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B37" w:rsidRPr="00B15309" w:rsidRDefault="00C500D2" w:rsidP="00DB5267">
      <w:pPr>
        <w:pStyle w:val="Textoindependiente"/>
        <w:spacing w:line="480" w:lineRule="auto"/>
        <w:jc w:val="center"/>
        <w:rPr>
          <w:b/>
          <w:color w:val="000000"/>
          <w:sz w:val="32"/>
          <w:szCs w:val="32"/>
        </w:rPr>
      </w:pPr>
      <w:r w:rsidRPr="00B15309">
        <w:rPr>
          <w:b/>
          <w:color w:val="000000"/>
          <w:sz w:val="32"/>
          <w:szCs w:val="32"/>
        </w:rPr>
        <w:t>CAPÍTULO</w:t>
      </w:r>
      <w:r w:rsidR="00FF2B37" w:rsidRPr="00B15309">
        <w:rPr>
          <w:b/>
          <w:color w:val="000000"/>
          <w:sz w:val="32"/>
          <w:szCs w:val="32"/>
        </w:rPr>
        <w:t xml:space="preserve"> 1</w:t>
      </w:r>
    </w:p>
    <w:p w:rsidR="00FF2B37" w:rsidRPr="00B15309" w:rsidRDefault="00FF2B37" w:rsidP="00DB5267">
      <w:pPr>
        <w:pStyle w:val="Textoindependiente"/>
        <w:spacing w:line="480" w:lineRule="auto"/>
        <w:jc w:val="center"/>
        <w:rPr>
          <w:b/>
          <w:color w:val="000000"/>
          <w:sz w:val="32"/>
          <w:szCs w:val="32"/>
        </w:rPr>
      </w:pPr>
      <w:r w:rsidRPr="00B15309">
        <w:rPr>
          <w:b/>
          <w:color w:val="000000"/>
          <w:sz w:val="32"/>
          <w:szCs w:val="32"/>
        </w:rPr>
        <w:t>GENERALIDADES DE STARBUCKS</w:t>
      </w:r>
    </w:p>
    <w:p w:rsidR="001345FD" w:rsidRPr="00B15309" w:rsidRDefault="001345FD" w:rsidP="00DB5267">
      <w:pPr>
        <w:pStyle w:val="Textoindependiente"/>
        <w:spacing w:line="480" w:lineRule="auto"/>
        <w:jc w:val="center"/>
        <w:rPr>
          <w:b/>
          <w:color w:val="000000"/>
          <w:sz w:val="28"/>
          <w:szCs w:val="28"/>
        </w:rPr>
      </w:pPr>
    </w:p>
    <w:p w:rsidR="001345FD" w:rsidRPr="00B15309" w:rsidRDefault="005D544E" w:rsidP="00DB5267">
      <w:pPr>
        <w:pStyle w:val="Textoindependiente"/>
        <w:spacing w:line="480" w:lineRule="auto"/>
        <w:jc w:val="center"/>
        <w:rPr>
          <w:b/>
          <w:color w:val="000000"/>
          <w:sz w:val="28"/>
          <w:szCs w:val="28"/>
        </w:rPr>
      </w:pPr>
      <w:r>
        <w:rPr>
          <w:noProof/>
          <w:color w:val="000000"/>
        </w:rPr>
        <w:drawing>
          <wp:inline distT="0" distB="0" distL="0" distR="0">
            <wp:extent cx="5353050" cy="61722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353050" cy="6172200"/>
                    </a:xfrm>
                    <a:prstGeom prst="rect">
                      <a:avLst/>
                    </a:prstGeom>
                    <a:noFill/>
                    <a:ln w="9525">
                      <a:noFill/>
                      <a:miter lim="800000"/>
                      <a:headEnd/>
                      <a:tailEnd/>
                    </a:ln>
                  </pic:spPr>
                </pic:pic>
              </a:graphicData>
            </a:graphic>
          </wp:inline>
        </w:drawing>
      </w:r>
    </w:p>
    <w:p w:rsidR="001345FD" w:rsidRPr="00B15309" w:rsidRDefault="001345FD" w:rsidP="00DB5267">
      <w:pPr>
        <w:pStyle w:val="Textoindependiente"/>
        <w:spacing w:line="480" w:lineRule="auto"/>
        <w:rPr>
          <w:b/>
          <w:color w:val="000000"/>
          <w:sz w:val="28"/>
          <w:szCs w:val="28"/>
        </w:rPr>
      </w:pPr>
    </w:p>
    <w:p w:rsidR="00FF2B37" w:rsidRPr="00B15309" w:rsidRDefault="008950A2" w:rsidP="00DB5267">
      <w:pPr>
        <w:pStyle w:val="Textoindependiente"/>
        <w:numPr>
          <w:ilvl w:val="1"/>
          <w:numId w:val="1"/>
        </w:numPr>
        <w:spacing w:line="480" w:lineRule="auto"/>
        <w:rPr>
          <w:b/>
          <w:color w:val="000000"/>
        </w:rPr>
      </w:pPr>
      <w:r w:rsidRPr="00B15309">
        <w:rPr>
          <w:b/>
          <w:color w:val="000000"/>
        </w:rPr>
        <w:lastRenderedPageBreak/>
        <w:t>HISTORIA Y ANTECEDENTES</w:t>
      </w:r>
    </w:p>
    <w:p w:rsidR="00DB5267" w:rsidRPr="00B15309" w:rsidRDefault="00DB5267" w:rsidP="00DB5267">
      <w:pPr>
        <w:spacing w:line="480" w:lineRule="auto"/>
        <w:jc w:val="both"/>
        <w:rPr>
          <w:color w:val="000000"/>
        </w:rPr>
      </w:pPr>
    </w:p>
    <w:p w:rsidR="005434F4" w:rsidRPr="00B15309" w:rsidRDefault="00DB5267" w:rsidP="00DB5267">
      <w:pPr>
        <w:spacing w:line="480" w:lineRule="auto"/>
        <w:jc w:val="both"/>
        <w:rPr>
          <w:color w:val="000000"/>
        </w:rPr>
      </w:pPr>
      <w:r w:rsidRPr="00B15309">
        <w:rPr>
          <w:color w:val="000000"/>
        </w:rPr>
        <w:tab/>
      </w:r>
      <w:r w:rsidR="00B83623" w:rsidRPr="00B15309">
        <w:rPr>
          <w:color w:val="000000"/>
        </w:rPr>
        <w:t>Starbucks Coffee Company fue fundado</w:t>
      </w:r>
      <w:r w:rsidR="00141842" w:rsidRPr="00B15309">
        <w:rPr>
          <w:color w:val="000000"/>
        </w:rPr>
        <w:t xml:space="preserve"> en el año 1971 por Gordon Bowker, Jerry Baldwin y Zav Siegel. La primera tienda de la marca se abrió en</w:t>
      </w:r>
      <w:r w:rsidR="008C1483" w:rsidRPr="00B15309">
        <w:rPr>
          <w:color w:val="000000"/>
        </w:rPr>
        <w:t xml:space="preserve"> Plike Place Market en Seattle-</w:t>
      </w:r>
      <w:r w:rsidR="00141842" w:rsidRPr="00B15309">
        <w:rPr>
          <w:color w:val="000000"/>
        </w:rPr>
        <w:t>Washington, Estados Unidos.</w:t>
      </w:r>
      <w:r w:rsidR="005434F4" w:rsidRPr="00B15309">
        <w:rPr>
          <w:color w:val="000000"/>
        </w:rPr>
        <w:t xml:space="preserve"> Starbucks, nombrada así por el primer navegante de la novela Moby Dick de Herman Melville, es el más grande detallista comprador, refinador y vendedor mundial de cafés selectos con cafeterías en Nor</w:t>
      </w:r>
      <w:r w:rsidR="008C1483" w:rsidRPr="00B15309">
        <w:rPr>
          <w:color w:val="000000"/>
        </w:rPr>
        <w:t>teamérica, Europa, Medio Oriente</w:t>
      </w:r>
      <w:r w:rsidR="005434F4" w:rsidRPr="00B15309">
        <w:rPr>
          <w:color w:val="000000"/>
        </w:rPr>
        <w:t xml:space="preserve">, Latinoamérica y el Sudeste Asiático. Mundialmente, aproximadamente 40 millones de consumidores visitan una cafetería Starbucks cada semana.  </w:t>
      </w:r>
    </w:p>
    <w:p w:rsidR="005434F4" w:rsidRPr="00B15309" w:rsidRDefault="005434F4" w:rsidP="00DB5267">
      <w:pPr>
        <w:spacing w:line="480" w:lineRule="auto"/>
        <w:jc w:val="both"/>
        <w:rPr>
          <w:color w:val="000000"/>
        </w:rPr>
      </w:pPr>
    </w:p>
    <w:p w:rsidR="005434F4" w:rsidRPr="00B15309" w:rsidRDefault="00DB5267" w:rsidP="00DB5267">
      <w:pPr>
        <w:spacing w:line="480" w:lineRule="auto"/>
        <w:jc w:val="both"/>
        <w:rPr>
          <w:color w:val="000000"/>
        </w:rPr>
      </w:pPr>
      <w:r w:rsidRPr="00B15309">
        <w:rPr>
          <w:color w:val="000000"/>
        </w:rPr>
        <w:tab/>
      </w:r>
      <w:r w:rsidR="005434F4" w:rsidRPr="00B15309">
        <w:rPr>
          <w:color w:val="000000"/>
        </w:rPr>
        <w:t>Cuando Howard Schultz se unió por pri</w:t>
      </w:r>
      <w:r w:rsidR="00F30F94" w:rsidRPr="00B15309">
        <w:rPr>
          <w:color w:val="000000"/>
        </w:rPr>
        <w:t>mera vez al staff</w:t>
      </w:r>
      <w:r w:rsidR="005434F4" w:rsidRPr="00B15309">
        <w:rPr>
          <w:color w:val="000000"/>
        </w:rPr>
        <w:t xml:space="preserve"> de la compañía a principio de los años 80, Starbucks ya era una marca altamente respetada y rentable de compra y venta de café en grano y soluble. Un viaje de negocio a Italia, abrió los ojos de Schultz hacia la rica tradición del café espresso.</w:t>
      </w:r>
    </w:p>
    <w:p w:rsidR="005434F4" w:rsidRPr="00B15309" w:rsidRDefault="005434F4" w:rsidP="00DB5267">
      <w:pPr>
        <w:spacing w:line="480" w:lineRule="auto"/>
        <w:jc w:val="both"/>
        <w:rPr>
          <w:color w:val="000000"/>
        </w:rPr>
      </w:pPr>
    </w:p>
    <w:p w:rsidR="005434F4" w:rsidRPr="00B15309" w:rsidRDefault="00DB5267" w:rsidP="00DB5267">
      <w:pPr>
        <w:spacing w:line="480" w:lineRule="auto"/>
        <w:jc w:val="both"/>
        <w:rPr>
          <w:color w:val="000000"/>
        </w:rPr>
      </w:pPr>
      <w:r w:rsidRPr="00B15309">
        <w:rPr>
          <w:color w:val="000000"/>
        </w:rPr>
        <w:tab/>
      </w:r>
      <w:r w:rsidR="005434F4" w:rsidRPr="00B15309">
        <w:rPr>
          <w:color w:val="000000"/>
        </w:rPr>
        <w:t>El café espresso se convirtió en un elemento esencial de la visión de Schultz. El compró Starbucks con el aporte de inversionistas locales en 1987. En adición a las cafeterías estratégicamente ubicadas,</w:t>
      </w:r>
      <w:r w:rsidR="00F30F94" w:rsidRPr="00B15309">
        <w:rPr>
          <w:color w:val="000000"/>
        </w:rPr>
        <w:t xml:space="preserve"> Starbucks empezó a vender</w:t>
      </w:r>
      <w:r w:rsidR="005434F4" w:rsidRPr="00B15309">
        <w:rPr>
          <w:color w:val="000000"/>
        </w:rPr>
        <w:t xml:space="preserve"> productos de café y te por medio de sus operadores especiales.     </w:t>
      </w:r>
    </w:p>
    <w:p w:rsidR="005434F4" w:rsidRPr="00B15309" w:rsidRDefault="005434F4" w:rsidP="00DB5267">
      <w:pPr>
        <w:spacing w:line="480" w:lineRule="auto"/>
        <w:jc w:val="both"/>
        <w:rPr>
          <w:color w:val="000000"/>
        </w:rPr>
      </w:pPr>
    </w:p>
    <w:p w:rsidR="005434F4" w:rsidRPr="00B15309" w:rsidRDefault="00DB5267" w:rsidP="00DB5267">
      <w:pPr>
        <w:spacing w:line="480" w:lineRule="auto"/>
        <w:jc w:val="both"/>
        <w:rPr>
          <w:color w:val="000000"/>
        </w:rPr>
      </w:pPr>
      <w:r w:rsidRPr="00B15309">
        <w:rPr>
          <w:color w:val="000000"/>
        </w:rPr>
        <w:tab/>
      </w:r>
      <w:r w:rsidR="005434F4" w:rsidRPr="00B15309">
        <w:rPr>
          <w:color w:val="000000"/>
        </w:rPr>
        <w:t xml:space="preserve">Desde 1991, los cafés Starbucks pueden ser encontrados, vía concesión de licencias, en aeropuertos internacionales, terminales de trenes, universidades privadas y supermercados selectos a través de los Estados Unidos.  </w:t>
      </w:r>
    </w:p>
    <w:p w:rsidR="005434F4" w:rsidRPr="00B15309" w:rsidRDefault="005434F4" w:rsidP="00DB5267">
      <w:pPr>
        <w:spacing w:line="480" w:lineRule="auto"/>
        <w:jc w:val="both"/>
        <w:rPr>
          <w:color w:val="000000"/>
        </w:rPr>
      </w:pPr>
    </w:p>
    <w:p w:rsidR="00F30F94" w:rsidRPr="00B15309" w:rsidRDefault="00DB5267" w:rsidP="00DB5267">
      <w:pPr>
        <w:spacing w:line="480" w:lineRule="auto"/>
        <w:jc w:val="both"/>
        <w:rPr>
          <w:color w:val="000000"/>
        </w:rPr>
      </w:pPr>
      <w:r w:rsidRPr="00B15309">
        <w:rPr>
          <w:color w:val="000000"/>
        </w:rPr>
        <w:tab/>
      </w:r>
      <w:r w:rsidR="005434F4" w:rsidRPr="00B15309">
        <w:rPr>
          <w:color w:val="000000"/>
        </w:rPr>
        <w:t xml:space="preserve">Ahora, las tiendas Starbucks pueden encontrarse en áreas urbanas y suburbanas alrededor del mundo, así como en muchas comunidades rurales de los Estados Unidos. </w:t>
      </w:r>
      <w:r w:rsidR="00F30F94" w:rsidRPr="00B15309">
        <w:rPr>
          <w:color w:val="000000"/>
        </w:rPr>
        <w:t>Adicionalmente, un limitado número de autoservicios en las principales carreteras de los Estados Unidos, proveen de una conveniente alternativa a los consumidores.</w:t>
      </w:r>
    </w:p>
    <w:p w:rsidR="005434F4" w:rsidRPr="00B15309" w:rsidRDefault="005434F4" w:rsidP="00DB5267">
      <w:pPr>
        <w:spacing w:line="480" w:lineRule="auto"/>
        <w:jc w:val="both"/>
        <w:rPr>
          <w:color w:val="000000"/>
        </w:rPr>
      </w:pPr>
    </w:p>
    <w:p w:rsidR="00F30F94" w:rsidRPr="00B15309" w:rsidRDefault="00DB5267" w:rsidP="00DB5267">
      <w:pPr>
        <w:spacing w:line="480" w:lineRule="auto"/>
        <w:jc w:val="both"/>
        <w:rPr>
          <w:color w:val="000000"/>
        </w:rPr>
      </w:pPr>
      <w:r w:rsidRPr="00B15309">
        <w:rPr>
          <w:color w:val="000000"/>
        </w:rPr>
        <w:tab/>
      </w:r>
      <w:r w:rsidR="00F30F94" w:rsidRPr="00B15309">
        <w:rPr>
          <w:color w:val="000000"/>
        </w:rPr>
        <w:t>“Usted recibe mas que un café finísimo cuando visita un Starbucks, usted se encuentra con un excelente personal, música de primera, y un confortable lugar de reuniones”, dice Howard Schultz, Presidente de Starbucks. “Nosotros establecemos el valor de comprar un producto en St</w:t>
      </w:r>
      <w:r w:rsidR="00AD007B" w:rsidRPr="00B15309">
        <w:rPr>
          <w:color w:val="000000"/>
        </w:rPr>
        <w:t>arbucks gracias a nuestro sólido</w:t>
      </w:r>
      <w:r w:rsidR="00F30F94" w:rsidRPr="00B15309">
        <w:rPr>
          <w:color w:val="000000"/>
        </w:rPr>
        <w:t xml:space="preserve"> compromiso con la calidad, creando una relación personal con cada uno de nuestros clientes. Starbucks esta devolviendo el amor de América hacia el café, trayendo romance y un fresco aroma de vuelta a la mesa”.</w:t>
      </w:r>
    </w:p>
    <w:p w:rsidR="00F30F94" w:rsidRPr="00B15309" w:rsidRDefault="00F30F94" w:rsidP="00DB5267">
      <w:pPr>
        <w:spacing w:line="480" w:lineRule="auto"/>
        <w:jc w:val="both"/>
        <w:rPr>
          <w:color w:val="000000"/>
        </w:rPr>
      </w:pPr>
    </w:p>
    <w:p w:rsidR="00AD007B" w:rsidRPr="00B15309" w:rsidRDefault="00DB5267" w:rsidP="00DB5267">
      <w:pPr>
        <w:spacing w:line="480" w:lineRule="auto"/>
        <w:jc w:val="both"/>
        <w:rPr>
          <w:color w:val="000000"/>
        </w:rPr>
      </w:pPr>
      <w:r w:rsidRPr="00B15309">
        <w:rPr>
          <w:color w:val="000000"/>
        </w:rPr>
        <w:tab/>
      </w:r>
      <w:r w:rsidR="00AD007B" w:rsidRPr="00B15309">
        <w:rPr>
          <w:color w:val="000000"/>
        </w:rPr>
        <w:t xml:space="preserve">Starbucks </w:t>
      </w:r>
      <w:r w:rsidR="00CF6416" w:rsidRPr="00B15309">
        <w:rPr>
          <w:color w:val="000000"/>
        </w:rPr>
        <w:t>les</w:t>
      </w:r>
      <w:r w:rsidR="00AD007B" w:rsidRPr="00B15309">
        <w:rPr>
          <w:color w:val="000000"/>
        </w:rPr>
        <w:t xml:space="preserve"> ofrece a los amantes del buen café, una selección de granos de la mejor calidad </w:t>
      </w:r>
      <w:r w:rsidR="00CF6416" w:rsidRPr="00B15309">
        <w:rPr>
          <w:color w:val="000000"/>
        </w:rPr>
        <w:t xml:space="preserve">mundial. Los compradores de la compañía viajan alrededor del mundo buscando granos de cafés selectos en Latinoamérica, África, Arabia, y el sudeste Asiático, con el fin de conseguir los mejores granos </w:t>
      </w:r>
      <w:r w:rsidR="00CF6416" w:rsidRPr="00B15309">
        <w:rPr>
          <w:i/>
          <w:color w:val="000000"/>
        </w:rPr>
        <w:t>arábigos</w:t>
      </w:r>
      <w:r w:rsidR="00CF6416" w:rsidRPr="00B15309">
        <w:rPr>
          <w:color w:val="000000"/>
        </w:rPr>
        <w:t>. Una vez que se seleccionan los mejores granos, se los lleva a cualquiera de las cuatro plantas tostadoras que posee la compañía, donde profesionales preparan el mejor café con la marca Starbucks, haciendo que el café que pruebe el consumidor sea único por cuanto conserva sus atributos aromáticos y de textura.</w:t>
      </w:r>
    </w:p>
    <w:p w:rsidR="005434F4" w:rsidRPr="00B15309" w:rsidRDefault="00F30F94" w:rsidP="00DB5267">
      <w:pPr>
        <w:spacing w:line="480" w:lineRule="auto"/>
        <w:jc w:val="both"/>
        <w:rPr>
          <w:color w:val="000000"/>
        </w:rPr>
      </w:pPr>
      <w:r w:rsidRPr="00B15309">
        <w:rPr>
          <w:color w:val="000000"/>
        </w:rPr>
        <w:t xml:space="preserve">  </w:t>
      </w:r>
    </w:p>
    <w:p w:rsidR="006A60E4" w:rsidRPr="00B15309" w:rsidRDefault="00DB5267" w:rsidP="00DB5267">
      <w:pPr>
        <w:spacing w:line="480" w:lineRule="auto"/>
        <w:jc w:val="both"/>
        <w:rPr>
          <w:color w:val="000000"/>
        </w:rPr>
      </w:pPr>
      <w:r w:rsidRPr="00B15309">
        <w:rPr>
          <w:color w:val="000000"/>
        </w:rPr>
        <w:tab/>
      </w:r>
      <w:r w:rsidR="006A60E4" w:rsidRPr="00B15309">
        <w:rPr>
          <w:color w:val="000000"/>
        </w:rPr>
        <w:t xml:space="preserve">En adición a una taza de café selecto, Starbucks ofrece una amplia gama de bebidas, te, agua, pastelillos y, en algunos localidades, una selección de sándwiches, helados y ensaladas. La mercadería de Starbucks incluye </w:t>
      </w:r>
      <w:r w:rsidR="00CD6BA5" w:rsidRPr="00B15309">
        <w:rPr>
          <w:color w:val="000000"/>
        </w:rPr>
        <w:t>exclusivas má</w:t>
      </w:r>
      <w:r w:rsidR="006A60E4" w:rsidRPr="00B15309">
        <w:rPr>
          <w:color w:val="000000"/>
        </w:rPr>
        <w:t>quinas espresso</w:t>
      </w:r>
      <w:r w:rsidR="00CD6BA5" w:rsidRPr="00B15309">
        <w:rPr>
          <w:color w:val="000000"/>
        </w:rPr>
        <w:t xml:space="preserve"> y cafeteras, confecciones únicas, y otros ítems relacionados con el café y el té. </w:t>
      </w:r>
      <w:r w:rsidR="006A60E4" w:rsidRPr="00B15309">
        <w:rPr>
          <w:color w:val="000000"/>
        </w:rPr>
        <w:t xml:space="preserve">   </w:t>
      </w:r>
    </w:p>
    <w:p w:rsidR="006A60E4" w:rsidRPr="00B15309" w:rsidRDefault="006A60E4" w:rsidP="00DB5267">
      <w:pPr>
        <w:spacing w:line="480" w:lineRule="auto"/>
        <w:jc w:val="both"/>
        <w:rPr>
          <w:color w:val="000000"/>
        </w:rPr>
      </w:pPr>
    </w:p>
    <w:p w:rsidR="00FF2B37" w:rsidRPr="00B15309" w:rsidRDefault="00DB5267" w:rsidP="00DB5267">
      <w:pPr>
        <w:spacing w:line="480" w:lineRule="auto"/>
        <w:jc w:val="both"/>
        <w:rPr>
          <w:color w:val="000000"/>
        </w:rPr>
      </w:pPr>
      <w:r w:rsidRPr="00B15309">
        <w:rPr>
          <w:color w:val="000000"/>
        </w:rPr>
        <w:tab/>
      </w:r>
      <w:r w:rsidR="00141842" w:rsidRPr="00B15309">
        <w:rPr>
          <w:color w:val="000000"/>
        </w:rPr>
        <w:t>Por más de 35 años, Starbucks ha trabajado para convertirse en una de las marcas más reconocidas del mundo. Para principios del año 2006, poseen más de 12,000 tiendas en 37 países alre</w:t>
      </w:r>
      <w:r w:rsidR="00CF6416" w:rsidRPr="00B15309">
        <w:rPr>
          <w:color w:val="000000"/>
        </w:rPr>
        <w:t xml:space="preserve">dedor del mundo, y más de </w:t>
      </w:r>
      <w:r w:rsidR="00141842" w:rsidRPr="00B15309">
        <w:rPr>
          <w:color w:val="000000"/>
        </w:rPr>
        <w:t xml:space="preserve"> </w:t>
      </w:r>
      <w:r w:rsidR="00CF6416" w:rsidRPr="00B15309">
        <w:rPr>
          <w:color w:val="000000"/>
        </w:rPr>
        <w:t xml:space="preserve">117.000 </w:t>
      </w:r>
      <w:r w:rsidR="00141842" w:rsidRPr="00B15309">
        <w:rPr>
          <w:color w:val="000000"/>
        </w:rPr>
        <w:t>trab</w:t>
      </w:r>
      <w:r w:rsidR="00CD6BA5" w:rsidRPr="00B15309">
        <w:rPr>
          <w:color w:val="000000"/>
        </w:rPr>
        <w:t>ajadores</w:t>
      </w:r>
      <w:r w:rsidR="00141842" w:rsidRPr="00B15309">
        <w:rPr>
          <w:color w:val="000000"/>
        </w:rPr>
        <w:t xml:space="preserve"> y </w:t>
      </w:r>
      <w:r w:rsidR="00CF6416" w:rsidRPr="00B15309">
        <w:rPr>
          <w:color w:val="000000"/>
        </w:rPr>
        <w:t xml:space="preserve">se </w:t>
      </w:r>
      <w:r w:rsidR="00141842" w:rsidRPr="00B15309">
        <w:rPr>
          <w:color w:val="000000"/>
        </w:rPr>
        <w:t>abren, en promedio, 4 tiendas cada día alrededor del mundo.</w:t>
      </w:r>
    </w:p>
    <w:p w:rsidR="001345FD" w:rsidRPr="00B15309" w:rsidRDefault="001345FD" w:rsidP="00DB5267">
      <w:pPr>
        <w:spacing w:line="480" w:lineRule="auto"/>
        <w:jc w:val="both"/>
        <w:rPr>
          <w:color w:val="000000"/>
        </w:rPr>
      </w:pPr>
    </w:p>
    <w:p w:rsidR="00141842" w:rsidRPr="00B15309" w:rsidRDefault="005D544E" w:rsidP="00DB5267">
      <w:pPr>
        <w:spacing w:line="480" w:lineRule="auto"/>
        <w:rPr>
          <w:color w:val="000000"/>
        </w:rPr>
      </w:pPr>
      <w:r>
        <w:rPr>
          <w:noProof/>
          <w:color w:val="000000"/>
        </w:rPr>
        <w:drawing>
          <wp:anchor distT="47625" distB="47625" distL="47625" distR="47625" simplePos="0" relativeHeight="251648512" behindDoc="0" locked="0" layoutInCell="1" allowOverlap="0">
            <wp:simplePos x="0" y="0"/>
            <wp:positionH relativeFrom="column">
              <wp:posOffset>1828800</wp:posOffset>
            </wp:positionH>
            <wp:positionV relativeFrom="line">
              <wp:posOffset>137795</wp:posOffset>
            </wp:positionV>
            <wp:extent cx="1828800" cy="2308860"/>
            <wp:effectExtent l="19050" t="0" r="0" b="0"/>
            <wp:wrapSquare wrapText="bothSides"/>
            <wp:docPr id="25" name="Imagen 2" descr="os_bev_m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_bev_mocha"/>
                    <pic:cNvPicPr>
                      <a:picLocks noChangeAspect="1" noChangeArrowheads="1"/>
                    </pic:cNvPicPr>
                  </pic:nvPicPr>
                  <pic:blipFill>
                    <a:blip r:embed="rId9"/>
                    <a:srcRect/>
                    <a:stretch>
                      <a:fillRect/>
                    </a:stretch>
                  </pic:blipFill>
                  <pic:spPr bwMode="auto">
                    <a:xfrm>
                      <a:off x="0" y="0"/>
                      <a:ext cx="1828800" cy="2308860"/>
                    </a:xfrm>
                    <a:prstGeom prst="rect">
                      <a:avLst/>
                    </a:prstGeom>
                    <a:noFill/>
                  </pic:spPr>
                </pic:pic>
              </a:graphicData>
            </a:graphic>
          </wp:anchor>
        </w:drawing>
      </w:r>
    </w:p>
    <w:p w:rsidR="00A8001B" w:rsidRPr="00B15309" w:rsidRDefault="00A8001B" w:rsidP="00DB5267">
      <w:pPr>
        <w:spacing w:line="480" w:lineRule="auto"/>
        <w:jc w:val="both"/>
        <w:rPr>
          <w:color w:val="000000"/>
        </w:rPr>
      </w:pPr>
    </w:p>
    <w:p w:rsidR="00A8001B" w:rsidRPr="00B15309" w:rsidRDefault="00A8001B" w:rsidP="00DB5267">
      <w:pPr>
        <w:spacing w:line="480" w:lineRule="auto"/>
        <w:jc w:val="both"/>
        <w:rPr>
          <w:color w:val="000000"/>
        </w:rPr>
      </w:pPr>
    </w:p>
    <w:p w:rsidR="00CD6BA5" w:rsidRPr="00B15309" w:rsidRDefault="00A8001B" w:rsidP="00DB5267">
      <w:pPr>
        <w:spacing w:line="480" w:lineRule="auto"/>
        <w:jc w:val="both"/>
        <w:rPr>
          <w:color w:val="000000"/>
        </w:rPr>
      </w:pPr>
      <w:r w:rsidRPr="00B15309">
        <w:rPr>
          <w:color w:val="000000"/>
        </w:rPr>
        <w:t xml:space="preserve"> </w:t>
      </w:r>
      <w:r w:rsidR="00CD6BA5" w:rsidRPr="00B15309">
        <w:rPr>
          <w:color w:val="000000"/>
        </w:rPr>
        <w:t xml:space="preserve">       </w:t>
      </w:r>
    </w:p>
    <w:p w:rsidR="00CD6BA5" w:rsidRPr="00B15309" w:rsidRDefault="00CD6BA5" w:rsidP="00DB5267">
      <w:pPr>
        <w:spacing w:line="480" w:lineRule="auto"/>
        <w:jc w:val="both"/>
        <w:rPr>
          <w:color w:val="000000"/>
        </w:rPr>
      </w:pPr>
    </w:p>
    <w:p w:rsidR="00CD6BA5" w:rsidRPr="00B15309" w:rsidRDefault="00CD6BA5" w:rsidP="00DB5267">
      <w:pPr>
        <w:spacing w:line="480" w:lineRule="auto"/>
        <w:jc w:val="both"/>
        <w:rPr>
          <w:color w:val="000000"/>
        </w:rPr>
      </w:pPr>
    </w:p>
    <w:p w:rsidR="001345FD" w:rsidRPr="00B15309" w:rsidRDefault="001345FD" w:rsidP="00DB5267">
      <w:pPr>
        <w:spacing w:line="480" w:lineRule="auto"/>
        <w:jc w:val="both"/>
        <w:rPr>
          <w:color w:val="000000"/>
        </w:rPr>
      </w:pPr>
    </w:p>
    <w:p w:rsidR="00AD13C7" w:rsidRPr="00B15309" w:rsidRDefault="008950A2" w:rsidP="00DB5267">
      <w:pPr>
        <w:pStyle w:val="Textoindependiente"/>
        <w:numPr>
          <w:ilvl w:val="1"/>
          <w:numId w:val="1"/>
        </w:numPr>
        <w:spacing w:line="480" w:lineRule="auto"/>
        <w:rPr>
          <w:b/>
          <w:color w:val="000000"/>
        </w:rPr>
      </w:pPr>
      <w:r w:rsidRPr="00B15309">
        <w:rPr>
          <w:b/>
          <w:color w:val="000000"/>
        </w:rPr>
        <w:t>MISIÓN DE LA EMPRESA</w:t>
      </w:r>
    </w:p>
    <w:p w:rsidR="00AD13C7" w:rsidRPr="00B15309" w:rsidRDefault="00AD13C7" w:rsidP="00DB5267">
      <w:pPr>
        <w:spacing w:line="480" w:lineRule="auto"/>
        <w:jc w:val="both"/>
        <w:rPr>
          <w:color w:val="000000"/>
        </w:rPr>
      </w:pPr>
    </w:p>
    <w:p w:rsidR="00AC3D6B" w:rsidRPr="00B15309" w:rsidRDefault="00DB5267" w:rsidP="00DB5267">
      <w:pPr>
        <w:spacing w:line="480" w:lineRule="auto"/>
        <w:jc w:val="both"/>
        <w:rPr>
          <w:color w:val="000000"/>
        </w:rPr>
      </w:pPr>
      <w:r w:rsidRPr="00B15309">
        <w:rPr>
          <w:color w:val="000000"/>
        </w:rPr>
        <w:tab/>
      </w:r>
      <w:r w:rsidR="00DC6F50" w:rsidRPr="00B15309">
        <w:rPr>
          <w:color w:val="000000"/>
        </w:rPr>
        <w:t>La misión de la Compañía es</w:t>
      </w:r>
      <w:r w:rsidR="00AC3D6B" w:rsidRPr="00B15309">
        <w:rPr>
          <w:color w:val="000000"/>
        </w:rPr>
        <w:t xml:space="preserve"> establecer Starbucks como el proveedor </w:t>
      </w:r>
      <w:r w:rsidR="00DC6F50" w:rsidRPr="00B15309">
        <w:rPr>
          <w:color w:val="000000"/>
        </w:rPr>
        <w:t xml:space="preserve">número uno </w:t>
      </w:r>
      <w:r w:rsidR="00AC3D6B" w:rsidRPr="00B15309">
        <w:rPr>
          <w:color w:val="000000"/>
        </w:rPr>
        <w:t xml:space="preserve">de café más fino del mundo, al mismo tiempo que mantiene </w:t>
      </w:r>
      <w:r w:rsidR="00DC6F50" w:rsidRPr="00B15309">
        <w:rPr>
          <w:color w:val="000000"/>
        </w:rPr>
        <w:t xml:space="preserve">sus </w:t>
      </w:r>
      <w:r w:rsidR="00AC3D6B" w:rsidRPr="00B15309">
        <w:rPr>
          <w:color w:val="000000"/>
        </w:rPr>
        <w:t>principios i</w:t>
      </w:r>
      <w:r w:rsidR="009B6D0A" w:rsidRPr="00B15309">
        <w:rPr>
          <w:color w:val="000000"/>
        </w:rPr>
        <w:t>nquebrantables mientras crece</w:t>
      </w:r>
      <w:r w:rsidR="00AC3D6B" w:rsidRPr="00B15309">
        <w:rPr>
          <w:color w:val="000000"/>
        </w:rPr>
        <w:t>, algunos de estos cómo lograr clientes satisfechos todo el tiempo, contribuir positivamente en las comunidades y el ambiente, adoptar la diversidad como un componente esencial de la manera en la que se hace negocio.</w:t>
      </w:r>
    </w:p>
    <w:p w:rsidR="00DC6F50" w:rsidRPr="00B15309" w:rsidRDefault="00DC6F50" w:rsidP="00DB5267">
      <w:pPr>
        <w:spacing w:line="480" w:lineRule="auto"/>
        <w:jc w:val="both"/>
        <w:rPr>
          <w:color w:val="000000"/>
        </w:rPr>
      </w:pPr>
    </w:p>
    <w:p w:rsidR="00DB5267" w:rsidRPr="00B15309" w:rsidRDefault="00DB5267" w:rsidP="00DB5267">
      <w:pPr>
        <w:spacing w:line="480" w:lineRule="auto"/>
        <w:jc w:val="both"/>
        <w:rPr>
          <w:color w:val="000000"/>
        </w:rPr>
      </w:pPr>
    </w:p>
    <w:p w:rsidR="00227B1E" w:rsidRPr="00B15309" w:rsidRDefault="008950A2" w:rsidP="00DB5267">
      <w:pPr>
        <w:pStyle w:val="Textoindependiente"/>
        <w:numPr>
          <w:ilvl w:val="1"/>
          <w:numId w:val="1"/>
        </w:numPr>
        <w:spacing w:line="480" w:lineRule="auto"/>
        <w:rPr>
          <w:b/>
          <w:color w:val="000000"/>
        </w:rPr>
      </w:pPr>
      <w:r w:rsidRPr="00B15309">
        <w:rPr>
          <w:b/>
          <w:color w:val="000000"/>
        </w:rPr>
        <w:t>VISIÓN DE LA EMPRESA</w:t>
      </w:r>
    </w:p>
    <w:p w:rsidR="00DC6F50" w:rsidRPr="00B15309" w:rsidRDefault="00DC6F50" w:rsidP="00DB5267">
      <w:pPr>
        <w:spacing w:line="480" w:lineRule="auto"/>
        <w:jc w:val="both"/>
        <w:rPr>
          <w:color w:val="000000"/>
        </w:rPr>
      </w:pPr>
    </w:p>
    <w:p w:rsidR="00407EFD" w:rsidRPr="00B15309" w:rsidRDefault="00DB5267" w:rsidP="00DB5267">
      <w:pPr>
        <w:spacing w:line="480" w:lineRule="auto"/>
        <w:jc w:val="both"/>
        <w:rPr>
          <w:color w:val="000000"/>
        </w:rPr>
      </w:pPr>
      <w:r w:rsidRPr="00B15309">
        <w:rPr>
          <w:color w:val="000000"/>
        </w:rPr>
        <w:tab/>
      </w:r>
      <w:r w:rsidR="00DC6F50" w:rsidRPr="00B15309">
        <w:rPr>
          <w:color w:val="000000"/>
        </w:rPr>
        <w:t>La Visión</w:t>
      </w:r>
      <w:r w:rsidR="00070C12" w:rsidRPr="00B15309">
        <w:rPr>
          <w:color w:val="000000"/>
        </w:rPr>
        <w:t xml:space="preserve"> de la Compañía es establecer a Starbucks como la </w:t>
      </w:r>
      <w:r w:rsidR="00DC6F50" w:rsidRPr="00B15309">
        <w:rPr>
          <w:color w:val="000000"/>
        </w:rPr>
        <w:t xml:space="preserve">marca </w:t>
      </w:r>
      <w:r w:rsidR="00070C12" w:rsidRPr="00B15309">
        <w:rPr>
          <w:color w:val="000000"/>
        </w:rPr>
        <w:t>m</w:t>
      </w:r>
      <w:r w:rsidR="00DC6F50" w:rsidRPr="00B15309">
        <w:rPr>
          <w:color w:val="000000"/>
        </w:rPr>
        <w:t xml:space="preserve">ás reconocida y respetada </w:t>
      </w:r>
      <w:r w:rsidR="00070C12" w:rsidRPr="00B15309">
        <w:rPr>
          <w:color w:val="000000"/>
        </w:rPr>
        <w:t xml:space="preserve">en el mundo. Para alcanzar esta meta, la Compañía planea continuar su rápida expansión en sus operaciones de </w:t>
      </w:r>
      <w:r w:rsidR="00C81C0F" w:rsidRPr="00B15309">
        <w:rPr>
          <w:color w:val="000000"/>
        </w:rPr>
        <w:t xml:space="preserve">tiendas de </w:t>
      </w:r>
      <w:r w:rsidR="00070C12" w:rsidRPr="00B15309">
        <w:rPr>
          <w:color w:val="000000"/>
        </w:rPr>
        <w:t>servicio rentables, haciendo crece</w:t>
      </w:r>
      <w:r w:rsidR="005434F4" w:rsidRPr="00B15309">
        <w:rPr>
          <w:color w:val="000000"/>
        </w:rPr>
        <w:t>r sus Operadores Especiales</w:t>
      </w:r>
      <w:r w:rsidR="00C81C0F" w:rsidRPr="00B15309">
        <w:rPr>
          <w:color w:val="000000"/>
        </w:rPr>
        <w:t>,</w:t>
      </w:r>
      <w:r w:rsidR="00070C12" w:rsidRPr="00B15309">
        <w:rPr>
          <w:color w:val="000000"/>
        </w:rPr>
        <w:t xml:space="preserve"> y seleccionando</w:t>
      </w:r>
      <w:r w:rsidR="00407EFD" w:rsidRPr="00B15309">
        <w:rPr>
          <w:color w:val="000000"/>
        </w:rPr>
        <w:t xml:space="preserve"> </w:t>
      </w:r>
      <w:r w:rsidR="00070C12" w:rsidRPr="00B15309">
        <w:rPr>
          <w:color w:val="000000"/>
        </w:rPr>
        <w:t xml:space="preserve">oportunidades </w:t>
      </w:r>
      <w:r w:rsidR="00407EFD" w:rsidRPr="00B15309">
        <w:rPr>
          <w:color w:val="000000"/>
        </w:rPr>
        <w:t>que hagan crecer la rentabilidad de los accionistas de Starbucks por med</w:t>
      </w:r>
      <w:r w:rsidR="00C81C0F" w:rsidRPr="00B15309">
        <w:rPr>
          <w:color w:val="000000"/>
        </w:rPr>
        <w:t xml:space="preserve">io de la introducción de </w:t>
      </w:r>
      <w:r w:rsidR="00407EFD" w:rsidRPr="00B15309">
        <w:rPr>
          <w:color w:val="000000"/>
        </w:rPr>
        <w:t>productos</w:t>
      </w:r>
      <w:r w:rsidR="00C81C0F" w:rsidRPr="00B15309">
        <w:rPr>
          <w:color w:val="000000"/>
        </w:rPr>
        <w:t xml:space="preserve"> novedosos</w:t>
      </w:r>
      <w:r w:rsidR="00407EFD" w:rsidRPr="00B15309">
        <w:rPr>
          <w:color w:val="000000"/>
        </w:rPr>
        <w:t xml:space="preserve"> y el desarrollo de nuevos canales de distribución.</w:t>
      </w:r>
    </w:p>
    <w:p w:rsidR="00AC3D6B" w:rsidRPr="00B15309" w:rsidRDefault="00AC3D6B" w:rsidP="00DB5267">
      <w:pPr>
        <w:spacing w:line="480" w:lineRule="auto"/>
        <w:jc w:val="both"/>
        <w:rPr>
          <w:color w:val="000000"/>
        </w:rPr>
      </w:pPr>
    </w:p>
    <w:p w:rsidR="00227B1E" w:rsidRPr="00B15309" w:rsidRDefault="00227B1E" w:rsidP="00DB5267">
      <w:pPr>
        <w:spacing w:line="480" w:lineRule="auto"/>
        <w:jc w:val="both"/>
        <w:rPr>
          <w:color w:val="000000"/>
        </w:rPr>
      </w:pPr>
    </w:p>
    <w:p w:rsidR="00227B1E" w:rsidRPr="00B15309" w:rsidRDefault="008950A2" w:rsidP="00DB5267">
      <w:pPr>
        <w:pStyle w:val="Textoindependiente"/>
        <w:numPr>
          <w:ilvl w:val="1"/>
          <w:numId w:val="1"/>
        </w:numPr>
        <w:spacing w:line="480" w:lineRule="auto"/>
        <w:rPr>
          <w:b/>
          <w:color w:val="000000"/>
        </w:rPr>
      </w:pPr>
      <w:r w:rsidRPr="00B15309">
        <w:rPr>
          <w:b/>
          <w:color w:val="000000"/>
        </w:rPr>
        <w:t>ESTRUCTURA ORGANIZACIONAL</w:t>
      </w:r>
    </w:p>
    <w:p w:rsidR="00DC6F50" w:rsidRPr="00B15309" w:rsidRDefault="00DC6F50" w:rsidP="00DB5267">
      <w:pPr>
        <w:spacing w:line="480" w:lineRule="auto"/>
        <w:jc w:val="both"/>
        <w:rPr>
          <w:color w:val="000000"/>
        </w:rPr>
      </w:pPr>
    </w:p>
    <w:p w:rsidR="005448DA" w:rsidRPr="00B15309" w:rsidRDefault="00DB5267" w:rsidP="00DB5267">
      <w:pPr>
        <w:spacing w:line="480" w:lineRule="auto"/>
        <w:jc w:val="both"/>
        <w:rPr>
          <w:color w:val="000000"/>
        </w:rPr>
      </w:pPr>
      <w:r w:rsidRPr="00B15309">
        <w:rPr>
          <w:color w:val="000000"/>
        </w:rPr>
        <w:tab/>
      </w:r>
      <w:r w:rsidR="005448DA" w:rsidRPr="00B15309">
        <w:rPr>
          <w:color w:val="000000"/>
        </w:rPr>
        <w:t>La Junta de Directores (la “Junta”) de Starbucks Corporation (la “Compañía</w:t>
      </w:r>
      <w:r w:rsidR="00407A24" w:rsidRPr="00B15309">
        <w:rPr>
          <w:color w:val="000000"/>
        </w:rPr>
        <w:t>”) es la responsable de supervisar</w:t>
      </w:r>
      <w:r w:rsidR="005448DA" w:rsidRPr="00B15309">
        <w:rPr>
          <w:color w:val="000000"/>
        </w:rPr>
        <w:t xml:space="preserve"> </w:t>
      </w:r>
      <w:r w:rsidR="00407A24" w:rsidRPr="00B15309">
        <w:rPr>
          <w:color w:val="000000"/>
        </w:rPr>
        <w:t>el ejercicio de</w:t>
      </w:r>
      <w:r w:rsidR="005448DA" w:rsidRPr="00B15309">
        <w:rPr>
          <w:color w:val="000000"/>
        </w:rPr>
        <w:t xml:space="preserve"> poderes corporativos y asegurarse que los asuntos referentes a los negocios de la Compañía se alcancen de acuerdo a las metas y objetivos planificados. La Junta reconoce su responsabilidad para elegir y proveer de continuidad a un gerente ejecutivo que posea el carácter, habilidades y experiencia para alcanzar las metas de la Compañí</w:t>
      </w:r>
      <w:r w:rsidR="00407A24" w:rsidRPr="00B15309">
        <w:rPr>
          <w:color w:val="000000"/>
        </w:rPr>
        <w:t>a, y será su responsabilidad</w:t>
      </w:r>
      <w:r w:rsidR="005448DA" w:rsidRPr="00B15309">
        <w:rPr>
          <w:color w:val="000000"/>
        </w:rPr>
        <w:t xml:space="preserve"> seleccionar a los miembros de la Junta de Directores</w:t>
      </w:r>
      <w:r w:rsidR="00407A24" w:rsidRPr="00B15309">
        <w:rPr>
          <w:color w:val="000000"/>
        </w:rPr>
        <w:t>,</w:t>
      </w:r>
      <w:r w:rsidR="005448DA" w:rsidRPr="00B15309">
        <w:rPr>
          <w:color w:val="000000"/>
        </w:rPr>
        <w:t xml:space="preserve"> quienes </w:t>
      </w:r>
      <w:r w:rsidR="00407A24" w:rsidRPr="00B15309">
        <w:rPr>
          <w:color w:val="000000"/>
        </w:rPr>
        <w:t>deberán poseer cualidades apropiadas que</w:t>
      </w:r>
      <w:r w:rsidR="005448DA" w:rsidRPr="00B15309">
        <w:rPr>
          <w:color w:val="000000"/>
        </w:rPr>
        <w:t xml:space="preserve"> reflejen una gama razonable de experiencia y perspectivas.</w:t>
      </w:r>
    </w:p>
    <w:p w:rsidR="005448DA" w:rsidRPr="00B15309" w:rsidRDefault="005448DA" w:rsidP="00DB5267">
      <w:pPr>
        <w:spacing w:line="480" w:lineRule="auto"/>
        <w:jc w:val="both"/>
        <w:rPr>
          <w:color w:val="000000"/>
        </w:rPr>
      </w:pPr>
    </w:p>
    <w:p w:rsidR="001C008A" w:rsidRPr="00B15309" w:rsidRDefault="00DB5267" w:rsidP="00DB5267">
      <w:pPr>
        <w:spacing w:line="480" w:lineRule="auto"/>
        <w:jc w:val="both"/>
        <w:rPr>
          <w:color w:val="000000"/>
        </w:rPr>
      </w:pPr>
      <w:r w:rsidRPr="00B15309">
        <w:rPr>
          <w:color w:val="000000"/>
        </w:rPr>
        <w:tab/>
      </w:r>
      <w:r w:rsidR="005448DA" w:rsidRPr="00B15309">
        <w:rPr>
          <w:color w:val="000000"/>
        </w:rPr>
        <w:t>La Junta deberá estar conformada por no más de 12 miembros</w:t>
      </w:r>
      <w:r w:rsidR="001C008A" w:rsidRPr="00B15309">
        <w:rPr>
          <w:color w:val="000000"/>
        </w:rPr>
        <w:t>, una mayoría que debe cumplir con los requerimientos de independencia que solicita el Mercado de Valores de Nasdaq.</w:t>
      </w:r>
    </w:p>
    <w:p w:rsidR="001C008A" w:rsidRPr="00B15309" w:rsidRDefault="001C008A" w:rsidP="00DB5267">
      <w:pPr>
        <w:spacing w:line="480" w:lineRule="auto"/>
        <w:jc w:val="both"/>
        <w:rPr>
          <w:color w:val="000000"/>
        </w:rPr>
      </w:pPr>
    </w:p>
    <w:p w:rsidR="001C008A" w:rsidRPr="00B15309" w:rsidRDefault="00DB5267" w:rsidP="00DB5267">
      <w:pPr>
        <w:spacing w:line="480" w:lineRule="auto"/>
        <w:jc w:val="both"/>
        <w:rPr>
          <w:color w:val="000000"/>
        </w:rPr>
      </w:pPr>
      <w:r w:rsidRPr="00B15309">
        <w:rPr>
          <w:color w:val="000000"/>
        </w:rPr>
        <w:tab/>
      </w:r>
      <w:r w:rsidR="001C008A" w:rsidRPr="00B15309">
        <w:rPr>
          <w:color w:val="000000"/>
        </w:rPr>
        <w:t xml:space="preserve">La Junta debe reunirse por lo menos cinco veces en cada año fiscal, y podrán tener tantas reuniones en persona o vía telefónica como sean necesarias o apropiadas, de acuerdo al criterio del Presidente de la Junta y del Gerente General. Una reunión de la Junta en cada año fiscal, debe ser dedicada primordialmente a la planificación estratégica de la Compañía. </w:t>
      </w:r>
    </w:p>
    <w:p w:rsidR="001C008A" w:rsidRPr="00B15309" w:rsidRDefault="001C008A" w:rsidP="00DB5267">
      <w:pPr>
        <w:spacing w:line="480" w:lineRule="auto"/>
        <w:jc w:val="both"/>
        <w:rPr>
          <w:color w:val="000000"/>
        </w:rPr>
      </w:pPr>
    </w:p>
    <w:p w:rsidR="009A6F54" w:rsidRPr="00B15309" w:rsidRDefault="00DB5267" w:rsidP="00DB5267">
      <w:pPr>
        <w:spacing w:line="480" w:lineRule="auto"/>
        <w:jc w:val="both"/>
        <w:rPr>
          <w:color w:val="000000"/>
        </w:rPr>
      </w:pPr>
      <w:r w:rsidRPr="00B15309">
        <w:rPr>
          <w:color w:val="000000"/>
        </w:rPr>
        <w:tab/>
      </w:r>
      <w:r w:rsidR="001C008A" w:rsidRPr="00B15309">
        <w:rPr>
          <w:color w:val="000000"/>
        </w:rPr>
        <w:t xml:space="preserve">La responsabilidad fundamental de la Junta de Directores de la Compañía es la de promover los mejores intereses de la Compañía y sus accionistas </w:t>
      </w:r>
      <w:r w:rsidR="009A6F54" w:rsidRPr="00B15309">
        <w:rPr>
          <w:color w:val="000000"/>
        </w:rPr>
        <w:t>supervisando el manejo comercial de la Compañía. Al hacer esto, los miembros de la Junta tienen dos obligaciones básicas legales con la Compañía y sus accionistas: (1) el trabajo de cuidar, lo que generalmente requiere que los miembros de la Junta ejerciten apropiada y diligentemente, la toma de decisiones y supervisen el manejo gerencial de la Compañía; y (2) el trabajo de lealtad, que generalmente requiere que los miembros de la Junta tomen decisiones basados en el mejor interés financiero de la Compañía y de sus accionistas, sin inferencia de ningún tipo de interés personal.</w:t>
      </w:r>
    </w:p>
    <w:p w:rsidR="009A6F54" w:rsidRPr="00B15309" w:rsidRDefault="009A6F54" w:rsidP="00DB5267">
      <w:pPr>
        <w:spacing w:line="480" w:lineRule="auto"/>
        <w:jc w:val="both"/>
        <w:rPr>
          <w:color w:val="000000"/>
        </w:rPr>
      </w:pPr>
    </w:p>
    <w:p w:rsidR="00407A24" w:rsidRPr="00B15309" w:rsidRDefault="00DB5267" w:rsidP="00DB5267">
      <w:pPr>
        <w:spacing w:line="480" w:lineRule="auto"/>
        <w:jc w:val="both"/>
        <w:rPr>
          <w:color w:val="000000"/>
        </w:rPr>
      </w:pPr>
      <w:r w:rsidRPr="00B15309">
        <w:rPr>
          <w:color w:val="000000"/>
        </w:rPr>
        <w:tab/>
      </w:r>
      <w:r w:rsidR="00407A24" w:rsidRPr="00B15309">
        <w:rPr>
          <w:color w:val="000000"/>
        </w:rPr>
        <w:t>Los Miembros de la Junta Directiva de la Compañía son los siguientes:</w:t>
      </w:r>
    </w:p>
    <w:p w:rsidR="00407A24" w:rsidRPr="00B15309" w:rsidRDefault="00407A24" w:rsidP="00DB5267">
      <w:pPr>
        <w:spacing w:line="480" w:lineRule="auto"/>
        <w:jc w:val="both"/>
        <w:rPr>
          <w:color w:val="000000"/>
        </w:rPr>
      </w:pPr>
    </w:p>
    <w:p w:rsidR="000D1623" w:rsidRPr="00B15309" w:rsidRDefault="000D1623" w:rsidP="00DB5267">
      <w:pPr>
        <w:spacing w:line="480" w:lineRule="auto"/>
        <w:jc w:val="center"/>
        <w:rPr>
          <w:b/>
          <w:color w:val="000000"/>
        </w:rPr>
      </w:pPr>
      <w:r w:rsidRPr="00B15309">
        <w:rPr>
          <w:b/>
          <w:color w:val="000000"/>
        </w:rPr>
        <w:t>Tabla No. 1</w:t>
      </w:r>
    </w:p>
    <w:p w:rsidR="000D1623" w:rsidRPr="00B15309" w:rsidRDefault="000D1623" w:rsidP="00DB5267">
      <w:pPr>
        <w:spacing w:line="480" w:lineRule="auto"/>
        <w:jc w:val="center"/>
        <w:rPr>
          <w:b/>
          <w:color w:val="000000"/>
        </w:rPr>
      </w:pPr>
      <w:r w:rsidRPr="00B15309">
        <w:rPr>
          <w:b/>
          <w:color w:val="000000"/>
        </w:rPr>
        <w:t>Miembros Actuales de la Junta Directiva de Starbucks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5"/>
        <w:gridCol w:w="830"/>
        <w:gridCol w:w="4617"/>
      </w:tblGrid>
      <w:tr w:rsidR="0016639E" w:rsidRPr="00B15309" w:rsidTr="002366A6">
        <w:trPr>
          <w:jc w:val="center"/>
        </w:trPr>
        <w:tc>
          <w:tcPr>
            <w:tcW w:w="1945" w:type="dxa"/>
          </w:tcPr>
          <w:p w:rsidR="0016639E" w:rsidRPr="00B15309" w:rsidRDefault="0016639E" w:rsidP="002366A6">
            <w:pPr>
              <w:spacing w:line="480" w:lineRule="auto"/>
              <w:jc w:val="both"/>
              <w:rPr>
                <w:b/>
                <w:color w:val="000000"/>
              </w:rPr>
            </w:pPr>
            <w:r w:rsidRPr="00B15309">
              <w:rPr>
                <w:b/>
                <w:color w:val="000000"/>
              </w:rPr>
              <w:t>Nombre</w:t>
            </w:r>
          </w:p>
        </w:tc>
        <w:tc>
          <w:tcPr>
            <w:tcW w:w="830" w:type="dxa"/>
          </w:tcPr>
          <w:p w:rsidR="0016639E" w:rsidRPr="00B15309" w:rsidRDefault="0016639E" w:rsidP="002366A6">
            <w:pPr>
              <w:spacing w:line="480" w:lineRule="auto"/>
              <w:jc w:val="both"/>
              <w:rPr>
                <w:b/>
                <w:color w:val="000000"/>
              </w:rPr>
            </w:pPr>
            <w:r w:rsidRPr="00B15309">
              <w:rPr>
                <w:b/>
                <w:color w:val="000000"/>
              </w:rPr>
              <w:t>Edad</w:t>
            </w:r>
          </w:p>
        </w:tc>
        <w:tc>
          <w:tcPr>
            <w:tcW w:w="4617" w:type="dxa"/>
          </w:tcPr>
          <w:p w:rsidR="0016639E" w:rsidRPr="00B15309" w:rsidRDefault="0016639E" w:rsidP="002366A6">
            <w:pPr>
              <w:spacing w:line="480" w:lineRule="auto"/>
              <w:jc w:val="center"/>
              <w:rPr>
                <w:b/>
                <w:color w:val="000000"/>
              </w:rPr>
            </w:pPr>
            <w:r w:rsidRPr="00B15309">
              <w:rPr>
                <w:b/>
                <w:color w:val="000000"/>
              </w:rPr>
              <w:t>Cargo</w:t>
            </w:r>
          </w:p>
        </w:tc>
      </w:tr>
      <w:tr w:rsidR="0016639E" w:rsidRPr="00B15309" w:rsidTr="002366A6">
        <w:trPr>
          <w:jc w:val="center"/>
        </w:trPr>
        <w:tc>
          <w:tcPr>
            <w:tcW w:w="1945" w:type="dxa"/>
          </w:tcPr>
          <w:p w:rsidR="0016639E" w:rsidRPr="007D0C97" w:rsidRDefault="0016639E" w:rsidP="002366A6">
            <w:pPr>
              <w:spacing w:line="480" w:lineRule="auto"/>
              <w:jc w:val="both"/>
              <w:rPr>
                <w:color w:val="000000"/>
                <w:lang w:val="en-US"/>
              </w:rPr>
            </w:pPr>
            <w:r w:rsidRPr="007D0C97">
              <w:rPr>
                <w:color w:val="000000"/>
                <w:lang w:val="en-US"/>
              </w:rPr>
              <w:t>Howard Schultz</w:t>
            </w:r>
          </w:p>
          <w:p w:rsidR="0016639E" w:rsidRPr="007D0C97" w:rsidRDefault="0016639E" w:rsidP="002366A6">
            <w:pPr>
              <w:spacing w:line="480" w:lineRule="auto"/>
              <w:jc w:val="both"/>
              <w:rPr>
                <w:color w:val="000000"/>
                <w:lang w:val="en-US"/>
              </w:rPr>
            </w:pPr>
            <w:r w:rsidRPr="007D0C97">
              <w:rPr>
                <w:color w:val="000000"/>
                <w:lang w:val="en-US"/>
              </w:rPr>
              <w:t>James L. Donald</w:t>
            </w:r>
          </w:p>
          <w:p w:rsidR="0016639E" w:rsidRPr="00B15309" w:rsidRDefault="0016639E" w:rsidP="002366A6">
            <w:pPr>
              <w:spacing w:line="480" w:lineRule="auto"/>
              <w:jc w:val="both"/>
              <w:rPr>
                <w:color w:val="000000"/>
                <w:lang w:val="en-US"/>
              </w:rPr>
            </w:pPr>
            <w:r w:rsidRPr="00B15309">
              <w:rPr>
                <w:color w:val="000000"/>
                <w:lang w:val="en-US"/>
              </w:rPr>
              <w:t>James C. Alling</w:t>
            </w:r>
          </w:p>
          <w:p w:rsidR="0016639E" w:rsidRPr="00B15309" w:rsidRDefault="0016639E" w:rsidP="002366A6">
            <w:pPr>
              <w:spacing w:line="480" w:lineRule="auto"/>
              <w:jc w:val="both"/>
              <w:rPr>
                <w:color w:val="000000"/>
                <w:lang w:val="en-US"/>
              </w:rPr>
            </w:pPr>
            <w:r w:rsidRPr="00B15309">
              <w:rPr>
                <w:color w:val="000000"/>
                <w:lang w:val="en-US"/>
              </w:rPr>
              <w:t>Martin Coles</w:t>
            </w:r>
          </w:p>
          <w:p w:rsidR="0016639E" w:rsidRPr="00B15309" w:rsidRDefault="0016639E" w:rsidP="002366A6">
            <w:pPr>
              <w:spacing w:line="480" w:lineRule="auto"/>
              <w:jc w:val="both"/>
              <w:rPr>
                <w:color w:val="000000"/>
                <w:lang w:val="en-US"/>
              </w:rPr>
            </w:pPr>
            <w:r w:rsidRPr="00B15309">
              <w:rPr>
                <w:color w:val="000000"/>
                <w:lang w:val="en-US"/>
              </w:rPr>
              <w:t>Michael Casey</w:t>
            </w:r>
          </w:p>
          <w:p w:rsidR="0016639E" w:rsidRPr="007D0C97" w:rsidRDefault="0016639E" w:rsidP="002366A6">
            <w:pPr>
              <w:spacing w:line="480" w:lineRule="auto"/>
              <w:jc w:val="both"/>
              <w:rPr>
                <w:color w:val="000000"/>
                <w:lang w:val="en-US"/>
              </w:rPr>
            </w:pPr>
            <w:r w:rsidRPr="007D0C97">
              <w:rPr>
                <w:color w:val="000000"/>
                <w:lang w:val="en-US"/>
              </w:rPr>
              <w:t>Paula E. Boggs</w:t>
            </w:r>
          </w:p>
          <w:p w:rsidR="0016639E" w:rsidRPr="007D0C97" w:rsidRDefault="0016639E" w:rsidP="002366A6">
            <w:pPr>
              <w:spacing w:line="480" w:lineRule="auto"/>
              <w:jc w:val="both"/>
              <w:rPr>
                <w:color w:val="000000"/>
                <w:lang w:val="en-US"/>
              </w:rPr>
            </w:pPr>
            <w:r w:rsidRPr="007D0C97">
              <w:rPr>
                <w:color w:val="000000"/>
                <w:lang w:val="en-US"/>
              </w:rPr>
              <w:t>Dorothy J. Kim</w:t>
            </w:r>
          </w:p>
          <w:p w:rsidR="0016639E" w:rsidRPr="007D0C97" w:rsidRDefault="0016639E" w:rsidP="002366A6">
            <w:pPr>
              <w:spacing w:line="480" w:lineRule="auto"/>
              <w:jc w:val="both"/>
              <w:rPr>
                <w:color w:val="000000"/>
                <w:lang w:val="en-US"/>
              </w:rPr>
            </w:pPr>
            <w:r w:rsidRPr="007D0C97">
              <w:rPr>
                <w:color w:val="000000"/>
                <w:lang w:val="en-US"/>
              </w:rPr>
              <w:t>David A. Pace</w:t>
            </w:r>
          </w:p>
        </w:tc>
        <w:tc>
          <w:tcPr>
            <w:tcW w:w="830" w:type="dxa"/>
          </w:tcPr>
          <w:p w:rsidR="0016639E" w:rsidRPr="00B15309" w:rsidRDefault="0016639E" w:rsidP="002366A6">
            <w:pPr>
              <w:spacing w:line="480" w:lineRule="auto"/>
              <w:jc w:val="center"/>
              <w:rPr>
                <w:color w:val="000000"/>
              </w:rPr>
            </w:pPr>
            <w:r w:rsidRPr="00B15309">
              <w:rPr>
                <w:color w:val="000000"/>
              </w:rPr>
              <w:t>52</w:t>
            </w:r>
          </w:p>
          <w:p w:rsidR="0016639E" w:rsidRPr="00B15309" w:rsidRDefault="0016639E" w:rsidP="002366A6">
            <w:pPr>
              <w:spacing w:line="480" w:lineRule="auto"/>
              <w:jc w:val="center"/>
              <w:rPr>
                <w:color w:val="000000"/>
              </w:rPr>
            </w:pPr>
            <w:r w:rsidRPr="00B15309">
              <w:rPr>
                <w:color w:val="000000"/>
              </w:rPr>
              <w:t>51</w:t>
            </w:r>
          </w:p>
          <w:p w:rsidR="0016639E" w:rsidRPr="00B15309" w:rsidRDefault="0016639E" w:rsidP="002366A6">
            <w:pPr>
              <w:spacing w:line="480" w:lineRule="auto"/>
              <w:jc w:val="center"/>
              <w:rPr>
                <w:color w:val="000000"/>
              </w:rPr>
            </w:pPr>
            <w:r w:rsidRPr="00B15309">
              <w:rPr>
                <w:color w:val="000000"/>
              </w:rPr>
              <w:t>44</w:t>
            </w:r>
          </w:p>
          <w:p w:rsidR="0016639E" w:rsidRPr="00B15309" w:rsidRDefault="0016639E" w:rsidP="002366A6">
            <w:pPr>
              <w:spacing w:line="480" w:lineRule="auto"/>
              <w:jc w:val="center"/>
              <w:rPr>
                <w:color w:val="000000"/>
              </w:rPr>
            </w:pPr>
            <w:r w:rsidRPr="00B15309">
              <w:rPr>
                <w:color w:val="000000"/>
              </w:rPr>
              <w:t>50</w:t>
            </w:r>
          </w:p>
          <w:p w:rsidR="0016639E" w:rsidRPr="00B15309" w:rsidRDefault="0016639E" w:rsidP="002366A6">
            <w:pPr>
              <w:spacing w:line="480" w:lineRule="auto"/>
              <w:jc w:val="center"/>
              <w:rPr>
                <w:color w:val="000000"/>
              </w:rPr>
            </w:pPr>
            <w:r w:rsidRPr="00B15309">
              <w:rPr>
                <w:color w:val="000000"/>
              </w:rPr>
              <w:t>60</w:t>
            </w:r>
          </w:p>
          <w:p w:rsidR="0016639E" w:rsidRPr="00B15309" w:rsidRDefault="0016639E" w:rsidP="002366A6">
            <w:pPr>
              <w:spacing w:line="480" w:lineRule="auto"/>
              <w:jc w:val="center"/>
              <w:rPr>
                <w:color w:val="000000"/>
              </w:rPr>
            </w:pPr>
            <w:r w:rsidRPr="00B15309">
              <w:rPr>
                <w:color w:val="000000"/>
              </w:rPr>
              <w:t>46</w:t>
            </w:r>
          </w:p>
          <w:p w:rsidR="0016639E" w:rsidRPr="00B15309" w:rsidRDefault="0016639E" w:rsidP="002366A6">
            <w:pPr>
              <w:spacing w:line="480" w:lineRule="auto"/>
              <w:jc w:val="center"/>
              <w:rPr>
                <w:color w:val="000000"/>
              </w:rPr>
            </w:pPr>
            <w:r w:rsidRPr="00B15309">
              <w:rPr>
                <w:color w:val="000000"/>
              </w:rPr>
              <w:t>43</w:t>
            </w:r>
          </w:p>
          <w:p w:rsidR="0016639E" w:rsidRPr="00B15309" w:rsidRDefault="0016639E" w:rsidP="002366A6">
            <w:pPr>
              <w:spacing w:line="480" w:lineRule="auto"/>
              <w:jc w:val="center"/>
              <w:rPr>
                <w:color w:val="000000"/>
              </w:rPr>
            </w:pPr>
            <w:r w:rsidRPr="00B15309">
              <w:rPr>
                <w:color w:val="000000"/>
              </w:rPr>
              <w:t>46</w:t>
            </w:r>
          </w:p>
        </w:tc>
        <w:tc>
          <w:tcPr>
            <w:tcW w:w="4617" w:type="dxa"/>
          </w:tcPr>
          <w:p w:rsidR="0016639E" w:rsidRPr="00B15309" w:rsidRDefault="0016639E" w:rsidP="002366A6">
            <w:pPr>
              <w:spacing w:line="480" w:lineRule="auto"/>
              <w:jc w:val="both"/>
              <w:rPr>
                <w:color w:val="000000"/>
              </w:rPr>
            </w:pPr>
            <w:r w:rsidRPr="00B15309">
              <w:rPr>
                <w:color w:val="000000"/>
              </w:rPr>
              <w:t>Presidente de la Junta de Directores</w:t>
            </w:r>
          </w:p>
          <w:p w:rsidR="0016639E" w:rsidRPr="00B15309" w:rsidRDefault="0016639E" w:rsidP="002366A6">
            <w:pPr>
              <w:spacing w:line="480" w:lineRule="auto"/>
              <w:jc w:val="both"/>
              <w:rPr>
                <w:color w:val="000000"/>
              </w:rPr>
            </w:pPr>
            <w:r w:rsidRPr="00B15309">
              <w:rPr>
                <w:color w:val="000000"/>
              </w:rPr>
              <w:t>Director de la Junta de Directores</w:t>
            </w:r>
          </w:p>
          <w:p w:rsidR="0016639E" w:rsidRPr="00B15309" w:rsidRDefault="0016639E" w:rsidP="002366A6">
            <w:pPr>
              <w:spacing w:line="480" w:lineRule="auto"/>
              <w:jc w:val="both"/>
              <w:rPr>
                <w:color w:val="000000"/>
              </w:rPr>
            </w:pPr>
            <w:r w:rsidRPr="00B15309">
              <w:rPr>
                <w:color w:val="000000"/>
              </w:rPr>
              <w:t>Presidente de Starbucks Coffee EE.UU.</w:t>
            </w:r>
          </w:p>
          <w:p w:rsidR="0016639E" w:rsidRPr="00B15309" w:rsidRDefault="0016639E" w:rsidP="002366A6">
            <w:pPr>
              <w:spacing w:line="480" w:lineRule="auto"/>
              <w:jc w:val="both"/>
              <w:rPr>
                <w:color w:val="000000"/>
              </w:rPr>
            </w:pPr>
            <w:r w:rsidRPr="00B15309">
              <w:rPr>
                <w:color w:val="000000"/>
              </w:rPr>
              <w:t>Presidente de Starbucks Coffee Internacional</w:t>
            </w:r>
          </w:p>
          <w:p w:rsidR="0016639E" w:rsidRPr="00B15309" w:rsidRDefault="0016639E" w:rsidP="002366A6">
            <w:pPr>
              <w:spacing w:line="480" w:lineRule="auto"/>
              <w:jc w:val="both"/>
              <w:rPr>
                <w:color w:val="000000"/>
              </w:rPr>
            </w:pPr>
            <w:r w:rsidRPr="00B15309">
              <w:rPr>
                <w:color w:val="000000"/>
              </w:rPr>
              <w:t>Gerente Financiero-Administrativo</w:t>
            </w:r>
          </w:p>
          <w:p w:rsidR="0016639E" w:rsidRPr="00B15309" w:rsidRDefault="0016639E" w:rsidP="002366A6">
            <w:pPr>
              <w:spacing w:line="480" w:lineRule="auto"/>
              <w:jc w:val="both"/>
              <w:rPr>
                <w:color w:val="000000"/>
              </w:rPr>
            </w:pPr>
            <w:r w:rsidRPr="00B15309">
              <w:rPr>
                <w:color w:val="000000"/>
              </w:rPr>
              <w:t>Secretaria General</w:t>
            </w:r>
          </w:p>
          <w:p w:rsidR="0016639E" w:rsidRPr="00B15309" w:rsidRDefault="0016639E" w:rsidP="002366A6">
            <w:pPr>
              <w:spacing w:line="480" w:lineRule="auto"/>
              <w:jc w:val="both"/>
              <w:rPr>
                <w:color w:val="000000"/>
              </w:rPr>
            </w:pPr>
            <w:r w:rsidRPr="00B15309">
              <w:rPr>
                <w:color w:val="000000"/>
              </w:rPr>
              <w:t>Vicepresidente ejecutivo</w:t>
            </w:r>
          </w:p>
          <w:p w:rsidR="0016639E" w:rsidRPr="00B15309" w:rsidRDefault="0016639E" w:rsidP="002366A6">
            <w:pPr>
              <w:spacing w:line="480" w:lineRule="auto"/>
              <w:jc w:val="both"/>
              <w:rPr>
                <w:color w:val="000000"/>
              </w:rPr>
            </w:pPr>
            <w:r w:rsidRPr="00B15309">
              <w:rPr>
                <w:color w:val="000000"/>
              </w:rPr>
              <w:t>Vicepresidente ejecutivo (encargado)</w:t>
            </w:r>
          </w:p>
        </w:tc>
      </w:tr>
    </w:tbl>
    <w:p w:rsidR="00407A24" w:rsidRPr="00B15309" w:rsidRDefault="00C360D7" w:rsidP="00DB5267">
      <w:pPr>
        <w:ind w:firstLine="709"/>
        <w:jc w:val="both"/>
        <w:rPr>
          <w:i/>
          <w:color w:val="000000"/>
          <w:sz w:val="20"/>
          <w:szCs w:val="20"/>
          <w:lang w:val="en-US"/>
        </w:rPr>
      </w:pPr>
      <w:r w:rsidRPr="00B15309">
        <w:rPr>
          <w:b/>
          <w:i/>
          <w:color w:val="000000"/>
          <w:sz w:val="20"/>
          <w:szCs w:val="20"/>
          <w:lang w:val="en-US"/>
        </w:rPr>
        <w:t>Fuente:</w:t>
      </w:r>
      <w:r w:rsidRPr="00B15309">
        <w:rPr>
          <w:i/>
          <w:color w:val="000000"/>
          <w:sz w:val="20"/>
          <w:szCs w:val="20"/>
          <w:lang w:val="en-US"/>
        </w:rPr>
        <w:t xml:space="preserve"> United States Securities and Exchange Commission- Starbucks Corporation</w:t>
      </w:r>
      <w:r w:rsidRPr="00B15309">
        <w:rPr>
          <w:rStyle w:val="Refdenotaalpie"/>
          <w:i/>
          <w:color w:val="000000"/>
          <w:sz w:val="20"/>
          <w:szCs w:val="20"/>
          <w:lang w:val="en-US"/>
        </w:rPr>
        <w:footnoteReference w:id="2"/>
      </w:r>
    </w:p>
    <w:p w:rsidR="00407A24" w:rsidRPr="00B15309" w:rsidRDefault="00C360D7" w:rsidP="00DB5267">
      <w:pPr>
        <w:ind w:firstLine="709"/>
        <w:jc w:val="both"/>
        <w:rPr>
          <w:i/>
          <w:color w:val="000000"/>
          <w:sz w:val="20"/>
          <w:szCs w:val="20"/>
        </w:rPr>
      </w:pPr>
      <w:r w:rsidRPr="00B15309">
        <w:rPr>
          <w:i/>
          <w:color w:val="000000"/>
          <w:sz w:val="20"/>
          <w:szCs w:val="20"/>
        </w:rPr>
        <w:t>Elaborado por la Autora</w:t>
      </w:r>
    </w:p>
    <w:p w:rsidR="00C360D7" w:rsidRPr="00B15309" w:rsidRDefault="00C360D7" w:rsidP="00DB5267">
      <w:pPr>
        <w:spacing w:line="480" w:lineRule="auto"/>
        <w:jc w:val="both"/>
        <w:rPr>
          <w:color w:val="000000"/>
        </w:rPr>
      </w:pPr>
    </w:p>
    <w:p w:rsidR="00C360D7" w:rsidRPr="00B15309" w:rsidRDefault="00DB5267" w:rsidP="00DB5267">
      <w:pPr>
        <w:spacing w:line="480" w:lineRule="auto"/>
        <w:jc w:val="both"/>
        <w:rPr>
          <w:color w:val="000000"/>
        </w:rPr>
      </w:pPr>
      <w:r w:rsidRPr="00B15309">
        <w:rPr>
          <w:color w:val="000000"/>
        </w:rPr>
        <w:tab/>
      </w:r>
      <w:r w:rsidR="00C360D7" w:rsidRPr="00B15309">
        <w:rPr>
          <w:color w:val="000000"/>
        </w:rPr>
        <w:t>En el Anexo 1 se presenta una lista de los ejecutivos más importantes de la Compañía, con sus respectivos cargos.</w:t>
      </w:r>
    </w:p>
    <w:p w:rsidR="00C360D7" w:rsidRPr="00B15309" w:rsidRDefault="00C360D7" w:rsidP="00DB5267">
      <w:pPr>
        <w:pStyle w:val="Textoindependiente"/>
        <w:spacing w:line="480" w:lineRule="auto"/>
        <w:rPr>
          <w:color w:val="000000"/>
        </w:rPr>
      </w:pPr>
    </w:p>
    <w:p w:rsidR="00C360D7" w:rsidRPr="00B15309" w:rsidRDefault="008950A2" w:rsidP="00DB5267">
      <w:pPr>
        <w:pStyle w:val="Textoindependiente"/>
        <w:numPr>
          <w:ilvl w:val="1"/>
          <w:numId w:val="1"/>
        </w:numPr>
        <w:spacing w:line="480" w:lineRule="auto"/>
        <w:rPr>
          <w:b/>
          <w:color w:val="000000"/>
        </w:rPr>
      </w:pPr>
      <w:r w:rsidRPr="00B15309">
        <w:rPr>
          <w:b/>
          <w:color w:val="000000"/>
        </w:rPr>
        <w:t>CARTERA DE PRODUCTOS Y SERVICIOS</w:t>
      </w:r>
    </w:p>
    <w:p w:rsidR="00BE46C5" w:rsidRPr="00B15309" w:rsidRDefault="00BE46C5" w:rsidP="00DB5267">
      <w:pPr>
        <w:spacing w:line="480" w:lineRule="auto"/>
        <w:jc w:val="both"/>
        <w:rPr>
          <w:color w:val="000000"/>
        </w:rPr>
      </w:pPr>
    </w:p>
    <w:p w:rsidR="00BE46C5" w:rsidRPr="00B15309" w:rsidRDefault="00DB5267" w:rsidP="00DB5267">
      <w:pPr>
        <w:spacing w:line="480" w:lineRule="auto"/>
        <w:jc w:val="both"/>
        <w:rPr>
          <w:color w:val="000000"/>
        </w:rPr>
      </w:pPr>
      <w:r w:rsidRPr="00B15309">
        <w:rPr>
          <w:color w:val="000000"/>
        </w:rPr>
        <w:tab/>
      </w:r>
      <w:r w:rsidR="00BE46C5" w:rsidRPr="00B15309">
        <w:rPr>
          <w:color w:val="000000"/>
        </w:rPr>
        <w:t>En la primavera de 1995, e</w:t>
      </w:r>
      <w:r w:rsidR="00B83623" w:rsidRPr="00B15309">
        <w:rPr>
          <w:color w:val="000000"/>
        </w:rPr>
        <w:t>l café Frappuccino, una cremosa</w:t>
      </w:r>
      <w:r w:rsidR="00BE46C5" w:rsidRPr="00B15309">
        <w:rPr>
          <w:color w:val="000000"/>
        </w:rPr>
        <w:t xml:space="preserve"> beb</w:t>
      </w:r>
      <w:r w:rsidR="00B83623" w:rsidRPr="00B15309">
        <w:rPr>
          <w:color w:val="000000"/>
        </w:rPr>
        <w:t>ida de café fría fue introducido</w:t>
      </w:r>
      <w:r w:rsidR="00BE46C5" w:rsidRPr="00B15309">
        <w:rPr>
          <w:color w:val="000000"/>
        </w:rPr>
        <w:t xml:space="preserve"> dentro de la linea de productos de la marca. En el verano de 2004, Starbucks estrena su nuevo Frappuccino Light, que fue creado en respuesta de los requerimientos de los consumidores por un café más “ligero” pero que conserve el mismo delicioso sabor. </w:t>
      </w:r>
    </w:p>
    <w:p w:rsidR="00BE46C5" w:rsidRPr="00B15309" w:rsidRDefault="00BE46C5" w:rsidP="00DB5267">
      <w:pPr>
        <w:spacing w:line="480" w:lineRule="auto"/>
        <w:jc w:val="both"/>
        <w:rPr>
          <w:color w:val="000000"/>
        </w:rPr>
      </w:pPr>
    </w:p>
    <w:p w:rsidR="00BE46C5" w:rsidRPr="00B15309" w:rsidRDefault="00DB5267" w:rsidP="00DB5267">
      <w:pPr>
        <w:spacing w:line="480" w:lineRule="auto"/>
        <w:jc w:val="both"/>
        <w:rPr>
          <w:color w:val="000000"/>
        </w:rPr>
      </w:pPr>
      <w:r w:rsidRPr="00B15309">
        <w:rPr>
          <w:color w:val="000000"/>
        </w:rPr>
        <w:tab/>
      </w:r>
      <w:r w:rsidR="00BE46C5" w:rsidRPr="00B15309">
        <w:rPr>
          <w:color w:val="000000"/>
        </w:rPr>
        <w:t xml:space="preserve">En 1996, la North American Coffee Partnership, un </w:t>
      </w:r>
      <w:r w:rsidR="00BE46C5" w:rsidRPr="00B15309">
        <w:rPr>
          <w:i/>
          <w:color w:val="000000"/>
        </w:rPr>
        <w:t>joint venture</w:t>
      </w:r>
      <w:r w:rsidR="00AD7C0F" w:rsidRPr="00B15309">
        <w:rPr>
          <w:color w:val="000000"/>
        </w:rPr>
        <w:t xml:space="preserve"> (alianza estratégica)</w:t>
      </w:r>
      <w:r w:rsidR="00BE46C5" w:rsidRPr="00B15309">
        <w:rPr>
          <w:color w:val="000000"/>
        </w:rPr>
        <w:t xml:space="preserve"> entre Starbucks y la Compañía Pepsi Cola, empezaron a vender botellas de Frappuccino listo para tomar. Seis sabores están disponibles en los diversos canales de distribu</w:t>
      </w:r>
      <w:r w:rsidR="00AD7C0F" w:rsidRPr="00B15309">
        <w:rPr>
          <w:color w:val="000000"/>
        </w:rPr>
        <w:t>ción masiva y en selecta</w:t>
      </w:r>
      <w:r w:rsidR="00BE46C5" w:rsidRPr="00B15309">
        <w:rPr>
          <w:color w:val="000000"/>
        </w:rPr>
        <w:t>s cafeterías de Starbucks. En el 2002, la bebida lista para tomar DoubleShot de Starbucks, entró en competencia fruto de otro joint venture.</w:t>
      </w:r>
    </w:p>
    <w:p w:rsidR="00BE46C5" w:rsidRPr="00B15309" w:rsidRDefault="00BE46C5" w:rsidP="00DB5267">
      <w:pPr>
        <w:spacing w:line="480" w:lineRule="auto"/>
        <w:jc w:val="both"/>
        <w:rPr>
          <w:color w:val="000000"/>
        </w:rPr>
      </w:pPr>
    </w:p>
    <w:p w:rsidR="00BE46C5" w:rsidRPr="00B15309" w:rsidRDefault="00DB5267" w:rsidP="00DB5267">
      <w:pPr>
        <w:spacing w:line="480" w:lineRule="auto"/>
        <w:jc w:val="both"/>
        <w:rPr>
          <w:color w:val="000000"/>
        </w:rPr>
      </w:pPr>
      <w:r w:rsidRPr="00B15309">
        <w:rPr>
          <w:color w:val="000000"/>
        </w:rPr>
        <w:tab/>
      </w:r>
      <w:r w:rsidR="00BE46C5" w:rsidRPr="00B15309">
        <w:rPr>
          <w:color w:val="000000"/>
        </w:rPr>
        <w:t>En octubre de 1995, Starbucks Coffee y los Helados Dreyer’s Grand formaron una alianza estratégica para lanzar una linea de helados preparados a base</w:t>
      </w:r>
      <w:r w:rsidR="008C1483" w:rsidRPr="00B15309">
        <w:rPr>
          <w:color w:val="000000"/>
        </w:rPr>
        <w:t xml:space="preserve"> de café. Para</w:t>
      </w:r>
      <w:r w:rsidR="00BE46C5" w:rsidRPr="00B15309">
        <w:rPr>
          <w:color w:val="000000"/>
        </w:rPr>
        <w:t xml:space="preserve"> julio de 1996, Starbucks se convirtió en el líder de los helados de café en los </w:t>
      </w:r>
      <w:r w:rsidRPr="00B15309">
        <w:rPr>
          <w:color w:val="000000"/>
        </w:rPr>
        <w:t>EE.UU.</w:t>
      </w:r>
      <w:r w:rsidR="00BE46C5" w:rsidRPr="00B15309">
        <w:rPr>
          <w:color w:val="000000"/>
        </w:rPr>
        <w:t xml:space="preserve">     </w:t>
      </w:r>
    </w:p>
    <w:p w:rsidR="00BE46C5" w:rsidRPr="00B15309" w:rsidRDefault="00BE46C5" w:rsidP="00DB5267">
      <w:pPr>
        <w:pStyle w:val="Textoindependiente"/>
        <w:spacing w:line="480" w:lineRule="auto"/>
        <w:rPr>
          <w:b/>
          <w:color w:val="000000"/>
        </w:rPr>
      </w:pPr>
    </w:p>
    <w:p w:rsidR="001F3C61" w:rsidRPr="00B15309" w:rsidRDefault="001F3C61" w:rsidP="00DB5267">
      <w:pPr>
        <w:pStyle w:val="Textoindependiente"/>
        <w:spacing w:line="480" w:lineRule="auto"/>
        <w:rPr>
          <w:b/>
          <w:color w:val="000000"/>
        </w:rPr>
      </w:pPr>
      <w:r w:rsidRPr="00B15309">
        <w:rPr>
          <w:b/>
          <w:color w:val="000000"/>
        </w:rPr>
        <w:t>PRODUCTOS</w:t>
      </w:r>
    </w:p>
    <w:p w:rsidR="00BE46C5" w:rsidRPr="00B15309" w:rsidRDefault="00BE46C5" w:rsidP="00DB5267">
      <w:pPr>
        <w:pStyle w:val="Textoindependiente"/>
        <w:spacing w:line="480" w:lineRule="auto"/>
        <w:rPr>
          <w:b/>
          <w:color w:val="000000"/>
        </w:rPr>
      </w:pPr>
    </w:p>
    <w:p w:rsidR="001F3C61" w:rsidRPr="00B15309" w:rsidRDefault="001F3C61" w:rsidP="00DB5267">
      <w:pPr>
        <w:pStyle w:val="Textoindependiente"/>
        <w:numPr>
          <w:ilvl w:val="0"/>
          <w:numId w:val="2"/>
        </w:numPr>
        <w:spacing w:line="480" w:lineRule="auto"/>
        <w:rPr>
          <w:b/>
          <w:color w:val="000000"/>
        </w:rPr>
      </w:pPr>
      <w:r w:rsidRPr="00B15309">
        <w:rPr>
          <w:b/>
          <w:color w:val="000000"/>
        </w:rPr>
        <w:t xml:space="preserve">Café: </w:t>
      </w:r>
      <w:r w:rsidRPr="00B15309">
        <w:rPr>
          <w:color w:val="000000"/>
        </w:rPr>
        <w:t>Más de 30 diferentes tipos de preparados simples o mezclados</w:t>
      </w:r>
    </w:p>
    <w:p w:rsidR="001F3C61" w:rsidRPr="00B15309" w:rsidRDefault="001F3C61" w:rsidP="00DB5267">
      <w:pPr>
        <w:pStyle w:val="Textoindependiente"/>
        <w:numPr>
          <w:ilvl w:val="0"/>
          <w:numId w:val="2"/>
        </w:numPr>
        <w:spacing w:line="480" w:lineRule="auto"/>
        <w:rPr>
          <w:b/>
          <w:color w:val="000000"/>
        </w:rPr>
      </w:pPr>
      <w:r w:rsidRPr="00B15309">
        <w:rPr>
          <w:b/>
          <w:color w:val="000000"/>
        </w:rPr>
        <w:t xml:space="preserve">Bebidas Artesanales: </w:t>
      </w:r>
      <w:r w:rsidRPr="00B15309">
        <w:rPr>
          <w:color w:val="000000"/>
        </w:rPr>
        <w:t>Café mezclado, bebidas espresso frías y caliente, cafeinado y descafeinado preparados, y te Tazo.</w:t>
      </w:r>
    </w:p>
    <w:p w:rsidR="001F3C61" w:rsidRPr="00B15309" w:rsidRDefault="001F3C61" w:rsidP="00DB5267">
      <w:pPr>
        <w:pStyle w:val="Textoindependiente"/>
        <w:numPr>
          <w:ilvl w:val="0"/>
          <w:numId w:val="2"/>
        </w:numPr>
        <w:spacing w:line="480" w:lineRule="auto"/>
        <w:rPr>
          <w:b/>
          <w:color w:val="000000"/>
        </w:rPr>
      </w:pPr>
      <w:r w:rsidRPr="00B15309">
        <w:rPr>
          <w:b/>
          <w:color w:val="000000"/>
        </w:rPr>
        <w:t xml:space="preserve">Mercadería: </w:t>
      </w:r>
      <w:r w:rsidR="008C1483" w:rsidRPr="00B15309">
        <w:rPr>
          <w:color w:val="000000"/>
        </w:rPr>
        <w:t>Una exclusiva linea de má</w:t>
      </w:r>
      <w:r w:rsidRPr="00B15309">
        <w:rPr>
          <w:color w:val="000000"/>
        </w:rPr>
        <w:t xml:space="preserve">quinas para hacer espresso marca Starbucks Barista, cafeteras y tostadoras antiguas, una linea Premium de chocolate, accesorios de café, discos compactos </w:t>
      </w:r>
    </w:p>
    <w:p w:rsidR="001F3C61" w:rsidRPr="00B15309" w:rsidRDefault="001F3C61" w:rsidP="00DB5267">
      <w:pPr>
        <w:pStyle w:val="Textoindependiente"/>
        <w:numPr>
          <w:ilvl w:val="0"/>
          <w:numId w:val="2"/>
        </w:numPr>
        <w:spacing w:line="480" w:lineRule="auto"/>
        <w:rPr>
          <w:b/>
          <w:color w:val="000000"/>
        </w:rPr>
      </w:pPr>
      <w:r w:rsidRPr="00B15309">
        <w:rPr>
          <w:b/>
          <w:color w:val="000000"/>
        </w:rPr>
        <w:t>Comida Rápida:</w:t>
      </w:r>
      <w:r w:rsidRPr="00B15309">
        <w:rPr>
          <w:color w:val="000000"/>
        </w:rPr>
        <w:t xml:space="preserve"> Pastelillos preparados diariamente, sándwiches y ensaladas.</w:t>
      </w:r>
    </w:p>
    <w:p w:rsidR="00751D8E" w:rsidRPr="00B15309" w:rsidRDefault="001F3C61" w:rsidP="00DB5267">
      <w:pPr>
        <w:pStyle w:val="Textoindependiente"/>
        <w:numPr>
          <w:ilvl w:val="0"/>
          <w:numId w:val="2"/>
        </w:numPr>
        <w:spacing w:line="480" w:lineRule="auto"/>
        <w:rPr>
          <w:b/>
          <w:color w:val="000000"/>
        </w:rPr>
      </w:pPr>
      <w:r w:rsidRPr="00B15309">
        <w:rPr>
          <w:b/>
          <w:color w:val="000000"/>
        </w:rPr>
        <w:t xml:space="preserve">Productos de consumo masivo: </w:t>
      </w:r>
      <w:r w:rsidRPr="00B15309">
        <w:rPr>
          <w:color w:val="000000"/>
        </w:rPr>
        <w:t xml:space="preserve">Linea de botella </w:t>
      </w:r>
      <w:r w:rsidR="00751D8E" w:rsidRPr="00B15309">
        <w:rPr>
          <w:color w:val="000000"/>
        </w:rPr>
        <w:t xml:space="preserve">para beber </w:t>
      </w:r>
      <w:r w:rsidRPr="00B15309">
        <w:rPr>
          <w:color w:val="000000"/>
        </w:rPr>
        <w:t>de Frappuccino Starbucks</w:t>
      </w:r>
      <w:r w:rsidR="00751D8E" w:rsidRPr="00B15309">
        <w:rPr>
          <w:color w:val="000000"/>
        </w:rPr>
        <w:t>, Espresso Starbucks DoubleShot, Helados de café Starbucks, granos de café y te marca Tazo en tiendas, Licores Starbucks, y una linea Súper Premium de helados.</w:t>
      </w:r>
    </w:p>
    <w:p w:rsidR="00751D8E" w:rsidRPr="00B15309" w:rsidRDefault="00751D8E" w:rsidP="00DB5267">
      <w:pPr>
        <w:pStyle w:val="Textoindependiente"/>
        <w:numPr>
          <w:ilvl w:val="0"/>
          <w:numId w:val="2"/>
        </w:numPr>
        <w:spacing w:line="480" w:lineRule="auto"/>
        <w:rPr>
          <w:b/>
          <w:color w:val="000000"/>
        </w:rPr>
      </w:pPr>
      <w:r w:rsidRPr="00B15309">
        <w:rPr>
          <w:b/>
          <w:color w:val="000000"/>
        </w:rPr>
        <w:t>Tarjetas Starbucks:</w:t>
      </w:r>
      <w:r w:rsidRPr="00B15309">
        <w:rPr>
          <w:color w:val="000000"/>
        </w:rPr>
        <w:t xml:space="preserve"> Las tarjetas inteligentes Starbucks, un valor de marca, sobrepasan el billón de dólares en reactivaciones y recargas desde su introducción en el 2001. </w:t>
      </w:r>
      <w:r w:rsidR="008C1483" w:rsidRPr="00B15309">
        <w:rPr>
          <w:color w:val="000000"/>
        </w:rPr>
        <w:t>Con más de 77 millones de tarjetas</w:t>
      </w:r>
      <w:r w:rsidRPr="00B15309">
        <w:rPr>
          <w:color w:val="000000"/>
        </w:rPr>
        <w:t xml:space="preserve"> vendidas hoy en día, las tarjetas Starbucks continúan creciendo al mismo ritmo que nuevas tiendas se van abriendo alrededor del mundo. Actualmente, estas tarjetas inteligentes se encuentran en tiendas de los Estados Unidos, Canadá, Japón, Alemania, Grecia, España, Taiwán, Australia y Tailandia.   </w:t>
      </w:r>
    </w:p>
    <w:p w:rsidR="00751D8E" w:rsidRPr="00B15309" w:rsidRDefault="00751D8E" w:rsidP="00DB5267">
      <w:pPr>
        <w:pStyle w:val="Textoindependiente"/>
        <w:numPr>
          <w:ilvl w:val="0"/>
          <w:numId w:val="2"/>
        </w:numPr>
        <w:spacing w:line="480" w:lineRule="auto"/>
        <w:rPr>
          <w:b/>
          <w:color w:val="000000"/>
        </w:rPr>
      </w:pPr>
      <w:r w:rsidRPr="00B15309">
        <w:rPr>
          <w:b/>
          <w:color w:val="000000"/>
        </w:rPr>
        <w:t>Portafolio de marcas:</w:t>
      </w:r>
      <w:r w:rsidRPr="00B15309">
        <w:rPr>
          <w:color w:val="000000"/>
        </w:rPr>
        <w:t xml:space="preserve"> Starbucks Entertainment, Tazo Tea, Ethos Water, Seatle’s Best Coffee (el mejor café de Seatle) y Torrefazione Italia</w:t>
      </w:r>
      <w:r w:rsidR="008C1483" w:rsidRPr="00B15309">
        <w:rPr>
          <w:color w:val="000000"/>
        </w:rPr>
        <w:t>n</w:t>
      </w:r>
      <w:r w:rsidRPr="00B15309">
        <w:rPr>
          <w:color w:val="000000"/>
        </w:rPr>
        <w:t xml:space="preserve"> Coffee.</w:t>
      </w:r>
    </w:p>
    <w:p w:rsidR="00751D8E" w:rsidRPr="00B15309" w:rsidRDefault="005D544E" w:rsidP="00DB5267">
      <w:pPr>
        <w:pStyle w:val="Textoindependiente"/>
        <w:spacing w:line="480" w:lineRule="auto"/>
        <w:rPr>
          <w:b/>
          <w:color w:val="000000"/>
        </w:rPr>
      </w:pPr>
      <w:r>
        <w:rPr>
          <w:noProof/>
          <w:color w:val="000000"/>
        </w:rPr>
        <w:drawing>
          <wp:anchor distT="47625" distB="47625" distL="47625" distR="47625" simplePos="0" relativeHeight="251649536" behindDoc="0" locked="0" layoutInCell="1" allowOverlap="0">
            <wp:simplePos x="0" y="0"/>
            <wp:positionH relativeFrom="column">
              <wp:posOffset>1828800</wp:posOffset>
            </wp:positionH>
            <wp:positionV relativeFrom="line">
              <wp:posOffset>84455</wp:posOffset>
            </wp:positionV>
            <wp:extent cx="1714500" cy="1143000"/>
            <wp:effectExtent l="19050" t="0" r="0" b="0"/>
            <wp:wrapSquare wrapText="bothSides"/>
            <wp:docPr id="24" name="Imagen 3" descr="os_nutrition_coffeedand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_nutrition_coffeedandanish"/>
                    <pic:cNvPicPr>
                      <a:picLocks noChangeAspect="1" noChangeArrowheads="1"/>
                    </pic:cNvPicPr>
                  </pic:nvPicPr>
                  <pic:blipFill>
                    <a:blip r:embed="rId10"/>
                    <a:srcRect/>
                    <a:stretch>
                      <a:fillRect/>
                    </a:stretch>
                  </pic:blipFill>
                  <pic:spPr bwMode="auto">
                    <a:xfrm>
                      <a:off x="0" y="0"/>
                      <a:ext cx="1714500" cy="1143000"/>
                    </a:xfrm>
                    <a:prstGeom prst="rect">
                      <a:avLst/>
                    </a:prstGeom>
                    <a:noFill/>
                  </pic:spPr>
                </pic:pic>
              </a:graphicData>
            </a:graphic>
          </wp:anchor>
        </w:drawing>
      </w:r>
    </w:p>
    <w:p w:rsidR="00751D8E" w:rsidRPr="00B15309" w:rsidRDefault="00751D8E" w:rsidP="00DB5267">
      <w:pPr>
        <w:pStyle w:val="Textoindependiente"/>
        <w:spacing w:line="480" w:lineRule="auto"/>
        <w:rPr>
          <w:b/>
          <w:color w:val="000000"/>
        </w:rPr>
      </w:pPr>
    </w:p>
    <w:p w:rsidR="00852648" w:rsidRPr="00B15309" w:rsidRDefault="00852648" w:rsidP="00DB5267">
      <w:pPr>
        <w:pStyle w:val="Textoindependiente"/>
        <w:spacing w:line="480" w:lineRule="auto"/>
        <w:rPr>
          <w:b/>
          <w:color w:val="000000"/>
        </w:rPr>
      </w:pPr>
    </w:p>
    <w:p w:rsidR="00E90838" w:rsidRPr="00B15309" w:rsidRDefault="008950A2" w:rsidP="00DB5267">
      <w:pPr>
        <w:pStyle w:val="Textoindependiente"/>
        <w:numPr>
          <w:ilvl w:val="1"/>
          <w:numId w:val="1"/>
        </w:numPr>
        <w:spacing w:line="480" w:lineRule="auto"/>
        <w:rPr>
          <w:b/>
          <w:color w:val="000000"/>
        </w:rPr>
      </w:pPr>
      <w:r w:rsidRPr="00B15309">
        <w:rPr>
          <w:b/>
          <w:color w:val="000000"/>
        </w:rPr>
        <w:t>CONCESIÓN DE LICENCIAS INTERNACIONALES</w:t>
      </w:r>
    </w:p>
    <w:p w:rsidR="00852648" w:rsidRPr="00B15309" w:rsidRDefault="00852648" w:rsidP="00DB5267">
      <w:pPr>
        <w:spacing w:line="480" w:lineRule="auto"/>
        <w:jc w:val="both"/>
        <w:rPr>
          <w:color w:val="000000"/>
        </w:rPr>
      </w:pPr>
    </w:p>
    <w:p w:rsidR="00B25BD2" w:rsidRPr="00B15309" w:rsidRDefault="00E32158" w:rsidP="00DB5267">
      <w:pPr>
        <w:spacing w:line="480" w:lineRule="auto"/>
        <w:jc w:val="both"/>
        <w:rPr>
          <w:color w:val="000000"/>
        </w:rPr>
      </w:pPr>
      <w:r w:rsidRPr="00B15309">
        <w:rPr>
          <w:color w:val="000000"/>
        </w:rPr>
        <w:t xml:space="preserve">         </w:t>
      </w:r>
      <w:r w:rsidR="008848CC" w:rsidRPr="00B15309">
        <w:rPr>
          <w:color w:val="000000"/>
        </w:rPr>
        <w:t>Operaciones especializadas u operadores especiales, llevaron al desarrollo de la marca Starbucks fuera de su ambiente geográfico natural (Norteamérica), a través de innumerables canales. La principal estrategia de Starbucks es llegar a los consumidores en sus lugares de trabajo, viaje, compra y ocio</w:t>
      </w:r>
      <w:r w:rsidR="008C1483" w:rsidRPr="00B15309">
        <w:rPr>
          <w:color w:val="000000"/>
        </w:rPr>
        <w:t>,</w:t>
      </w:r>
      <w:r w:rsidR="008848CC" w:rsidRPr="00B15309">
        <w:rPr>
          <w:color w:val="000000"/>
        </w:rPr>
        <w:t xml:space="preserve"> estableciendo relaciones con socios prominentes que comportan los valores y compromisos de calidad de la Compañía. Estas relaciones toman varias formas, incluyendo acuerdos de licencias, contabilidad en servicios de comida y otras iniciativas relacionadas con el manejo corporativo de la Compañía. En ciertas situaciones, Starbucks posee un porcentaje igualitario en la concesión de licencias operativas. Durante el año fiscal 2005, </w:t>
      </w:r>
      <w:r w:rsidR="00B25BD2" w:rsidRPr="00B15309">
        <w:rPr>
          <w:color w:val="000000"/>
        </w:rPr>
        <w:t xml:space="preserve">los ingresos especiales (que incluían regalías y derechos sobre licencias, así como la venta de productos derivadas de las Operadores Especiales), contabilizaron un 15% del total de ingresos netos de la Compañía. </w:t>
      </w:r>
    </w:p>
    <w:p w:rsidR="000D1623" w:rsidRPr="00B15309" w:rsidRDefault="000D1623" w:rsidP="00DB5267">
      <w:pPr>
        <w:spacing w:line="480" w:lineRule="auto"/>
        <w:jc w:val="both"/>
        <w:rPr>
          <w:color w:val="000000"/>
        </w:rPr>
      </w:pPr>
    </w:p>
    <w:p w:rsidR="000B4B13" w:rsidRPr="00B15309" w:rsidRDefault="000B4B13" w:rsidP="00DB5267">
      <w:pPr>
        <w:pStyle w:val="Textoindependiente"/>
        <w:numPr>
          <w:ilvl w:val="2"/>
          <w:numId w:val="1"/>
        </w:numPr>
        <w:spacing w:line="480" w:lineRule="auto"/>
        <w:rPr>
          <w:b/>
          <w:color w:val="000000"/>
        </w:rPr>
      </w:pPr>
      <w:r w:rsidRPr="00B15309">
        <w:rPr>
          <w:b/>
          <w:color w:val="000000"/>
        </w:rPr>
        <w:t>Principales obligaciones y derechos de los socios internacionales</w:t>
      </w:r>
    </w:p>
    <w:p w:rsidR="006C2981" w:rsidRPr="00B15309" w:rsidRDefault="006C2981" w:rsidP="00DB5267">
      <w:pPr>
        <w:pStyle w:val="Textoindependiente"/>
        <w:spacing w:line="480" w:lineRule="auto"/>
        <w:rPr>
          <w:color w:val="000000"/>
        </w:rPr>
      </w:pPr>
    </w:p>
    <w:p w:rsidR="000B4B13" w:rsidRPr="00B15309" w:rsidRDefault="00DB5267" w:rsidP="00DB5267">
      <w:pPr>
        <w:pStyle w:val="Textoindependiente"/>
        <w:spacing w:line="480" w:lineRule="auto"/>
        <w:rPr>
          <w:color w:val="000000"/>
        </w:rPr>
      </w:pPr>
      <w:r w:rsidRPr="00B15309">
        <w:rPr>
          <w:color w:val="000000"/>
        </w:rPr>
        <w:tab/>
      </w:r>
      <w:r w:rsidR="00E86A41" w:rsidRPr="00B15309">
        <w:rPr>
          <w:color w:val="000000"/>
        </w:rPr>
        <w:t xml:space="preserve">En sus operaciones especiales vía concesión de licencias, la Compañía demanda experiencia </w:t>
      </w:r>
      <w:r w:rsidR="0063756A" w:rsidRPr="00B15309">
        <w:rPr>
          <w:color w:val="000000"/>
        </w:rPr>
        <w:t xml:space="preserve">de sus socios locales y supervisa el manejo operativo de los locales hasta que el </w:t>
      </w:r>
      <w:r w:rsidR="00E86A41" w:rsidRPr="00B15309">
        <w:rPr>
          <w:color w:val="000000"/>
        </w:rPr>
        <w:t>negocio</w:t>
      </w:r>
      <w:r w:rsidR="0063756A" w:rsidRPr="00B15309">
        <w:rPr>
          <w:color w:val="000000"/>
        </w:rPr>
        <w:t xml:space="preserve"> empiece a desarrollarse</w:t>
      </w:r>
      <w:r w:rsidR="008C1483" w:rsidRPr="00B15309">
        <w:rPr>
          <w:color w:val="000000"/>
        </w:rPr>
        <w:t>. Los socios con licencias</w:t>
      </w:r>
      <w:r w:rsidR="00E86A41" w:rsidRPr="00B15309">
        <w:rPr>
          <w:color w:val="000000"/>
        </w:rPr>
        <w:t xml:space="preserve"> son típicos co</w:t>
      </w:r>
      <w:r w:rsidR="0063756A" w:rsidRPr="00B15309">
        <w:rPr>
          <w:color w:val="000000"/>
        </w:rPr>
        <w:t xml:space="preserve">ncesionarios master, o sea, </w:t>
      </w:r>
      <w:r w:rsidR="00E86A41" w:rsidRPr="00B15309">
        <w:rPr>
          <w:color w:val="000000"/>
        </w:rPr>
        <w:t xml:space="preserve">pueden tener acceso a un espacio rentable, o </w:t>
      </w:r>
      <w:r w:rsidR="0063756A" w:rsidRPr="00B15309">
        <w:rPr>
          <w:color w:val="000000"/>
        </w:rPr>
        <w:t xml:space="preserve">poseer </w:t>
      </w:r>
      <w:r w:rsidR="00E86A41" w:rsidRPr="00B15309">
        <w:rPr>
          <w:color w:val="000000"/>
        </w:rPr>
        <w:t>excelente</w:t>
      </w:r>
      <w:r w:rsidR="0063756A" w:rsidRPr="00B15309">
        <w:rPr>
          <w:color w:val="000000"/>
        </w:rPr>
        <w:t>s</w:t>
      </w:r>
      <w:r w:rsidR="00E86A41" w:rsidRPr="00B15309">
        <w:rPr>
          <w:color w:val="000000"/>
        </w:rPr>
        <w:t xml:space="preserve"> relaciones con potenciales proveedores, además de un profundo conocimiento del mercado local. Como parte de los acuerdos, Starbucks recibe un pago por derecho en el uso de la licencia y regalías por </w:t>
      </w:r>
      <w:r w:rsidR="0063756A" w:rsidRPr="00B15309">
        <w:rPr>
          <w:color w:val="000000"/>
        </w:rPr>
        <w:t xml:space="preserve">las ventas de café, te, CDs y productos relacionados con ventas en los locales concesionados.  </w:t>
      </w:r>
      <w:r w:rsidR="00E86A41" w:rsidRPr="00B15309">
        <w:rPr>
          <w:color w:val="000000"/>
        </w:rPr>
        <w:t xml:space="preserve">   </w:t>
      </w:r>
    </w:p>
    <w:p w:rsidR="000B4B13" w:rsidRPr="00B15309" w:rsidRDefault="000B4B13" w:rsidP="00DB5267">
      <w:pPr>
        <w:spacing w:line="480" w:lineRule="auto"/>
        <w:jc w:val="both"/>
        <w:rPr>
          <w:color w:val="000000"/>
        </w:rPr>
      </w:pPr>
    </w:p>
    <w:p w:rsidR="0063756A" w:rsidRPr="00B15309" w:rsidRDefault="00DB5267" w:rsidP="00DB5267">
      <w:pPr>
        <w:spacing w:line="480" w:lineRule="auto"/>
        <w:jc w:val="both"/>
        <w:rPr>
          <w:color w:val="000000"/>
        </w:rPr>
      </w:pPr>
      <w:r w:rsidRPr="00B15309">
        <w:rPr>
          <w:color w:val="000000"/>
        </w:rPr>
        <w:tab/>
      </w:r>
      <w:r w:rsidR="0063756A" w:rsidRPr="00B15309">
        <w:rPr>
          <w:color w:val="000000"/>
        </w:rPr>
        <w:t>Los empleados que trabajan en locales concesionados, deben recibir una capacitación especializada, además de seguir los procedimientos de atención al cliente que siguen el resto de los locales; el personal administrativo también debe seguir estos procedimientos al pie de la letra, además de llevar la contabilidad de acuerdo a los requerimientos de la compañía.</w:t>
      </w:r>
    </w:p>
    <w:p w:rsidR="0063756A" w:rsidRPr="00B15309" w:rsidRDefault="0063756A" w:rsidP="00DB5267">
      <w:pPr>
        <w:spacing w:line="480" w:lineRule="auto"/>
        <w:jc w:val="both"/>
        <w:rPr>
          <w:color w:val="000000"/>
        </w:rPr>
      </w:pPr>
    </w:p>
    <w:p w:rsidR="00F3298C" w:rsidRPr="00B15309" w:rsidRDefault="00DB5267" w:rsidP="00DB5267">
      <w:pPr>
        <w:spacing w:line="480" w:lineRule="auto"/>
        <w:jc w:val="both"/>
        <w:rPr>
          <w:color w:val="000000"/>
        </w:rPr>
      </w:pPr>
      <w:r w:rsidRPr="00B15309">
        <w:rPr>
          <w:color w:val="000000"/>
        </w:rPr>
        <w:tab/>
      </w:r>
      <w:r w:rsidR="0063756A" w:rsidRPr="00B15309">
        <w:rPr>
          <w:color w:val="000000"/>
        </w:rPr>
        <w:t xml:space="preserve">Personal de la compañía visita al interesado en su oficina u hogar, para conocerlo mejor, pidiéndole que elabore un estudio de factibilidad que demuestre la rentabilidad de instalar un local en el lugar seleccionado. Una vez revisado el documento, el Director encargado de los asuntos internacionales de la Compañía, aprueba la concesión de la licencia, que actualmente tiene un valor de USD </w:t>
      </w:r>
      <w:r w:rsidR="00B83623" w:rsidRPr="00B15309">
        <w:rPr>
          <w:color w:val="000000"/>
        </w:rPr>
        <w:t>1</w:t>
      </w:r>
      <w:r w:rsidR="0063756A" w:rsidRPr="00B15309">
        <w:rPr>
          <w:color w:val="000000"/>
        </w:rPr>
        <w:t xml:space="preserve">50.000, y manda a un equipo legal y técnico para aclarar cualquier detalle previo a la firma de un documento, en donde el socio local se compromete a cumplir con los requerimientos establecidos en el párrafo anterior. </w:t>
      </w:r>
    </w:p>
    <w:p w:rsidR="00F3298C" w:rsidRPr="00B15309" w:rsidRDefault="00F3298C" w:rsidP="00DB5267">
      <w:pPr>
        <w:spacing w:line="480" w:lineRule="auto"/>
        <w:jc w:val="both"/>
        <w:rPr>
          <w:color w:val="000000"/>
        </w:rPr>
      </w:pPr>
    </w:p>
    <w:p w:rsidR="0063756A" w:rsidRPr="00B15309" w:rsidRDefault="00DB5267" w:rsidP="00DB5267">
      <w:pPr>
        <w:spacing w:line="480" w:lineRule="auto"/>
        <w:jc w:val="both"/>
        <w:rPr>
          <w:color w:val="000000"/>
        </w:rPr>
      </w:pPr>
      <w:r w:rsidRPr="00B15309">
        <w:rPr>
          <w:color w:val="000000"/>
        </w:rPr>
        <w:tab/>
      </w:r>
      <w:r w:rsidR="00F3298C" w:rsidRPr="00B15309">
        <w:rPr>
          <w:color w:val="000000"/>
        </w:rPr>
        <w:t>Una vez realizada la firma, el socio local bajo su responsabilidad, se compromete a seguir los lineamientos técnicos y operativos para la construcción o adecuación de un local Starbucks; mientras dure la construcción o adecuación del local, tanto el personal operativo como administrativo debe acudir a las charlas formativas de capacitación para llevar a cabo, de manera efectiva, los procedimientos esenciales de atención al cliente. Estas charlas se dictarían en un local o institución escogido por el socio local.</w:t>
      </w:r>
    </w:p>
    <w:p w:rsidR="00F3298C" w:rsidRPr="00B15309" w:rsidRDefault="00F3298C" w:rsidP="00DB5267">
      <w:pPr>
        <w:spacing w:line="480" w:lineRule="auto"/>
        <w:jc w:val="both"/>
        <w:rPr>
          <w:color w:val="000000"/>
        </w:rPr>
      </w:pPr>
    </w:p>
    <w:p w:rsidR="00F3298C" w:rsidRPr="00B15309" w:rsidRDefault="00DB5267" w:rsidP="00DB5267">
      <w:pPr>
        <w:spacing w:line="480" w:lineRule="auto"/>
        <w:jc w:val="both"/>
        <w:rPr>
          <w:color w:val="000000"/>
        </w:rPr>
      </w:pPr>
      <w:r w:rsidRPr="00B15309">
        <w:rPr>
          <w:color w:val="000000"/>
        </w:rPr>
        <w:tab/>
      </w:r>
      <w:r w:rsidR="00F3298C" w:rsidRPr="00B15309">
        <w:rPr>
          <w:color w:val="000000"/>
        </w:rPr>
        <w:t>Otro grupo de comerciantes de Starbucks vendrá para escoger al grupo de proveedores locales de café en grano arábigo</w:t>
      </w:r>
      <w:r w:rsidR="00B83623" w:rsidRPr="00B15309">
        <w:rPr>
          <w:color w:val="000000"/>
        </w:rPr>
        <w:t>,</w:t>
      </w:r>
      <w:r w:rsidR="00F3298C" w:rsidRPr="00B15309">
        <w:rPr>
          <w:color w:val="000000"/>
        </w:rPr>
        <w:t xml:space="preserve"> para proceder a la obtención del café que se utilizará en la preparación de bebidas y demás productos relacionados. En caso de que la calidad del producto local no satisfaga a los especialistas de la Compañía, la misma se encargará de proveerle de café al empresario local con el que ellos poseen en existencia en una de las cuatro plantas que posee la compañía alrededor del mundo (una está ubicada en México).</w:t>
      </w:r>
    </w:p>
    <w:p w:rsidR="00F3298C" w:rsidRPr="00B15309" w:rsidRDefault="00F3298C" w:rsidP="00DB5267">
      <w:pPr>
        <w:spacing w:line="480" w:lineRule="auto"/>
        <w:jc w:val="both"/>
        <w:rPr>
          <w:color w:val="000000"/>
        </w:rPr>
      </w:pPr>
    </w:p>
    <w:p w:rsidR="00F3298C" w:rsidRPr="00B15309" w:rsidRDefault="00DB5267" w:rsidP="00DB5267">
      <w:pPr>
        <w:spacing w:line="480" w:lineRule="auto"/>
        <w:jc w:val="both"/>
        <w:rPr>
          <w:color w:val="000000"/>
        </w:rPr>
      </w:pPr>
      <w:r w:rsidRPr="00B15309">
        <w:rPr>
          <w:color w:val="000000"/>
        </w:rPr>
        <w:tab/>
      </w:r>
      <w:r w:rsidR="007B6A35" w:rsidRPr="00B15309">
        <w:rPr>
          <w:color w:val="000000"/>
        </w:rPr>
        <w:t xml:space="preserve">Una vez terminada la obra civil, y establecido el mecanismo de proveedores para el local, de acuerdo al estudio de mercado realizado por el empresario local, se procederá a definir una lista viable de productos (cafés, te, postres) </w:t>
      </w:r>
      <w:r w:rsidR="00B83623" w:rsidRPr="00B15309">
        <w:rPr>
          <w:color w:val="000000"/>
        </w:rPr>
        <w:t>que se puedan vender en el establecimiento</w:t>
      </w:r>
      <w:r w:rsidR="007B6A35" w:rsidRPr="00B15309">
        <w:rPr>
          <w:color w:val="000000"/>
        </w:rPr>
        <w:t xml:space="preserve"> a un precio que este</w:t>
      </w:r>
      <w:r w:rsidR="00B83623" w:rsidRPr="00B15309">
        <w:rPr>
          <w:color w:val="000000"/>
        </w:rPr>
        <w:t xml:space="preserve"> de acorde con la economía local</w:t>
      </w:r>
      <w:r w:rsidR="007B6A35" w:rsidRPr="00B15309">
        <w:rPr>
          <w:color w:val="000000"/>
        </w:rPr>
        <w:t xml:space="preserve"> de la ciudad escogida.   </w:t>
      </w:r>
    </w:p>
    <w:p w:rsidR="00AD7C0F" w:rsidRPr="00B15309" w:rsidRDefault="00B25BD2" w:rsidP="00DB5267">
      <w:pPr>
        <w:spacing w:line="480" w:lineRule="auto"/>
        <w:jc w:val="both"/>
        <w:rPr>
          <w:color w:val="000000"/>
        </w:rPr>
      </w:pPr>
      <w:r w:rsidRPr="00B15309">
        <w:rPr>
          <w:color w:val="000000"/>
        </w:rPr>
        <w:t xml:space="preserve">  </w:t>
      </w:r>
      <w:r w:rsidR="008848CC" w:rsidRPr="00B15309">
        <w:rPr>
          <w:color w:val="000000"/>
        </w:rPr>
        <w:t xml:space="preserve">    </w:t>
      </w:r>
    </w:p>
    <w:p w:rsidR="00E90838" w:rsidRPr="00B15309" w:rsidRDefault="00DB5267" w:rsidP="00DB5267">
      <w:pPr>
        <w:spacing w:line="480" w:lineRule="auto"/>
        <w:jc w:val="both"/>
        <w:rPr>
          <w:color w:val="000000"/>
        </w:rPr>
      </w:pPr>
      <w:r w:rsidRPr="00B15309">
        <w:rPr>
          <w:color w:val="000000"/>
        </w:rPr>
        <w:tab/>
      </w:r>
      <w:r w:rsidR="00556AC8" w:rsidRPr="00B15309">
        <w:rPr>
          <w:color w:val="000000"/>
        </w:rPr>
        <w:t>El local entrará en operación cuando el personal este totalmente capacitado y pueda brindar una atención especializada y personalizada a todos los clientes, y cuando el local este listo para operar de acuerdo a las normas técnicas, administrativas y operativas exigidas por la Compañía.</w:t>
      </w:r>
    </w:p>
    <w:p w:rsidR="00556AC8" w:rsidRPr="00B15309" w:rsidRDefault="00556AC8" w:rsidP="00DB5267">
      <w:pPr>
        <w:spacing w:line="480" w:lineRule="auto"/>
        <w:jc w:val="both"/>
        <w:rPr>
          <w:color w:val="000000"/>
        </w:rPr>
      </w:pPr>
    </w:p>
    <w:p w:rsidR="00556AC8" w:rsidRPr="00B15309" w:rsidRDefault="00DB5267" w:rsidP="00DB5267">
      <w:pPr>
        <w:spacing w:line="480" w:lineRule="auto"/>
        <w:jc w:val="both"/>
        <w:rPr>
          <w:color w:val="000000"/>
        </w:rPr>
      </w:pPr>
      <w:r w:rsidRPr="00B15309">
        <w:rPr>
          <w:color w:val="000000"/>
        </w:rPr>
        <w:tab/>
      </w:r>
      <w:r w:rsidR="00556AC8" w:rsidRPr="00B15309">
        <w:rPr>
          <w:color w:val="000000"/>
        </w:rPr>
        <w:t>Antes de cumplirse el año fiscal americano, el empresario local deberá tener listo sus estados financieros para exponerlo delante del Director Internacional de la Compañía, demostrando el éxito o fracaso del negocio, los indicadores de rentabilidad, los presupuestos de los próximos tres años, y la planificación estratégica para el siguiente año fiscal. Asimismo, deberá hacer la transferencia de las regalías (en caso de que las hubiera) y pagar por el derecho en el uso de la marca para el nuevo año fiscal.</w:t>
      </w:r>
    </w:p>
    <w:p w:rsidR="00556AC8" w:rsidRPr="00B15309" w:rsidRDefault="00556AC8" w:rsidP="00DB5267">
      <w:pPr>
        <w:spacing w:line="480" w:lineRule="auto"/>
        <w:jc w:val="both"/>
        <w:rPr>
          <w:color w:val="000000"/>
        </w:rPr>
      </w:pPr>
    </w:p>
    <w:p w:rsidR="00556AC8" w:rsidRPr="00B15309" w:rsidRDefault="00556AC8" w:rsidP="00DB5267">
      <w:pPr>
        <w:pStyle w:val="Textoindependiente"/>
        <w:numPr>
          <w:ilvl w:val="2"/>
          <w:numId w:val="1"/>
        </w:numPr>
        <w:spacing w:line="480" w:lineRule="auto"/>
        <w:rPr>
          <w:b/>
          <w:color w:val="000000"/>
        </w:rPr>
      </w:pPr>
      <w:r w:rsidRPr="00B15309">
        <w:rPr>
          <w:b/>
          <w:color w:val="000000"/>
        </w:rPr>
        <w:t>Expansión de la marca en el mundo</w:t>
      </w:r>
    </w:p>
    <w:p w:rsidR="006C2981" w:rsidRPr="00B15309" w:rsidRDefault="006C2981" w:rsidP="00DB5267">
      <w:pPr>
        <w:spacing w:line="480" w:lineRule="auto"/>
        <w:jc w:val="both"/>
        <w:rPr>
          <w:color w:val="000000"/>
        </w:rPr>
      </w:pPr>
    </w:p>
    <w:p w:rsidR="001C276A" w:rsidRPr="00B15309" w:rsidRDefault="00DB5267" w:rsidP="00DB5267">
      <w:pPr>
        <w:spacing w:line="480" w:lineRule="auto"/>
        <w:jc w:val="both"/>
        <w:rPr>
          <w:color w:val="000000"/>
        </w:rPr>
      </w:pPr>
      <w:r w:rsidRPr="00B15309">
        <w:rPr>
          <w:color w:val="000000"/>
        </w:rPr>
        <w:tab/>
      </w:r>
      <w:r w:rsidR="00556AC8" w:rsidRPr="00B15309">
        <w:rPr>
          <w:color w:val="000000"/>
        </w:rPr>
        <w:t xml:space="preserve">Starbucks abrió 596 nuevas cafeterías detallistas otorgadas por licencia en los Estados Unidos durante el año fiscal </w:t>
      </w:r>
      <w:r w:rsidR="00B83623" w:rsidRPr="00B15309">
        <w:rPr>
          <w:color w:val="000000"/>
        </w:rPr>
        <w:t>2005, y para  Octubre 2 del 2006</w:t>
      </w:r>
      <w:r w:rsidR="00556AC8" w:rsidRPr="00B15309">
        <w:rPr>
          <w:color w:val="000000"/>
        </w:rPr>
        <w:t>, opera 2,435 locales vía licencia. Durante el transcurso del 2005, Starbucks abrió 341 nuevos locales internacionales, incluyendo un primer local en Jordania y las Bahamas. Hasta el 2</w:t>
      </w:r>
      <w:r w:rsidR="00FD0F65" w:rsidRPr="00B15309">
        <w:rPr>
          <w:color w:val="000000"/>
        </w:rPr>
        <w:t xml:space="preserve"> de Octubre del 2003</w:t>
      </w:r>
      <w:r w:rsidR="00556AC8" w:rsidRPr="00B15309">
        <w:rPr>
          <w:color w:val="000000"/>
        </w:rPr>
        <w:t>, el Departamento Operativo Internacional de la C</w:t>
      </w:r>
      <w:r w:rsidR="00FD0F65" w:rsidRPr="00B15309">
        <w:rPr>
          <w:color w:val="000000"/>
        </w:rPr>
        <w:t>ompañía reportó un total de 1.806</w:t>
      </w:r>
      <w:r w:rsidR="00556AC8" w:rsidRPr="00B15309">
        <w:rPr>
          <w:color w:val="000000"/>
        </w:rPr>
        <w:t xml:space="preserve"> licencias concedidas. </w:t>
      </w: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6C2981" w:rsidRPr="00B15309" w:rsidRDefault="00C500D2" w:rsidP="00DB5267">
      <w:pPr>
        <w:spacing w:line="480" w:lineRule="auto"/>
        <w:jc w:val="center"/>
        <w:rPr>
          <w:b/>
          <w:color w:val="000000"/>
        </w:rPr>
      </w:pPr>
      <w:r w:rsidRPr="00B15309">
        <w:rPr>
          <w:b/>
          <w:color w:val="000000"/>
        </w:rPr>
        <w:t>Grá</w:t>
      </w:r>
      <w:r w:rsidR="006C2981" w:rsidRPr="00B15309">
        <w:rPr>
          <w:b/>
          <w:color w:val="000000"/>
        </w:rPr>
        <w:t>fico No. 1</w:t>
      </w:r>
    </w:p>
    <w:p w:rsidR="001C276A" w:rsidRPr="00B15309" w:rsidRDefault="005D544E" w:rsidP="00DB5267">
      <w:pPr>
        <w:spacing w:line="480" w:lineRule="auto"/>
        <w:jc w:val="center"/>
        <w:rPr>
          <w:color w:val="000000"/>
        </w:rPr>
      </w:pPr>
      <w:r>
        <w:rPr>
          <w:noProof/>
          <w:color w:val="000000"/>
        </w:rPr>
        <w:drawing>
          <wp:inline distT="0" distB="0" distL="0" distR="0">
            <wp:extent cx="5343525" cy="3171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343525" cy="3171825"/>
                    </a:xfrm>
                    <a:prstGeom prst="rect">
                      <a:avLst/>
                    </a:prstGeom>
                    <a:noFill/>
                    <a:ln w="9525">
                      <a:noFill/>
                      <a:miter lim="800000"/>
                      <a:headEnd/>
                      <a:tailEnd/>
                    </a:ln>
                  </pic:spPr>
                </pic:pic>
              </a:graphicData>
            </a:graphic>
          </wp:inline>
        </w:drawing>
      </w:r>
    </w:p>
    <w:p w:rsidR="001C276A" w:rsidRPr="00B15309" w:rsidRDefault="006C2981" w:rsidP="00DB5267">
      <w:pPr>
        <w:jc w:val="both"/>
        <w:rPr>
          <w:i/>
          <w:color w:val="000000"/>
          <w:sz w:val="20"/>
          <w:szCs w:val="20"/>
        </w:rPr>
      </w:pPr>
      <w:r w:rsidRPr="00B15309">
        <w:rPr>
          <w:color w:val="000000"/>
        </w:rPr>
        <w:tab/>
      </w:r>
      <w:r w:rsidRPr="00B15309">
        <w:rPr>
          <w:b/>
          <w:i/>
          <w:color w:val="000000"/>
          <w:sz w:val="20"/>
          <w:szCs w:val="20"/>
        </w:rPr>
        <w:t>Fuente:</w:t>
      </w:r>
      <w:r w:rsidRPr="00B15309">
        <w:rPr>
          <w:i/>
          <w:color w:val="000000"/>
          <w:sz w:val="20"/>
          <w:szCs w:val="20"/>
        </w:rPr>
        <w:t xml:space="preserve"> Página Web de Starbucks Corporation</w:t>
      </w:r>
    </w:p>
    <w:p w:rsidR="006C2981" w:rsidRPr="00B15309" w:rsidRDefault="006C2981" w:rsidP="00DB5267">
      <w:pPr>
        <w:jc w:val="both"/>
        <w:rPr>
          <w:i/>
          <w:color w:val="000000"/>
          <w:sz w:val="20"/>
          <w:szCs w:val="20"/>
        </w:rPr>
      </w:pPr>
      <w:r w:rsidRPr="00B15309">
        <w:rPr>
          <w:i/>
          <w:color w:val="000000"/>
          <w:sz w:val="20"/>
          <w:szCs w:val="20"/>
        </w:rPr>
        <w:tab/>
        <w:t>Elaborado por la Autora</w:t>
      </w:r>
    </w:p>
    <w:p w:rsidR="001C276A" w:rsidRPr="00B15309" w:rsidRDefault="001C276A" w:rsidP="00DB5267">
      <w:pPr>
        <w:spacing w:line="480" w:lineRule="auto"/>
        <w:jc w:val="both"/>
        <w:rPr>
          <w:color w:val="000000"/>
        </w:rPr>
      </w:pPr>
    </w:p>
    <w:p w:rsidR="001617D6" w:rsidRPr="00B15309" w:rsidRDefault="00DB5267" w:rsidP="00DB5267">
      <w:pPr>
        <w:spacing w:line="480" w:lineRule="auto"/>
        <w:jc w:val="both"/>
        <w:rPr>
          <w:color w:val="000000"/>
        </w:rPr>
      </w:pPr>
      <w:r w:rsidRPr="00B15309">
        <w:rPr>
          <w:color w:val="000000"/>
        </w:rPr>
        <w:tab/>
      </w:r>
      <w:r w:rsidR="001617D6" w:rsidRPr="00B15309">
        <w:rPr>
          <w:color w:val="000000"/>
        </w:rPr>
        <w:t xml:space="preserve">Hasta el 27 de Agosto del 2006, en la página Web oficial de la Compañía, la compañía reporta un total de 3.518 licencias internacionales otorgadas, lo cual hace que Starbucks posea </w:t>
      </w:r>
      <w:r w:rsidR="001345FD" w:rsidRPr="00B15309">
        <w:rPr>
          <w:color w:val="000000"/>
        </w:rPr>
        <w:t xml:space="preserve">(hasta la fecha indicada) </w:t>
      </w:r>
      <w:r w:rsidR="001617D6" w:rsidRPr="00B15309">
        <w:rPr>
          <w:color w:val="000000"/>
        </w:rPr>
        <w:t xml:space="preserve">12,142 cafeterías a nivel mundial. </w:t>
      </w:r>
    </w:p>
    <w:p w:rsidR="001617D6" w:rsidRPr="00B15309" w:rsidRDefault="001617D6" w:rsidP="00DB5267">
      <w:pPr>
        <w:spacing w:line="480" w:lineRule="auto"/>
        <w:jc w:val="both"/>
        <w:rPr>
          <w:color w:val="000000"/>
        </w:rPr>
      </w:pPr>
    </w:p>
    <w:p w:rsidR="001345FD" w:rsidRPr="00B15309" w:rsidRDefault="00DB5267" w:rsidP="00DB5267">
      <w:pPr>
        <w:spacing w:line="480" w:lineRule="auto"/>
        <w:jc w:val="both"/>
        <w:rPr>
          <w:color w:val="000000"/>
        </w:rPr>
      </w:pPr>
      <w:r w:rsidRPr="00B15309">
        <w:rPr>
          <w:color w:val="000000"/>
        </w:rPr>
        <w:tab/>
      </w:r>
      <w:r w:rsidR="001617D6" w:rsidRPr="00B15309">
        <w:rPr>
          <w:color w:val="000000"/>
        </w:rPr>
        <w:t>En el Anexo 2 se da el detalle completo de los locales nacionales propios, internacionales propios, y concedidos por licencia, locales e internacionales.</w:t>
      </w:r>
    </w:p>
    <w:p w:rsidR="001C276A" w:rsidRPr="00B15309" w:rsidRDefault="001C276A" w:rsidP="00DB5267">
      <w:pPr>
        <w:spacing w:line="480" w:lineRule="auto"/>
        <w:jc w:val="both"/>
        <w:rPr>
          <w:b/>
          <w:color w:val="000000"/>
        </w:rPr>
      </w:pPr>
    </w:p>
    <w:p w:rsidR="001C276A" w:rsidRPr="00B15309" w:rsidRDefault="001C276A" w:rsidP="00DB5267">
      <w:pPr>
        <w:spacing w:line="480" w:lineRule="auto"/>
        <w:jc w:val="both"/>
        <w:rPr>
          <w:b/>
          <w:color w:val="000000"/>
        </w:rPr>
      </w:pPr>
    </w:p>
    <w:p w:rsidR="00DB5267" w:rsidRPr="00B15309" w:rsidRDefault="00DB5267" w:rsidP="00DB5267">
      <w:pPr>
        <w:spacing w:line="480" w:lineRule="auto"/>
        <w:jc w:val="both"/>
        <w:rPr>
          <w:b/>
          <w:color w:val="000000"/>
        </w:rPr>
      </w:pPr>
    </w:p>
    <w:p w:rsidR="00DB5267" w:rsidRPr="00B15309" w:rsidRDefault="00DB5267" w:rsidP="00DB5267">
      <w:pPr>
        <w:spacing w:line="480" w:lineRule="auto"/>
        <w:jc w:val="both"/>
        <w:rPr>
          <w:b/>
          <w:color w:val="000000"/>
        </w:rPr>
      </w:pPr>
    </w:p>
    <w:p w:rsidR="001345FD" w:rsidRPr="00B15309" w:rsidRDefault="001345FD" w:rsidP="00DB5267">
      <w:pPr>
        <w:spacing w:line="480" w:lineRule="auto"/>
        <w:jc w:val="both"/>
        <w:rPr>
          <w:color w:val="000000"/>
        </w:rPr>
      </w:pPr>
      <w:r w:rsidRPr="00B15309">
        <w:rPr>
          <w:b/>
          <w:color w:val="000000"/>
        </w:rPr>
        <w:t xml:space="preserve">1.7 </w:t>
      </w:r>
      <w:r w:rsidR="008950A2" w:rsidRPr="00B15309">
        <w:rPr>
          <w:b/>
          <w:color w:val="000000"/>
        </w:rPr>
        <w:t>PRINCIPALES RESULTADOS FINANCIEROS DE LA EMPRESA</w:t>
      </w:r>
    </w:p>
    <w:p w:rsidR="00556AC8" w:rsidRPr="00B15309" w:rsidRDefault="00556AC8" w:rsidP="00DB5267">
      <w:pPr>
        <w:spacing w:line="480" w:lineRule="auto"/>
        <w:jc w:val="both"/>
        <w:rPr>
          <w:color w:val="000000"/>
        </w:rPr>
      </w:pPr>
    </w:p>
    <w:p w:rsidR="00FD0F65" w:rsidRPr="00B15309" w:rsidRDefault="00DB5267" w:rsidP="00DB5267">
      <w:pPr>
        <w:spacing w:line="480" w:lineRule="auto"/>
        <w:jc w:val="both"/>
        <w:rPr>
          <w:color w:val="000000"/>
        </w:rPr>
      </w:pPr>
      <w:r w:rsidRPr="00B15309">
        <w:rPr>
          <w:color w:val="000000"/>
        </w:rPr>
        <w:tab/>
      </w:r>
      <w:r w:rsidR="00FD0F65" w:rsidRPr="00B15309">
        <w:rPr>
          <w:color w:val="000000"/>
        </w:rPr>
        <w:t>Los principales resultados financieros de la Compañía Starbucks obtenidos y reportados durante el último año fiscal en curso (2005), los detallamos a continuación por medio de los siguientes gráficos:</w:t>
      </w:r>
    </w:p>
    <w:p w:rsidR="00DB5267" w:rsidRPr="00B15309" w:rsidRDefault="00DB5267" w:rsidP="00DB5267">
      <w:pPr>
        <w:spacing w:line="480" w:lineRule="auto"/>
        <w:jc w:val="both"/>
        <w:rPr>
          <w:color w:val="000000"/>
        </w:rPr>
      </w:pPr>
    </w:p>
    <w:p w:rsidR="00FD0F65" w:rsidRPr="00B15309" w:rsidRDefault="00C500D2" w:rsidP="00DB5267">
      <w:pPr>
        <w:spacing w:line="480" w:lineRule="auto"/>
        <w:jc w:val="center"/>
        <w:rPr>
          <w:b/>
          <w:color w:val="000000"/>
        </w:rPr>
      </w:pPr>
      <w:r w:rsidRPr="00B15309">
        <w:rPr>
          <w:b/>
          <w:color w:val="000000"/>
        </w:rPr>
        <w:t>Grá</w:t>
      </w:r>
      <w:r w:rsidR="00FD0F65" w:rsidRPr="00B15309">
        <w:rPr>
          <w:b/>
          <w:color w:val="000000"/>
        </w:rPr>
        <w:t>fico No. 2</w:t>
      </w:r>
    </w:p>
    <w:p w:rsidR="00FD0F65" w:rsidRPr="00B15309" w:rsidRDefault="005D544E" w:rsidP="00DB5267">
      <w:pPr>
        <w:spacing w:line="480" w:lineRule="auto"/>
        <w:jc w:val="center"/>
        <w:rPr>
          <w:b/>
          <w:color w:val="000000"/>
        </w:rPr>
      </w:pPr>
      <w:r>
        <w:rPr>
          <w:b/>
          <w:noProof/>
          <w:color w:val="000000"/>
        </w:rPr>
        <w:drawing>
          <wp:inline distT="0" distB="0" distL="0" distR="0">
            <wp:extent cx="5391150" cy="3038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391150" cy="3038475"/>
                    </a:xfrm>
                    <a:prstGeom prst="rect">
                      <a:avLst/>
                    </a:prstGeom>
                    <a:noFill/>
                    <a:ln w="9525">
                      <a:noFill/>
                      <a:miter lim="800000"/>
                      <a:headEnd/>
                      <a:tailEnd/>
                    </a:ln>
                  </pic:spPr>
                </pic:pic>
              </a:graphicData>
            </a:graphic>
          </wp:inline>
        </w:drawing>
      </w:r>
    </w:p>
    <w:p w:rsidR="00FD0F65" w:rsidRPr="00B15309" w:rsidRDefault="00FD0F65" w:rsidP="00DB5267">
      <w:pPr>
        <w:ind w:firstLine="708"/>
        <w:jc w:val="both"/>
        <w:rPr>
          <w:i/>
          <w:color w:val="000000"/>
          <w:sz w:val="20"/>
          <w:szCs w:val="20"/>
        </w:rPr>
      </w:pPr>
      <w:r w:rsidRPr="00B15309">
        <w:rPr>
          <w:b/>
          <w:i/>
          <w:color w:val="000000"/>
          <w:sz w:val="20"/>
          <w:szCs w:val="20"/>
        </w:rPr>
        <w:t>Fuente:</w:t>
      </w:r>
      <w:r w:rsidRPr="00B15309">
        <w:rPr>
          <w:i/>
          <w:color w:val="000000"/>
          <w:sz w:val="20"/>
          <w:szCs w:val="20"/>
        </w:rPr>
        <w:t xml:space="preserve"> Página Web de Starbucks Corporation</w:t>
      </w:r>
    </w:p>
    <w:p w:rsidR="00FD0F65" w:rsidRPr="00B15309" w:rsidRDefault="00FD0F65" w:rsidP="00DB5267">
      <w:pPr>
        <w:jc w:val="both"/>
        <w:rPr>
          <w:i/>
          <w:color w:val="000000"/>
          <w:sz w:val="20"/>
          <w:szCs w:val="20"/>
        </w:rPr>
      </w:pPr>
      <w:r w:rsidRPr="00B15309">
        <w:rPr>
          <w:i/>
          <w:color w:val="000000"/>
          <w:sz w:val="20"/>
          <w:szCs w:val="20"/>
        </w:rPr>
        <w:tab/>
        <w:t>Elaborado por la Autora</w:t>
      </w:r>
    </w:p>
    <w:p w:rsidR="00FD0F65" w:rsidRPr="00B15309" w:rsidRDefault="00FD0F65" w:rsidP="00DB5267">
      <w:pPr>
        <w:spacing w:line="480" w:lineRule="auto"/>
        <w:ind w:firstLine="708"/>
        <w:jc w:val="both"/>
        <w:rPr>
          <w:color w:val="000000"/>
        </w:rPr>
      </w:pPr>
    </w:p>
    <w:p w:rsidR="00561BC2" w:rsidRPr="00B15309" w:rsidRDefault="00DB5267" w:rsidP="00DB5267">
      <w:pPr>
        <w:spacing w:line="480" w:lineRule="auto"/>
        <w:jc w:val="both"/>
        <w:rPr>
          <w:color w:val="000000"/>
        </w:rPr>
      </w:pPr>
      <w:r w:rsidRPr="00B15309">
        <w:rPr>
          <w:color w:val="000000"/>
        </w:rPr>
        <w:tab/>
      </w:r>
      <w:r w:rsidR="00C500D2" w:rsidRPr="00B15309">
        <w:rPr>
          <w:color w:val="000000"/>
        </w:rPr>
        <w:t>En el Grá</w:t>
      </w:r>
      <w:r w:rsidR="00561BC2" w:rsidRPr="00B15309">
        <w:rPr>
          <w:color w:val="000000"/>
        </w:rPr>
        <w:t>fico No. 2, podemos observar que los Ingresos Netos de la Compañía han ido incrementándose de forma sostenida en cada año, siendo en el año 2000 de USD 2,2 billones, mientras que en el año 2005 fueron de USD 6,4 billones, cerca de tres veces más que lo alcanzado al inicio de los periodos en análisis.</w:t>
      </w:r>
    </w:p>
    <w:p w:rsidR="00561BC2" w:rsidRPr="00B15309" w:rsidRDefault="00561BC2" w:rsidP="00DB5267">
      <w:pPr>
        <w:spacing w:line="480" w:lineRule="auto"/>
        <w:jc w:val="both"/>
        <w:rPr>
          <w:color w:val="000000"/>
        </w:rPr>
      </w:pPr>
    </w:p>
    <w:p w:rsidR="00561BC2" w:rsidRPr="00B15309" w:rsidRDefault="00DB5267" w:rsidP="00DB5267">
      <w:pPr>
        <w:spacing w:line="480" w:lineRule="auto"/>
        <w:jc w:val="both"/>
        <w:rPr>
          <w:color w:val="000000"/>
        </w:rPr>
      </w:pPr>
      <w:r w:rsidRPr="00B15309">
        <w:rPr>
          <w:color w:val="000000"/>
        </w:rPr>
        <w:tab/>
      </w:r>
      <w:r w:rsidR="00561BC2" w:rsidRPr="00B15309">
        <w:rPr>
          <w:color w:val="000000"/>
        </w:rPr>
        <w:t>La tasa de crecimiento porcentual en cambio ha sido más variable, al pasar del 27% al 24% en el 2003, volver a subir hasta el 29% en el 2004 (año con mayor crecimiento porcentual en los ingresos netos), y volver a decaer en el ultimo año fiscal al 21%, mayor que en el año 2001, donde el crecimiento de los ingresos netos fue solo del 18%. En promedio, la tasa de crecimiento porcentual de los ingresos netos es del 24%.</w:t>
      </w:r>
    </w:p>
    <w:p w:rsidR="00561BC2" w:rsidRPr="00B15309" w:rsidRDefault="00561BC2" w:rsidP="00DB5267">
      <w:pPr>
        <w:spacing w:line="480" w:lineRule="auto"/>
        <w:jc w:val="both"/>
        <w:rPr>
          <w:color w:val="000000"/>
        </w:rPr>
      </w:pPr>
    </w:p>
    <w:p w:rsidR="007C5CF8" w:rsidRPr="00B15309" w:rsidRDefault="00DB5267" w:rsidP="00DB5267">
      <w:pPr>
        <w:spacing w:line="480" w:lineRule="auto"/>
        <w:jc w:val="both"/>
        <w:rPr>
          <w:color w:val="000000"/>
        </w:rPr>
      </w:pPr>
      <w:r w:rsidRPr="00B15309">
        <w:rPr>
          <w:color w:val="000000"/>
        </w:rPr>
        <w:tab/>
      </w:r>
      <w:r w:rsidR="00C500D2" w:rsidRPr="00B15309">
        <w:rPr>
          <w:color w:val="000000"/>
        </w:rPr>
        <w:t>En el Grá</w:t>
      </w:r>
      <w:r w:rsidR="007C5CF8" w:rsidRPr="00B15309">
        <w:rPr>
          <w:color w:val="000000"/>
        </w:rPr>
        <w:t>fico No. 3, se presenta el Ingreso Operacional alcanzado por la Compañía durante el ejercicio de los años fiscales</w:t>
      </w:r>
      <w:r w:rsidR="008C1483" w:rsidRPr="00B15309">
        <w:rPr>
          <w:color w:val="000000"/>
        </w:rPr>
        <w:t xml:space="preserve"> 2000 - 2005</w:t>
      </w:r>
      <w:r w:rsidR="007C5CF8" w:rsidRPr="00B15309">
        <w:rPr>
          <w:color w:val="000000"/>
        </w:rPr>
        <w:t>, siendo en el año 2000 de USD 210 millones, creciendo constantemente cada año, habiendo un aumento mayor durante los años 2004 y 2005, cuando los ingresos operativos fueron de USD 607 y USD 781 millones, respectivamente.</w:t>
      </w:r>
    </w:p>
    <w:p w:rsidR="00DB5267" w:rsidRPr="00B15309" w:rsidRDefault="00DB5267" w:rsidP="00DB5267">
      <w:pPr>
        <w:spacing w:line="480" w:lineRule="auto"/>
        <w:jc w:val="both"/>
        <w:rPr>
          <w:color w:val="000000"/>
        </w:rPr>
      </w:pPr>
    </w:p>
    <w:p w:rsidR="007C5CF8" w:rsidRPr="00B15309" w:rsidRDefault="00C500D2" w:rsidP="00DB5267">
      <w:pPr>
        <w:spacing w:line="480" w:lineRule="auto"/>
        <w:jc w:val="center"/>
        <w:rPr>
          <w:b/>
          <w:color w:val="000000"/>
        </w:rPr>
      </w:pPr>
      <w:r w:rsidRPr="00B15309">
        <w:rPr>
          <w:b/>
          <w:color w:val="000000"/>
        </w:rPr>
        <w:t>Grá</w:t>
      </w:r>
      <w:r w:rsidR="007C5CF8" w:rsidRPr="00B15309">
        <w:rPr>
          <w:b/>
          <w:color w:val="000000"/>
        </w:rPr>
        <w:t>fico No. 3</w:t>
      </w:r>
    </w:p>
    <w:p w:rsidR="00FD0F65" w:rsidRPr="00B15309" w:rsidRDefault="005D544E" w:rsidP="00DB5267">
      <w:pPr>
        <w:spacing w:line="480" w:lineRule="auto"/>
        <w:jc w:val="center"/>
        <w:rPr>
          <w:color w:val="000000"/>
        </w:rPr>
      </w:pPr>
      <w:r>
        <w:rPr>
          <w:noProof/>
          <w:color w:val="000000"/>
        </w:rPr>
        <w:drawing>
          <wp:inline distT="0" distB="0" distL="0" distR="0">
            <wp:extent cx="5276850" cy="2514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276850" cy="2514600"/>
                    </a:xfrm>
                    <a:prstGeom prst="rect">
                      <a:avLst/>
                    </a:prstGeom>
                    <a:noFill/>
                    <a:ln w="9525">
                      <a:noFill/>
                      <a:miter lim="800000"/>
                      <a:headEnd/>
                      <a:tailEnd/>
                    </a:ln>
                  </pic:spPr>
                </pic:pic>
              </a:graphicData>
            </a:graphic>
          </wp:inline>
        </w:drawing>
      </w:r>
    </w:p>
    <w:p w:rsidR="007C5CF8" w:rsidRPr="00B15309" w:rsidRDefault="007C5CF8" w:rsidP="00DB5267">
      <w:pPr>
        <w:ind w:firstLine="708"/>
        <w:jc w:val="both"/>
        <w:rPr>
          <w:i/>
          <w:color w:val="000000"/>
          <w:sz w:val="20"/>
          <w:szCs w:val="20"/>
        </w:rPr>
      </w:pPr>
      <w:r w:rsidRPr="00B15309">
        <w:rPr>
          <w:b/>
          <w:i/>
          <w:color w:val="000000"/>
          <w:sz w:val="20"/>
          <w:szCs w:val="20"/>
        </w:rPr>
        <w:t>Fuente:</w:t>
      </w:r>
      <w:r w:rsidRPr="00B15309">
        <w:rPr>
          <w:i/>
          <w:color w:val="000000"/>
          <w:sz w:val="20"/>
          <w:szCs w:val="20"/>
        </w:rPr>
        <w:t xml:space="preserve"> Página Web de Starbucks Corporation</w:t>
      </w:r>
    </w:p>
    <w:p w:rsidR="007C5CF8" w:rsidRPr="00B15309" w:rsidRDefault="007C5CF8" w:rsidP="00DB5267">
      <w:pPr>
        <w:jc w:val="both"/>
        <w:rPr>
          <w:i/>
          <w:color w:val="000000"/>
          <w:sz w:val="20"/>
          <w:szCs w:val="20"/>
        </w:rPr>
      </w:pPr>
      <w:r w:rsidRPr="00B15309">
        <w:rPr>
          <w:i/>
          <w:color w:val="000000"/>
          <w:sz w:val="20"/>
          <w:szCs w:val="20"/>
        </w:rPr>
        <w:tab/>
        <w:t>Elaborado por la Autora</w:t>
      </w:r>
    </w:p>
    <w:p w:rsidR="00FD0F65" w:rsidRPr="00B15309" w:rsidRDefault="00DB5267" w:rsidP="00DB5267">
      <w:pPr>
        <w:spacing w:line="480" w:lineRule="auto"/>
        <w:jc w:val="both"/>
        <w:rPr>
          <w:color w:val="000000"/>
        </w:rPr>
      </w:pPr>
      <w:r w:rsidRPr="00B15309">
        <w:rPr>
          <w:color w:val="000000"/>
        </w:rPr>
        <w:tab/>
      </w:r>
      <w:r w:rsidR="00875C50" w:rsidRPr="00B15309">
        <w:rPr>
          <w:color w:val="000000"/>
        </w:rPr>
        <w:t xml:space="preserve">El Margen Operacional ha sido más variable, pero se mantiene en un intervalo del 9 al 12%, siendo el margen operativo más bajo el alcanzado en el año 2000, mientras que el más alto se alcanzó durante el último año fiscal (2005), guardando una estrecha relación con el Ingreso Operacional reportado en cada año. El promedio del Margen Operativo durante los últimos seis años para la Compañía se sitúa en el 10.63% </w:t>
      </w:r>
    </w:p>
    <w:p w:rsidR="007C5CF8" w:rsidRPr="00B15309" w:rsidRDefault="007C5CF8" w:rsidP="00DB5267">
      <w:pPr>
        <w:spacing w:line="480" w:lineRule="auto"/>
        <w:jc w:val="both"/>
        <w:rPr>
          <w:color w:val="000000"/>
        </w:rPr>
      </w:pPr>
    </w:p>
    <w:p w:rsidR="009E0907" w:rsidRPr="00B15309" w:rsidRDefault="00DB5267" w:rsidP="00DB5267">
      <w:pPr>
        <w:spacing w:line="480" w:lineRule="auto"/>
        <w:jc w:val="both"/>
        <w:rPr>
          <w:color w:val="000000"/>
        </w:rPr>
      </w:pPr>
      <w:r w:rsidRPr="00B15309">
        <w:rPr>
          <w:color w:val="000000"/>
        </w:rPr>
        <w:tab/>
      </w:r>
      <w:r w:rsidR="00C500D2" w:rsidRPr="00B15309">
        <w:rPr>
          <w:color w:val="000000"/>
        </w:rPr>
        <w:t>El Grá</w:t>
      </w:r>
      <w:r w:rsidR="009E0907" w:rsidRPr="00B15309">
        <w:rPr>
          <w:color w:val="000000"/>
        </w:rPr>
        <w:t>fico No. 4 nos muestra el comportamiento de las Utilidades Netas alcanzadas por la Compañía, y podemos observar que las utilidades han ido creciendo año tras año, siendo en el año 2000 de USD 93 millon</w:t>
      </w:r>
      <w:r w:rsidR="003877C0" w:rsidRPr="00B15309">
        <w:rPr>
          <w:color w:val="000000"/>
        </w:rPr>
        <w:t>es, en el año 2004 se incrementaron</w:t>
      </w:r>
      <w:r w:rsidR="009E0907" w:rsidRPr="00B15309">
        <w:rPr>
          <w:color w:val="000000"/>
        </w:rPr>
        <w:t xml:space="preserve"> hasta los USD 389 millones, y en el último año fiscal, las utilidades fueron de USD 494 millones.</w:t>
      </w:r>
    </w:p>
    <w:p w:rsidR="009E0907" w:rsidRPr="00B15309" w:rsidRDefault="009E0907" w:rsidP="00DB5267">
      <w:pPr>
        <w:spacing w:line="480" w:lineRule="auto"/>
        <w:jc w:val="both"/>
        <w:rPr>
          <w:color w:val="000000"/>
        </w:rPr>
      </w:pPr>
    </w:p>
    <w:p w:rsidR="009E0907" w:rsidRPr="00B15309" w:rsidRDefault="00DB5267" w:rsidP="00DB5267">
      <w:pPr>
        <w:spacing w:line="480" w:lineRule="auto"/>
        <w:jc w:val="both"/>
        <w:rPr>
          <w:color w:val="000000"/>
        </w:rPr>
      </w:pPr>
      <w:r w:rsidRPr="00B15309">
        <w:rPr>
          <w:color w:val="000000"/>
        </w:rPr>
        <w:tab/>
      </w:r>
      <w:r w:rsidR="009E0907" w:rsidRPr="00B15309">
        <w:rPr>
          <w:color w:val="000000"/>
        </w:rPr>
        <w:t xml:space="preserve">Un importante </w:t>
      </w:r>
      <w:r w:rsidR="003877C0" w:rsidRPr="00B15309">
        <w:rPr>
          <w:color w:val="000000"/>
        </w:rPr>
        <w:t xml:space="preserve">índice financiero </w:t>
      </w:r>
      <w:r w:rsidR="009E0907" w:rsidRPr="00B15309">
        <w:rPr>
          <w:color w:val="000000"/>
        </w:rPr>
        <w:t xml:space="preserve">que se evaluó, junto con las utilidades netas alcanzadas, fue el retorno sobre los activos totales, índice que en el año 2000 fue de 8.9%, mientras que en los años 2001, 2002 y 2003 se mantuvo en un nivel promedio del 13%, para incrementarse en el año </w:t>
      </w:r>
      <w:smartTag w:uri="urn:schemas-microsoft-com:office:smarttags" w:element="metricconverter">
        <w:smartTagPr>
          <w:attr w:name="ProductID" w:val="2004 a"/>
        </w:smartTagPr>
        <w:r w:rsidR="009E0907" w:rsidRPr="00B15309">
          <w:rPr>
            <w:color w:val="000000"/>
          </w:rPr>
          <w:t>2004 a</w:t>
        </w:r>
      </w:smartTag>
      <w:r w:rsidR="009E0907" w:rsidRPr="00B15309">
        <w:rPr>
          <w:color w:val="000000"/>
        </w:rPr>
        <w:t xml:space="preserve"> un 17.1%, ter</w:t>
      </w:r>
      <w:r w:rsidR="006E1985" w:rsidRPr="00B15309">
        <w:rPr>
          <w:color w:val="000000"/>
        </w:rPr>
        <w:t>minando en el año 2005</w:t>
      </w:r>
      <w:r w:rsidR="009E0907" w:rsidRPr="00B15309">
        <w:rPr>
          <w:color w:val="000000"/>
        </w:rPr>
        <w:t xml:space="preserve"> en un 21.7%</w:t>
      </w:r>
      <w:r w:rsidR="006E1985" w:rsidRPr="00B15309">
        <w:rPr>
          <w:color w:val="000000"/>
        </w:rPr>
        <w:t>, lo que genera un promedio de 14.95% de rentabilidad sobre los activos de la Compañía, una tasa sumamente atractiva para el mercado norteamericano.</w:t>
      </w:r>
      <w:r w:rsidR="009E0907" w:rsidRPr="00B15309">
        <w:rPr>
          <w:color w:val="000000"/>
        </w:rPr>
        <w:t xml:space="preserve">  </w:t>
      </w: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9E0907" w:rsidRPr="00B15309" w:rsidRDefault="00C500D2" w:rsidP="00DB5267">
      <w:pPr>
        <w:spacing w:line="480" w:lineRule="auto"/>
        <w:jc w:val="center"/>
        <w:rPr>
          <w:b/>
          <w:color w:val="000000"/>
        </w:rPr>
      </w:pPr>
      <w:r w:rsidRPr="00B15309">
        <w:rPr>
          <w:b/>
          <w:color w:val="000000"/>
        </w:rPr>
        <w:t>Grá</w:t>
      </w:r>
      <w:r w:rsidR="009E0907" w:rsidRPr="00B15309">
        <w:rPr>
          <w:b/>
          <w:color w:val="000000"/>
        </w:rPr>
        <w:t>fico No. 4</w:t>
      </w:r>
    </w:p>
    <w:p w:rsidR="00875C50" w:rsidRPr="00B15309" w:rsidRDefault="005D544E" w:rsidP="00DB5267">
      <w:pPr>
        <w:spacing w:line="480" w:lineRule="auto"/>
        <w:jc w:val="center"/>
        <w:rPr>
          <w:color w:val="000000"/>
        </w:rPr>
      </w:pPr>
      <w:r>
        <w:rPr>
          <w:noProof/>
          <w:color w:val="000000"/>
        </w:rPr>
        <w:drawing>
          <wp:inline distT="0" distB="0" distL="0" distR="0">
            <wp:extent cx="5095875" cy="3076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095875" cy="3076575"/>
                    </a:xfrm>
                    <a:prstGeom prst="rect">
                      <a:avLst/>
                    </a:prstGeom>
                    <a:noFill/>
                    <a:ln w="9525">
                      <a:noFill/>
                      <a:miter lim="800000"/>
                      <a:headEnd/>
                      <a:tailEnd/>
                    </a:ln>
                  </pic:spPr>
                </pic:pic>
              </a:graphicData>
            </a:graphic>
          </wp:inline>
        </w:drawing>
      </w:r>
    </w:p>
    <w:p w:rsidR="009E0907" w:rsidRPr="00B15309" w:rsidRDefault="009E0907" w:rsidP="00DB5267">
      <w:pPr>
        <w:ind w:firstLine="708"/>
        <w:jc w:val="both"/>
        <w:rPr>
          <w:i/>
          <w:color w:val="000000"/>
          <w:sz w:val="20"/>
          <w:szCs w:val="20"/>
        </w:rPr>
      </w:pPr>
      <w:r w:rsidRPr="00B15309">
        <w:rPr>
          <w:b/>
          <w:i/>
          <w:color w:val="000000"/>
          <w:sz w:val="20"/>
          <w:szCs w:val="20"/>
        </w:rPr>
        <w:t>Fuente:</w:t>
      </w:r>
      <w:r w:rsidRPr="00B15309">
        <w:rPr>
          <w:i/>
          <w:color w:val="000000"/>
          <w:sz w:val="20"/>
          <w:szCs w:val="20"/>
        </w:rPr>
        <w:t xml:space="preserve"> Página Web de Starbucks Corporation</w:t>
      </w:r>
    </w:p>
    <w:p w:rsidR="009E0907" w:rsidRPr="00B15309" w:rsidRDefault="009E0907" w:rsidP="00DB5267">
      <w:pPr>
        <w:jc w:val="both"/>
        <w:rPr>
          <w:i/>
          <w:color w:val="000000"/>
          <w:sz w:val="20"/>
          <w:szCs w:val="20"/>
        </w:rPr>
      </w:pPr>
      <w:r w:rsidRPr="00B15309">
        <w:rPr>
          <w:i/>
          <w:color w:val="000000"/>
          <w:sz w:val="20"/>
          <w:szCs w:val="20"/>
        </w:rPr>
        <w:tab/>
        <w:t>Elaborado por la Autora</w:t>
      </w:r>
    </w:p>
    <w:p w:rsidR="007C5CF8" w:rsidRPr="00B15309" w:rsidRDefault="007C5CF8" w:rsidP="00DB5267">
      <w:pPr>
        <w:spacing w:line="480" w:lineRule="auto"/>
        <w:jc w:val="both"/>
        <w:rPr>
          <w:color w:val="000000"/>
        </w:rPr>
      </w:pPr>
    </w:p>
    <w:p w:rsidR="004A05D8" w:rsidRPr="00B15309" w:rsidRDefault="00DB5267" w:rsidP="00DB5267">
      <w:pPr>
        <w:spacing w:line="480" w:lineRule="auto"/>
        <w:jc w:val="both"/>
        <w:rPr>
          <w:color w:val="000000"/>
        </w:rPr>
      </w:pPr>
      <w:r w:rsidRPr="00B15309">
        <w:rPr>
          <w:color w:val="000000"/>
        </w:rPr>
        <w:tab/>
      </w:r>
      <w:r w:rsidR="00C500D2" w:rsidRPr="00B15309">
        <w:rPr>
          <w:color w:val="000000"/>
        </w:rPr>
        <w:t>El Grá</w:t>
      </w:r>
      <w:r w:rsidR="004A05D8" w:rsidRPr="00B15309">
        <w:rPr>
          <w:color w:val="000000"/>
        </w:rPr>
        <w:t>f</w:t>
      </w:r>
      <w:r w:rsidR="002102F6">
        <w:rPr>
          <w:color w:val="000000"/>
        </w:rPr>
        <w:t>ico No. 5</w:t>
      </w:r>
      <w:r w:rsidR="004A05D8" w:rsidRPr="00B15309">
        <w:rPr>
          <w:color w:val="000000"/>
        </w:rPr>
        <w:t>, nos muestra como esta comp</w:t>
      </w:r>
      <w:r w:rsidR="00184697" w:rsidRPr="00B15309">
        <w:rPr>
          <w:color w:val="000000"/>
        </w:rPr>
        <w:t>uesto el Ingreso Neto en</w:t>
      </w:r>
      <w:r w:rsidR="004A05D8" w:rsidRPr="00B15309">
        <w:rPr>
          <w:color w:val="000000"/>
        </w:rPr>
        <w:t xml:space="preserve"> el año 20</w:t>
      </w:r>
      <w:r w:rsidR="00184697" w:rsidRPr="00B15309">
        <w:rPr>
          <w:color w:val="000000"/>
        </w:rPr>
        <w:t>05, siendo el principal rubro</w:t>
      </w:r>
      <w:r w:rsidR="004A05D8" w:rsidRPr="00B15309">
        <w:rPr>
          <w:color w:val="000000"/>
        </w:rPr>
        <w:t xml:space="preserve"> las ventas al detalle</w:t>
      </w:r>
      <w:r w:rsidR="00184697" w:rsidRPr="00B15309">
        <w:rPr>
          <w:color w:val="000000"/>
        </w:rPr>
        <w:t>,</w:t>
      </w:r>
      <w:r w:rsidR="004A05D8" w:rsidRPr="00B15309">
        <w:rPr>
          <w:color w:val="000000"/>
        </w:rPr>
        <w:t xml:space="preserve"> a través de los miles de locales propios y concesionados que posee la Compañía alrededor del mundo; precisamente la concesión de licencias, junto con las regalías, constituyen el 10% del total de Ingresos Netos, mientras que el 5% restante, es de las ventas </w:t>
      </w:r>
      <w:r w:rsidR="00184697" w:rsidRPr="00B15309">
        <w:rPr>
          <w:color w:val="000000"/>
        </w:rPr>
        <w:t xml:space="preserve">por otros productos alimenticios gracias a las alianzas estratégicas que Starbucks posee, especialmente con la Pepsi Cola. </w:t>
      </w:r>
    </w:p>
    <w:p w:rsidR="004A05D8" w:rsidRPr="00B15309" w:rsidRDefault="004A05D8" w:rsidP="00DB5267">
      <w:pPr>
        <w:spacing w:line="480" w:lineRule="auto"/>
        <w:jc w:val="both"/>
        <w:rPr>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184697" w:rsidRPr="00B15309" w:rsidRDefault="00184697" w:rsidP="00DB5267">
      <w:pPr>
        <w:spacing w:line="480" w:lineRule="auto"/>
        <w:jc w:val="center"/>
        <w:rPr>
          <w:b/>
          <w:color w:val="000000"/>
        </w:rPr>
      </w:pPr>
      <w:r w:rsidRPr="00B15309">
        <w:rPr>
          <w:b/>
          <w:color w:val="000000"/>
        </w:rPr>
        <w:t>Gr</w:t>
      </w:r>
      <w:r w:rsidR="00C500D2" w:rsidRPr="00B15309">
        <w:rPr>
          <w:b/>
          <w:color w:val="000000"/>
        </w:rPr>
        <w:t>á</w:t>
      </w:r>
      <w:r w:rsidRPr="00B15309">
        <w:rPr>
          <w:b/>
          <w:color w:val="000000"/>
        </w:rPr>
        <w:t>fico No. 5</w:t>
      </w:r>
    </w:p>
    <w:p w:rsidR="009E0907" w:rsidRPr="00B15309" w:rsidRDefault="005D544E" w:rsidP="00DB5267">
      <w:pPr>
        <w:spacing w:line="480" w:lineRule="auto"/>
        <w:jc w:val="center"/>
        <w:rPr>
          <w:color w:val="000000"/>
        </w:rPr>
      </w:pPr>
      <w:r>
        <w:rPr>
          <w:noProof/>
          <w:color w:val="000000"/>
        </w:rPr>
        <w:drawing>
          <wp:inline distT="0" distB="0" distL="0" distR="0">
            <wp:extent cx="4991100" cy="2362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991100" cy="2362200"/>
                    </a:xfrm>
                    <a:prstGeom prst="rect">
                      <a:avLst/>
                    </a:prstGeom>
                    <a:noFill/>
                    <a:ln w="9525">
                      <a:noFill/>
                      <a:miter lim="800000"/>
                      <a:headEnd/>
                      <a:tailEnd/>
                    </a:ln>
                  </pic:spPr>
                </pic:pic>
              </a:graphicData>
            </a:graphic>
          </wp:inline>
        </w:drawing>
      </w:r>
    </w:p>
    <w:p w:rsidR="00184697" w:rsidRPr="00B15309" w:rsidRDefault="00184697" w:rsidP="00DB5267">
      <w:pPr>
        <w:ind w:firstLine="708"/>
        <w:jc w:val="both"/>
        <w:rPr>
          <w:i/>
          <w:color w:val="000000"/>
          <w:sz w:val="20"/>
          <w:szCs w:val="20"/>
        </w:rPr>
      </w:pPr>
      <w:r w:rsidRPr="00B15309">
        <w:rPr>
          <w:b/>
          <w:i/>
          <w:color w:val="000000"/>
          <w:sz w:val="20"/>
          <w:szCs w:val="20"/>
        </w:rPr>
        <w:t>Fuente:</w:t>
      </w:r>
      <w:r w:rsidRPr="00B15309">
        <w:rPr>
          <w:i/>
          <w:color w:val="000000"/>
          <w:sz w:val="20"/>
          <w:szCs w:val="20"/>
        </w:rPr>
        <w:t xml:space="preserve"> Página Web de Starbucks Corporation</w:t>
      </w:r>
    </w:p>
    <w:p w:rsidR="00184697" w:rsidRPr="00B15309" w:rsidRDefault="00184697" w:rsidP="00DB5267">
      <w:pPr>
        <w:jc w:val="both"/>
        <w:rPr>
          <w:i/>
          <w:color w:val="000000"/>
          <w:sz w:val="20"/>
          <w:szCs w:val="20"/>
        </w:rPr>
      </w:pPr>
      <w:r w:rsidRPr="00B15309">
        <w:rPr>
          <w:i/>
          <w:color w:val="000000"/>
          <w:sz w:val="20"/>
          <w:szCs w:val="20"/>
        </w:rPr>
        <w:tab/>
        <w:t>Elaborado por la Autora</w:t>
      </w:r>
    </w:p>
    <w:p w:rsidR="00DB5267" w:rsidRPr="00B15309" w:rsidRDefault="00DB5267" w:rsidP="00DB5267">
      <w:pPr>
        <w:pStyle w:val="Textoindependiente"/>
        <w:spacing w:line="480" w:lineRule="auto"/>
        <w:rPr>
          <w:color w:val="000000"/>
        </w:rPr>
      </w:pPr>
    </w:p>
    <w:p w:rsidR="007C707A" w:rsidRPr="00B15309" w:rsidRDefault="00DB5267" w:rsidP="00DB5267">
      <w:pPr>
        <w:pStyle w:val="Textoindependiente"/>
        <w:spacing w:line="480" w:lineRule="auto"/>
        <w:rPr>
          <w:color w:val="000000"/>
        </w:rPr>
      </w:pPr>
      <w:r w:rsidRPr="00B15309">
        <w:rPr>
          <w:color w:val="000000"/>
        </w:rPr>
        <w:tab/>
        <w:t>Por ú</w:t>
      </w:r>
      <w:r w:rsidR="00C500D2" w:rsidRPr="00B15309">
        <w:rPr>
          <w:color w:val="000000"/>
        </w:rPr>
        <w:t xml:space="preserve">ltimo, el </w:t>
      </w:r>
      <w:r w:rsidR="002102F6">
        <w:rPr>
          <w:color w:val="000000"/>
        </w:rPr>
        <w:t>Gráfico No. 6</w:t>
      </w:r>
      <w:r w:rsidR="007C707A" w:rsidRPr="00B15309">
        <w:rPr>
          <w:color w:val="000000"/>
        </w:rPr>
        <w:t xml:space="preserve"> nos permite observar que la Compañía obtiene el 84% de sus ventas globales de los locales ubicados alrededor de los Estados Unidos, mientras que el 16% restante de sus ventas, las obtiene de sus locales propios y concesionados, vía licencia, ubicados alrededor del mundo. Vemos entonces que el fuerte de la Compañía sigue siendo su país de origen, de donde obtiene sus mayores ingresos, aunque el crecimiento en la participación de las ventas de los locales “licenciados” ha crecido paulatinamente durante los últimos años.</w:t>
      </w:r>
    </w:p>
    <w:p w:rsidR="0033588D" w:rsidRPr="00B15309" w:rsidRDefault="0033588D" w:rsidP="00DB5267">
      <w:pPr>
        <w:pStyle w:val="Textoindependiente"/>
        <w:spacing w:line="480" w:lineRule="auto"/>
        <w:rPr>
          <w:color w:val="000000"/>
        </w:rPr>
      </w:pPr>
    </w:p>
    <w:p w:rsidR="00DB5267" w:rsidRPr="00B15309" w:rsidRDefault="00DB5267" w:rsidP="00DB5267">
      <w:pPr>
        <w:pStyle w:val="Textoindependiente"/>
        <w:spacing w:line="480" w:lineRule="auto"/>
        <w:jc w:val="center"/>
        <w:rPr>
          <w:b/>
          <w:color w:val="000000"/>
        </w:rPr>
      </w:pPr>
    </w:p>
    <w:p w:rsidR="00DB5267" w:rsidRPr="00B15309" w:rsidRDefault="00DB5267" w:rsidP="00DB5267">
      <w:pPr>
        <w:pStyle w:val="Textoindependiente"/>
        <w:spacing w:line="480" w:lineRule="auto"/>
        <w:jc w:val="center"/>
        <w:rPr>
          <w:b/>
          <w:color w:val="000000"/>
        </w:rPr>
      </w:pPr>
    </w:p>
    <w:p w:rsidR="00DB5267" w:rsidRPr="00B15309" w:rsidRDefault="00DB5267" w:rsidP="00DB5267">
      <w:pPr>
        <w:pStyle w:val="Textoindependiente"/>
        <w:spacing w:line="480" w:lineRule="auto"/>
        <w:jc w:val="center"/>
        <w:rPr>
          <w:b/>
          <w:color w:val="000000"/>
        </w:rPr>
      </w:pPr>
    </w:p>
    <w:p w:rsidR="00DB5267" w:rsidRPr="00B15309" w:rsidRDefault="00DB5267" w:rsidP="00DB5267">
      <w:pPr>
        <w:pStyle w:val="Textoindependiente"/>
        <w:spacing w:line="480" w:lineRule="auto"/>
        <w:jc w:val="center"/>
        <w:rPr>
          <w:b/>
          <w:color w:val="000000"/>
        </w:rPr>
      </w:pPr>
    </w:p>
    <w:p w:rsidR="00DB5267" w:rsidRPr="00B15309" w:rsidRDefault="00DB5267" w:rsidP="00DB5267">
      <w:pPr>
        <w:pStyle w:val="Textoindependiente"/>
        <w:spacing w:line="480" w:lineRule="auto"/>
        <w:jc w:val="center"/>
        <w:rPr>
          <w:b/>
          <w:color w:val="000000"/>
        </w:rPr>
      </w:pPr>
    </w:p>
    <w:p w:rsidR="007C707A" w:rsidRPr="00B15309" w:rsidRDefault="00C500D2" w:rsidP="00DB5267">
      <w:pPr>
        <w:pStyle w:val="Textoindependiente"/>
        <w:spacing w:line="480" w:lineRule="auto"/>
        <w:jc w:val="center"/>
        <w:rPr>
          <w:b/>
          <w:color w:val="000000"/>
        </w:rPr>
      </w:pPr>
      <w:r w:rsidRPr="00B15309">
        <w:rPr>
          <w:b/>
          <w:color w:val="000000"/>
        </w:rPr>
        <w:t>Grá</w:t>
      </w:r>
      <w:r w:rsidR="0033588D" w:rsidRPr="00B15309">
        <w:rPr>
          <w:b/>
          <w:color w:val="000000"/>
        </w:rPr>
        <w:t>fico No. 6</w:t>
      </w:r>
    </w:p>
    <w:p w:rsidR="004A05D8" w:rsidRPr="00B15309" w:rsidRDefault="005D544E" w:rsidP="00DB5267">
      <w:pPr>
        <w:pStyle w:val="Textoindependiente"/>
        <w:spacing w:line="480" w:lineRule="auto"/>
        <w:jc w:val="center"/>
        <w:rPr>
          <w:color w:val="000000"/>
        </w:rPr>
      </w:pPr>
      <w:r>
        <w:rPr>
          <w:noProof/>
          <w:color w:val="000000"/>
        </w:rPr>
        <w:drawing>
          <wp:inline distT="0" distB="0" distL="0" distR="0">
            <wp:extent cx="4676775" cy="2562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676775" cy="2562225"/>
                    </a:xfrm>
                    <a:prstGeom prst="rect">
                      <a:avLst/>
                    </a:prstGeom>
                    <a:noFill/>
                    <a:ln w="9525">
                      <a:noFill/>
                      <a:miter lim="800000"/>
                      <a:headEnd/>
                      <a:tailEnd/>
                    </a:ln>
                  </pic:spPr>
                </pic:pic>
              </a:graphicData>
            </a:graphic>
          </wp:inline>
        </w:drawing>
      </w:r>
    </w:p>
    <w:p w:rsidR="007C707A" w:rsidRPr="00B15309" w:rsidRDefault="007C707A" w:rsidP="00DB5267">
      <w:pPr>
        <w:ind w:left="708" w:firstLine="708"/>
        <w:jc w:val="both"/>
        <w:rPr>
          <w:i/>
          <w:color w:val="000000"/>
          <w:sz w:val="20"/>
          <w:szCs w:val="20"/>
        </w:rPr>
      </w:pPr>
      <w:r w:rsidRPr="00B15309">
        <w:rPr>
          <w:b/>
          <w:i/>
          <w:color w:val="000000"/>
          <w:sz w:val="20"/>
          <w:szCs w:val="20"/>
        </w:rPr>
        <w:t>Fuente:</w:t>
      </w:r>
      <w:r w:rsidRPr="00B15309">
        <w:rPr>
          <w:i/>
          <w:color w:val="000000"/>
          <w:sz w:val="20"/>
          <w:szCs w:val="20"/>
        </w:rPr>
        <w:t xml:space="preserve"> Página Web de Starbucks Corporation</w:t>
      </w:r>
    </w:p>
    <w:p w:rsidR="007C707A" w:rsidRPr="00B15309" w:rsidRDefault="007C707A" w:rsidP="00DB5267">
      <w:pPr>
        <w:jc w:val="both"/>
        <w:rPr>
          <w:i/>
          <w:color w:val="000000"/>
          <w:sz w:val="20"/>
          <w:szCs w:val="20"/>
        </w:rPr>
      </w:pPr>
      <w:r w:rsidRPr="00B15309">
        <w:rPr>
          <w:i/>
          <w:color w:val="000000"/>
          <w:sz w:val="20"/>
          <w:szCs w:val="20"/>
        </w:rPr>
        <w:tab/>
      </w:r>
      <w:r w:rsidRPr="00B15309">
        <w:rPr>
          <w:i/>
          <w:color w:val="000000"/>
          <w:sz w:val="20"/>
          <w:szCs w:val="20"/>
        </w:rPr>
        <w:tab/>
        <w:t>Elaborado por la Autora</w:t>
      </w:r>
    </w:p>
    <w:p w:rsidR="004A05D8" w:rsidRPr="00B15309" w:rsidRDefault="004A05D8" w:rsidP="00DB5267">
      <w:pPr>
        <w:pStyle w:val="Textoindependiente"/>
        <w:tabs>
          <w:tab w:val="left" w:pos="1421"/>
        </w:tabs>
        <w:spacing w:line="480" w:lineRule="auto"/>
        <w:rPr>
          <w:color w:val="000000"/>
        </w:rPr>
      </w:pPr>
    </w:p>
    <w:p w:rsidR="008E241F" w:rsidRPr="00B15309" w:rsidRDefault="00DB5267" w:rsidP="00DB5267">
      <w:pPr>
        <w:pStyle w:val="Textoindependiente"/>
        <w:tabs>
          <w:tab w:val="left" w:pos="720"/>
        </w:tabs>
        <w:spacing w:line="480" w:lineRule="auto"/>
        <w:rPr>
          <w:color w:val="000000"/>
        </w:rPr>
      </w:pPr>
      <w:r w:rsidRPr="00B15309">
        <w:rPr>
          <w:color w:val="000000"/>
        </w:rPr>
        <w:tab/>
      </w:r>
      <w:r w:rsidR="008E241F" w:rsidRPr="00B15309">
        <w:rPr>
          <w:color w:val="000000"/>
        </w:rPr>
        <w:t>El paquete accionario de la Compañía es negociado a través</w:t>
      </w:r>
      <w:r w:rsidR="000D1623" w:rsidRPr="00B15309">
        <w:rPr>
          <w:color w:val="000000"/>
        </w:rPr>
        <w:t xml:space="preserve"> del Mercado de Valores Nasdaq, bajo el símbolo “SBUX”. Las siguientes Tablas muestran los cuartiles altos y bajos de cierre de precio por acción de la Compañía, como fuera reportado por la Nasd</w:t>
      </w:r>
      <w:r w:rsidR="003877C0" w:rsidRPr="00B15309">
        <w:rPr>
          <w:color w:val="000000"/>
        </w:rPr>
        <w:t>aq, durante cada cuartil de</w:t>
      </w:r>
      <w:r w:rsidR="000D1623" w:rsidRPr="00B15309">
        <w:rPr>
          <w:color w:val="000000"/>
        </w:rPr>
        <w:t xml:space="preserve"> los últimos dos años fiscales.</w:t>
      </w:r>
    </w:p>
    <w:p w:rsidR="000D1623" w:rsidRPr="00B15309" w:rsidRDefault="000D1623" w:rsidP="00DB5267">
      <w:pPr>
        <w:pStyle w:val="Textoindependiente"/>
        <w:tabs>
          <w:tab w:val="left" w:pos="1421"/>
        </w:tabs>
        <w:spacing w:line="480" w:lineRule="auto"/>
        <w:jc w:val="center"/>
        <w:rPr>
          <w:b/>
          <w:color w:val="000000"/>
        </w:rPr>
      </w:pPr>
      <w:r w:rsidRPr="00B15309">
        <w:rPr>
          <w:b/>
          <w:color w:val="000000"/>
        </w:rPr>
        <w:t>Tabla No.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1045"/>
        <w:gridCol w:w="985"/>
      </w:tblGrid>
      <w:tr w:rsidR="000D1623" w:rsidRPr="00B15309" w:rsidTr="002366A6">
        <w:trPr>
          <w:jc w:val="center"/>
        </w:trPr>
        <w:tc>
          <w:tcPr>
            <w:tcW w:w="2881" w:type="dxa"/>
          </w:tcPr>
          <w:p w:rsidR="000D1623" w:rsidRPr="00B15309" w:rsidRDefault="002102F6" w:rsidP="002366A6">
            <w:pPr>
              <w:pStyle w:val="Textoindependiente"/>
              <w:tabs>
                <w:tab w:val="left" w:pos="1421"/>
              </w:tabs>
              <w:spacing w:line="480" w:lineRule="auto"/>
              <w:rPr>
                <w:b/>
                <w:color w:val="000000"/>
              </w:rPr>
            </w:pPr>
            <w:r>
              <w:rPr>
                <w:b/>
                <w:color w:val="000000"/>
              </w:rPr>
              <w:t>Octubre 2, 2004</w:t>
            </w:r>
          </w:p>
        </w:tc>
        <w:tc>
          <w:tcPr>
            <w:tcW w:w="1045" w:type="dxa"/>
          </w:tcPr>
          <w:p w:rsidR="000D1623" w:rsidRPr="00B15309" w:rsidRDefault="000D1623" w:rsidP="002366A6">
            <w:pPr>
              <w:pStyle w:val="Textoindependiente"/>
              <w:tabs>
                <w:tab w:val="left" w:pos="1421"/>
              </w:tabs>
              <w:spacing w:line="480" w:lineRule="auto"/>
              <w:jc w:val="center"/>
              <w:rPr>
                <w:b/>
                <w:color w:val="000000"/>
              </w:rPr>
            </w:pPr>
            <w:r w:rsidRPr="00B15309">
              <w:rPr>
                <w:b/>
                <w:color w:val="000000"/>
              </w:rPr>
              <w:t>Alto</w:t>
            </w:r>
          </w:p>
        </w:tc>
        <w:tc>
          <w:tcPr>
            <w:tcW w:w="985" w:type="dxa"/>
          </w:tcPr>
          <w:p w:rsidR="000D1623" w:rsidRPr="00B15309" w:rsidRDefault="000D1623" w:rsidP="002366A6">
            <w:pPr>
              <w:pStyle w:val="Textoindependiente"/>
              <w:tabs>
                <w:tab w:val="left" w:pos="1421"/>
              </w:tabs>
              <w:spacing w:line="480" w:lineRule="auto"/>
              <w:jc w:val="center"/>
              <w:rPr>
                <w:b/>
                <w:color w:val="000000"/>
              </w:rPr>
            </w:pPr>
            <w:r w:rsidRPr="00B15309">
              <w:rPr>
                <w:b/>
                <w:color w:val="000000"/>
              </w:rPr>
              <w:t>Bajo</w:t>
            </w:r>
          </w:p>
        </w:tc>
      </w:tr>
      <w:tr w:rsidR="000D1623" w:rsidRPr="00B15309" w:rsidTr="002366A6">
        <w:trPr>
          <w:jc w:val="center"/>
        </w:trPr>
        <w:tc>
          <w:tcPr>
            <w:tcW w:w="2881" w:type="dxa"/>
          </w:tcPr>
          <w:p w:rsidR="000D1623" w:rsidRPr="00B15309" w:rsidRDefault="000D1623" w:rsidP="002366A6">
            <w:pPr>
              <w:pStyle w:val="Textoindependiente"/>
              <w:tabs>
                <w:tab w:val="left" w:pos="1421"/>
              </w:tabs>
              <w:spacing w:line="480" w:lineRule="auto"/>
              <w:rPr>
                <w:color w:val="000000"/>
              </w:rPr>
            </w:pPr>
            <w:r w:rsidRPr="00B15309">
              <w:rPr>
                <w:color w:val="000000"/>
              </w:rPr>
              <w:t>Cuarto Cuartil</w:t>
            </w:r>
          </w:p>
          <w:p w:rsidR="000D1623" w:rsidRPr="00B15309" w:rsidRDefault="000D1623" w:rsidP="002366A6">
            <w:pPr>
              <w:pStyle w:val="Textoindependiente"/>
              <w:tabs>
                <w:tab w:val="left" w:pos="1421"/>
              </w:tabs>
              <w:spacing w:line="480" w:lineRule="auto"/>
              <w:rPr>
                <w:color w:val="000000"/>
              </w:rPr>
            </w:pPr>
            <w:r w:rsidRPr="00B15309">
              <w:rPr>
                <w:color w:val="000000"/>
              </w:rPr>
              <w:t>Tercer Cuartil</w:t>
            </w:r>
          </w:p>
          <w:p w:rsidR="000D1623" w:rsidRPr="00B15309" w:rsidRDefault="000D1623" w:rsidP="002366A6">
            <w:pPr>
              <w:pStyle w:val="Textoindependiente"/>
              <w:tabs>
                <w:tab w:val="left" w:pos="1421"/>
              </w:tabs>
              <w:spacing w:line="480" w:lineRule="auto"/>
              <w:rPr>
                <w:color w:val="000000"/>
              </w:rPr>
            </w:pPr>
            <w:r w:rsidRPr="00B15309">
              <w:rPr>
                <w:color w:val="000000"/>
              </w:rPr>
              <w:t>Segundo Cuartil</w:t>
            </w:r>
          </w:p>
          <w:p w:rsidR="000D1623" w:rsidRPr="00B15309" w:rsidRDefault="000D1623" w:rsidP="002366A6">
            <w:pPr>
              <w:pStyle w:val="Textoindependiente"/>
              <w:tabs>
                <w:tab w:val="left" w:pos="1421"/>
              </w:tabs>
              <w:spacing w:line="480" w:lineRule="auto"/>
              <w:rPr>
                <w:color w:val="000000"/>
              </w:rPr>
            </w:pPr>
            <w:r w:rsidRPr="00B15309">
              <w:rPr>
                <w:color w:val="000000"/>
              </w:rPr>
              <w:t xml:space="preserve">Primer </w:t>
            </w:r>
            <w:r w:rsidR="00F64130">
              <w:rPr>
                <w:color w:val="000000"/>
              </w:rPr>
              <w:t>Cuarti</w:t>
            </w:r>
            <w:r w:rsidR="005D11E3" w:rsidRPr="00B15309">
              <w:rPr>
                <w:color w:val="000000"/>
              </w:rPr>
              <w:t>l</w:t>
            </w:r>
          </w:p>
        </w:tc>
        <w:tc>
          <w:tcPr>
            <w:tcW w:w="1045" w:type="dxa"/>
          </w:tcPr>
          <w:p w:rsidR="000D1623" w:rsidRPr="00B15309" w:rsidRDefault="000D1623" w:rsidP="002366A6">
            <w:pPr>
              <w:pStyle w:val="Textoindependiente"/>
              <w:tabs>
                <w:tab w:val="left" w:pos="1421"/>
              </w:tabs>
              <w:spacing w:line="480" w:lineRule="auto"/>
              <w:jc w:val="center"/>
              <w:rPr>
                <w:color w:val="000000"/>
              </w:rPr>
            </w:pPr>
            <w:r w:rsidRPr="00B15309">
              <w:rPr>
                <w:color w:val="000000"/>
              </w:rPr>
              <w:t>$ 26.35</w:t>
            </w:r>
          </w:p>
          <w:p w:rsidR="000D1623" w:rsidRPr="00B15309" w:rsidRDefault="000D1623" w:rsidP="002366A6">
            <w:pPr>
              <w:pStyle w:val="Textoindependiente"/>
              <w:tabs>
                <w:tab w:val="left" w:pos="1421"/>
              </w:tabs>
              <w:spacing w:line="480" w:lineRule="auto"/>
              <w:jc w:val="center"/>
              <w:rPr>
                <w:color w:val="000000"/>
              </w:rPr>
            </w:pPr>
            <w:r w:rsidRPr="00B15309">
              <w:rPr>
                <w:color w:val="000000"/>
              </w:rPr>
              <w:t>28.13</w:t>
            </w:r>
          </w:p>
          <w:p w:rsidR="000D1623" w:rsidRPr="00B15309" w:rsidRDefault="000D1623" w:rsidP="002366A6">
            <w:pPr>
              <w:pStyle w:val="Textoindependiente"/>
              <w:tabs>
                <w:tab w:val="left" w:pos="1421"/>
              </w:tabs>
              <w:spacing w:line="480" w:lineRule="auto"/>
              <w:jc w:val="center"/>
              <w:rPr>
                <w:color w:val="000000"/>
              </w:rPr>
            </w:pPr>
            <w:r w:rsidRPr="00B15309">
              <w:rPr>
                <w:color w:val="000000"/>
              </w:rPr>
              <w:t>30.80</w:t>
            </w:r>
          </w:p>
          <w:p w:rsidR="000D1623" w:rsidRPr="00B15309" w:rsidRDefault="000D1623" w:rsidP="002366A6">
            <w:pPr>
              <w:pStyle w:val="Textoindependiente"/>
              <w:tabs>
                <w:tab w:val="left" w:pos="1421"/>
              </w:tabs>
              <w:spacing w:line="480" w:lineRule="auto"/>
              <w:jc w:val="center"/>
              <w:rPr>
                <w:color w:val="000000"/>
              </w:rPr>
            </w:pPr>
            <w:r w:rsidRPr="00B15309">
              <w:rPr>
                <w:color w:val="000000"/>
              </w:rPr>
              <w:t>31.94</w:t>
            </w:r>
          </w:p>
        </w:tc>
        <w:tc>
          <w:tcPr>
            <w:tcW w:w="985" w:type="dxa"/>
          </w:tcPr>
          <w:p w:rsidR="000D1623" w:rsidRPr="00B15309" w:rsidRDefault="000D1623" w:rsidP="002366A6">
            <w:pPr>
              <w:pStyle w:val="Textoindependiente"/>
              <w:tabs>
                <w:tab w:val="left" w:pos="1421"/>
              </w:tabs>
              <w:spacing w:line="480" w:lineRule="auto"/>
              <w:jc w:val="center"/>
              <w:rPr>
                <w:color w:val="000000"/>
              </w:rPr>
            </w:pPr>
            <w:r w:rsidRPr="00B15309">
              <w:rPr>
                <w:color w:val="000000"/>
              </w:rPr>
              <w:t>$23.08</w:t>
            </w:r>
          </w:p>
          <w:p w:rsidR="000D1623" w:rsidRPr="00B15309" w:rsidRDefault="000D1623" w:rsidP="002366A6">
            <w:pPr>
              <w:pStyle w:val="Textoindependiente"/>
              <w:tabs>
                <w:tab w:val="left" w:pos="1421"/>
              </w:tabs>
              <w:spacing w:line="480" w:lineRule="auto"/>
              <w:jc w:val="center"/>
              <w:rPr>
                <w:color w:val="000000"/>
              </w:rPr>
            </w:pPr>
            <w:r w:rsidRPr="00B15309">
              <w:rPr>
                <w:color w:val="000000"/>
              </w:rPr>
              <w:t>22.78</w:t>
            </w:r>
          </w:p>
          <w:p w:rsidR="000D1623" w:rsidRPr="00B15309" w:rsidRDefault="000D1623" w:rsidP="002366A6">
            <w:pPr>
              <w:pStyle w:val="Textoindependiente"/>
              <w:tabs>
                <w:tab w:val="left" w:pos="1421"/>
              </w:tabs>
              <w:spacing w:line="480" w:lineRule="auto"/>
              <w:jc w:val="center"/>
              <w:rPr>
                <w:color w:val="000000"/>
              </w:rPr>
            </w:pPr>
            <w:r w:rsidRPr="00B15309">
              <w:rPr>
                <w:color w:val="000000"/>
              </w:rPr>
              <w:t>24.79</w:t>
            </w:r>
          </w:p>
          <w:p w:rsidR="000D1623" w:rsidRPr="00B15309" w:rsidRDefault="000D1623" w:rsidP="002366A6">
            <w:pPr>
              <w:pStyle w:val="Textoindependiente"/>
              <w:tabs>
                <w:tab w:val="left" w:pos="1421"/>
              </w:tabs>
              <w:spacing w:line="480" w:lineRule="auto"/>
              <w:jc w:val="center"/>
              <w:rPr>
                <w:color w:val="000000"/>
              </w:rPr>
            </w:pPr>
            <w:r w:rsidRPr="00B15309">
              <w:rPr>
                <w:color w:val="000000"/>
              </w:rPr>
              <w:t>23.53</w:t>
            </w:r>
          </w:p>
        </w:tc>
      </w:tr>
    </w:tbl>
    <w:p w:rsidR="000D1623" w:rsidRPr="00B15309" w:rsidRDefault="000D1623" w:rsidP="00DB5267">
      <w:pPr>
        <w:ind w:left="708" w:firstLine="708"/>
        <w:jc w:val="both"/>
        <w:rPr>
          <w:i/>
          <w:color w:val="000000"/>
          <w:sz w:val="20"/>
          <w:szCs w:val="20"/>
        </w:rPr>
      </w:pPr>
      <w:r w:rsidRPr="00B15309">
        <w:rPr>
          <w:color w:val="000000"/>
        </w:rPr>
        <w:tab/>
      </w:r>
      <w:r w:rsidRPr="00B15309">
        <w:rPr>
          <w:b/>
          <w:i/>
          <w:color w:val="000000"/>
          <w:sz w:val="20"/>
          <w:szCs w:val="20"/>
        </w:rPr>
        <w:t>Fuente:</w:t>
      </w:r>
      <w:r w:rsidR="00EF5A15" w:rsidRPr="00B15309">
        <w:rPr>
          <w:i/>
          <w:color w:val="000000"/>
          <w:sz w:val="20"/>
          <w:szCs w:val="20"/>
        </w:rPr>
        <w:t xml:space="preserve"> NASDAQ</w:t>
      </w:r>
    </w:p>
    <w:p w:rsidR="000D1623" w:rsidRPr="00B15309" w:rsidRDefault="000D1623" w:rsidP="00DB5267">
      <w:pPr>
        <w:jc w:val="both"/>
        <w:rPr>
          <w:i/>
          <w:color w:val="000000"/>
          <w:sz w:val="20"/>
          <w:szCs w:val="20"/>
        </w:rPr>
      </w:pPr>
      <w:r w:rsidRPr="00B15309">
        <w:rPr>
          <w:color w:val="000000"/>
        </w:rPr>
        <w:tab/>
      </w:r>
      <w:r w:rsidRPr="00B15309">
        <w:rPr>
          <w:color w:val="000000"/>
        </w:rPr>
        <w:tab/>
      </w:r>
      <w:r w:rsidRPr="00B15309">
        <w:rPr>
          <w:color w:val="000000"/>
        </w:rPr>
        <w:tab/>
      </w:r>
      <w:r w:rsidRPr="00B15309">
        <w:rPr>
          <w:i/>
          <w:color w:val="000000"/>
          <w:sz w:val="20"/>
          <w:szCs w:val="20"/>
        </w:rPr>
        <w:t>Elaborado por la Autora</w:t>
      </w:r>
    </w:p>
    <w:p w:rsidR="00C500D2" w:rsidRPr="00B15309" w:rsidRDefault="00C500D2" w:rsidP="00DB5267">
      <w:pPr>
        <w:pStyle w:val="Textoindependiente"/>
        <w:tabs>
          <w:tab w:val="left" w:pos="1421"/>
        </w:tabs>
        <w:spacing w:line="480" w:lineRule="auto"/>
        <w:jc w:val="center"/>
        <w:rPr>
          <w:b/>
          <w:color w:val="000000"/>
        </w:rPr>
      </w:pPr>
    </w:p>
    <w:p w:rsidR="000D1623" w:rsidRPr="00B15309" w:rsidRDefault="000D1623" w:rsidP="00DB5267">
      <w:pPr>
        <w:pStyle w:val="Textoindependiente"/>
        <w:tabs>
          <w:tab w:val="left" w:pos="1421"/>
        </w:tabs>
        <w:spacing w:line="480" w:lineRule="auto"/>
        <w:jc w:val="center"/>
        <w:rPr>
          <w:b/>
          <w:color w:val="000000"/>
        </w:rPr>
      </w:pPr>
      <w:r w:rsidRPr="00B15309">
        <w:rPr>
          <w:b/>
          <w:color w:val="000000"/>
        </w:rPr>
        <w:t>Tabla No. 3</w:t>
      </w:r>
    </w:p>
    <w:tbl>
      <w:tblPr>
        <w:tblW w:w="4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1045"/>
        <w:gridCol w:w="985"/>
      </w:tblGrid>
      <w:tr w:rsidR="000D1623" w:rsidRPr="00B15309" w:rsidTr="002366A6">
        <w:trPr>
          <w:jc w:val="center"/>
        </w:trPr>
        <w:tc>
          <w:tcPr>
            <w:tcW w:w="2881" w:type="dxa"/>
          </w:tcPr>
          <w:p w:rsidR="000D1623" w:rsidRPr="00B15309" w:rsidRDefault="000D1623" w:rsidP="002366A6">
            <w:pPr>
              <w:pStyle w:val="Textoindependiente"/>
              <w:tabs>
                <w:tab w:val="left" w:pos="1421"/>
              </w:tabs>
              <w:spacing w:line="480" w:lineRule="auto"/>
              <w:rPr>
                <w:b/>
                <w:color w:val="000000"/>
              </w:rPr>
            </w:pPr>
            <w:r w:rsidRPr="00B15309">
              <w:rPr>
                <w:b/>
                <w:color w:val="000000"/>
              </w:rPr>
              <w:t>Octubre 2, 2005</w:t>
            </w:r>
          </w:p>
        </w:tc>
        <w:tc>
          <w:tcPr>
            <w:tcW w:w="1045" w:type="dxa"/>
          </w:tcPr>
          <w:p w:rsidR="000D1623" w:rsidRPr="00B15309" w:rsidRDefault="000D1623" w:rsidP="002366A6">
            <w:pPr>
              <w:pStyle w:val="Textoindependiente"/>
              <w:tabs>
                <w:tab w:val="left" w:pos="1421"/>
              </w:tabs>
              <w:spacing w:line="480" w:lineRule="auto"/>
              <w:jc w:val="center"/>
              <w:rPr>
                <w:b/>
                <w:color w:val="000000"/>
              </w:rPr>
            </w:pPr>
            <w:r w:rsidRPr="00B15309">
              <w:rPr>
                <w:b/>
                <w:color w:val="000000"/>
              </w:rPr>
              <w:t>Alto</w:t>
            </w:r>
          </w:p>
        </w:tc>
        <w:tc>
          <w:tcPr>
            <w:tcW w:w="985" w:type="dxa"/>
          </w:tcPr>
          <w:p w:rsidR="000D1623" w:rsidRPr="00B15309" w:rsidRDefault="000D1623" w:rsidP="002366A6">
            <w:pPr>
              <w:pStyle w:val="Textoindependiente"/>
              <w:tabs>
                <w:tab w:val="left" w:pos="1421"/>
              </w:tabs>
              <w:spacing w:line="480" w:lineRule="auto"/>
              <w:jc w:val="center"/>
              <w:rPr>
                <w:b/>
                <w:color w:val="000000"/>
              </w:rPr>
            </w:pPr>
            <w:r w:rsidRPr="00B15309">
              <w:rPr>
                <w:b/>
                <w:color w:val="000000"/>
              </w:rPr>
              <w:t>Bajo</w:t>
            </w:r>
          </w:p>
        </w:tc>
      </w:tr>
      <w:tr w:rsidR="000D1623" w:rsidRPr="00B15309" w:rsidTr="002366A6">
        <w:trPr>
          <w:jc w:val="center"/>
        </w:trPr>
        <w:tc>
          <w:tcPr>
            <w:tcW w:w="2881" w:type="dxa"/>
          </w:tcPr>
          <w:p w:rsidR="000D1623" w:rsidRPr="00B15309" w:rsidRDefault="000D1623" w:rsidP="002366A6">
            <w:pPr>
              <w:pStyle w:val="Textoindependiente"/>
              <w:tabs>
                <w:tab w:val="left" w:pos="1421"/>
              </w:tabs>
              <w:spacing w:line="480" w:lineRule="auto"/>
              <w:rPr>
                <w:color w:val="000000"/>
              </w:rPr>
            </w:pPr>
            <w:r w:rsidRPr="00B15309">
              <w:rPr>
                <w:color w:val="000000"/>
              </w:rPr>
              <w:t xml:space="preserve">Cuarto </w:t>
            </w:r>
            <w:r w:rsidR="002D4878">
              <w:rPr>
                <w:color w:val="000000"/>
              </w:rPr>
              <w:t>Cuarti</w:t>
            </w:r>
            <w:r w:rsidR="00C500D2" w:rsidRPr="00B15309">
              <w:rPr>
                <w:color w:val="000000"/>
              </w:rPr>
              <w:t>l</w:t>
            </w:r>
          </w:p>
          <w:p w:rsidR="000D1623" w:rsidRPr="00B15309" w:rsidRDefault="000D1623" w:rsidP="002366A6">
            <w:pPr>
              <w:pStyle w:val="Textoindependiente"/>
              <w:tabs>
                <w:tab w:val="left" w:pos="1421"/>
              </w:tabs>
              <w:spacing w:line="480" w:lineRule="auto"/>
              <w:rPr>
                <w:color w:val="000000"/>
              </w:rPr>
            </w:pPr>
            <w:r w:rsidRPr="00B15309">
              <w:rPr>
                <w:color w:val="000000"/>
              </w:rPr>
              <w:t>Tercer Cuartil</w:t>
            </w:r>
          </w:p>
          <w:p w:rsidR="000D1623" w:rsidRPr="00B15309" w:rsidRDefault="000D1623" w:rsidP="002366A6">
            <w:pPr>
              <w:pStyle w:val="Textoindependiente"/>
              <w:tabs>
                <w:tab w:val="left" w:pos="1421"/>
              </w:tabs>
              <w:spacing w:line="480" w:lineRule="auto"/>
              <w:rPr>
                <w:color w:val="000000"/>
              </w:rPr>
            </w:pPr>
            <w:r w:rsidRPr="00B15309">
              <w:rPr>
                <w:color w:val="000000"/>
              </w:rPr>
              <w:t>Segundo Cuartil</w:t>
            </w:r>
          </w:p>
          <w:p w:rsidR="000D1623" w:rsidRPr="00B15309" w:rsidRDefault="000D1623" w:rsidP="002366A6">
            <w:pPr>
              <w:pStyle w:val="Textoindependiente"/>
              <w:tabs>
                <w:tab w:val="left" w:pos="1421"/>
              </w:tabs>
              <w:spacing w:line="480" w:lineRule="auto"/>
              <w:rPr>
                <w:color w:val="000000"/>
              </w:rPr>
            </w:pPr>
            <w:r w:rsidRPr="00B15309">
              <w:rPr>
                <w:color w:val="000000"/>
              </w:rPr>
              <w:t xml:space="preserve">Primer </w:t>
            </w:r>
            <w:r w:rsidR="002D4878">
              <w:rPr>
                <w:color w:val="000000"/>
              </w:rPr>
              <w:t>Cuarti</w:t>
            </w:r>
            <w:r w:rsidR="005D11E3" w:rsidRPr="00B15309">
              <w:rPr>
                <w:color w:val="000000"/>
              </w:rPr>
              <w:t>l</w:t>
            </w:r>
          </w:p>
        </w:tc>
        <w:tc>
          <w:tcPr>
            <w:tcW w:w="1045" w:type="dxa"/>
          </w:tcPr>
          <w:p w:rsidR="000D1623" w:rsidRPr="00B15309" w:rsidRDefault="000D1623" w:rsidP="002366A6">
            <w:pPr>
              <w:pStyle w:val="Textoindependiente"/>
              <w:tabs>
                <w:tab w:val="left" w:pos="1421"/>
              </w:tabs>
              <w:spacing w:line="480" w:lineRule="auto"/>
              <w:jc w:val="center"/>
              <w:rPr>
                <w:color w:val="000000"/>
              </w:rPr>
            </w:pPr>
            <w:r w:rsidRPr="00B15309">
              <w:rPr>
                <w:color w:val="000000"/>
              </w:rPr>
              <w:t>$ 23.94</w:t>
            </w:r>
          </w:p>
          <w:p w:rsidR="000D1623" w:rsidRPr="00B15309" w:rsidRDefault="000D1623" w:rsidP="002366A6">
            <w:pPr>
              <w:pStyle w:val="Textoindependiente"/>
              <w:tabs>
                <w:tab w:val="left" w:pos="1421"/>
              </w:tabs>
              <w:spacing w:line="480" w:lineRule="auto"/>
              <w:jc w:val="center"/>
              <w:rPr>
                <w:color w:val="000000"/>
              </w:rPr>
            </w:pPr>
            <w:r w:rsidRPr="00B15309">
              <w:rPr>
                <w:color w:val="000000"/>
              </w:rPr>
              <w:t>22.09</w:t>
            </w:r>
          </w:p>
          <w:p w:rsidR="000D1623" w:rsidRPr="00B15309" w:rsidRDefault="000D1623" w:rsidP="002366A6">
            <w:pPr>
              <w:pStyle w:val="Textoindependiente"/>
              <w:tabs>
                <w:tab w:val="left" w:pos="1421"/>
              </w:tabs>
              <w:spacing w:line="480" w:lineRule="auto"/>
              <w:jc w:val="center"/>
              <w:rPr>
                <w:color w:val="000000"/>
              </w:rPr>
            </w:pPr>
            <w:r w:rsidRPr="00B15309">
              <w:rPr>
                <w:color w:val="000000"/>
              </w:rPr>
              <w:t>19.48</w:t>
            </w:r>
          </w:p>
          <w:p w:rsidR="000D1623" w:rsidRPr="00B15309" w:rsidRDefault="000D1623" w:rsidP="002366A6">
            <w:pPr>
              <w:pStyle w:val="Textoindependiente"/>
              <w:tabs>
                <w:tab w:val="left" w:pos="1421"/>
              </w:tabs>
              <w:spacing w:line="480" w:lineRule="auto"/>
              <w:jc w:val="center"/>
              <w:rPr>
                <w:color w:val="000000"/>
              </w:rPr>
            </w:pPr>
            <w:r w:rsidRPr="00B15309">
              <w:rPr>
                <w:color w:val="000000"/>
              </w:rPr>
              <w:t>16.50</w:t>
            </w:r>
          </w:p>
        </w:tc>
        <w:tc>
          <w:tcPr>
            <w:tcW w:w="985" w:type="dxa"/>
          </w:tcPr>
          <w:p w:rsidR="000D1623" w:rsidRPr="00B15309" w:rsidRDefault="000D1623" w:rsidP="002366A6">
            <w:pPr>
              <w:pStyle w:val="Textoindependiente"/>
              <w:tabs>
                <w:tab w:val="left" w:pos="1421"/>
              </w:tabs>
              <w:spacing w:line="480" w:lineRule="auto"/>
              <w:jc w:val="center"/>
              <w:rPr>
                <w:color w:val="000000"/>
              </w:rPr>
            </w:pPr>
            <w:r w:rsidRPr="00B15309">
              <w:rPr>
                <w:color w:val="000000"/>
              </w:rPr>
              <w:t>$21.29</w:t>
            </w:r>
          </w:p>
          <w:p w:rsidR="000D1623" w:rsidRPr="00B15309" w:rsidRDefault="000D1623" w:rsidP="002366A6">
            <w:pPr>
              <w:pStyle w:val="Textoindependiente"/>
              <w:tabs>
                <w:tab w:val="left" w:pos="1421"/>
              </w:tabs>
              <w:spacing w:line="480" w:lineRule="auto"/>
              <w:jc w:val="center"/>
              <w:rPr>
                <w:color w:val="000000"/>
              </w:rPr>
            </w:pPr>
            <w:r w:rsidRPr="00B15309">
              <w:rPr>
                <w:color w:val="000000"/>
              </w:rPr>
              <w:t>18.62</w:t>
            </w:r>
          </w:p>
          <w:p w:rsidR="000D1623" w:rsidRPr="00B15309" w:rsidRDefault="000D1623" w:rsidP="002366A6">
            <w:pPr>
              <w:pStyle w:val="Textoindependiente"/>
              <w:tabs>
                <w:tab w:val="left" w:pos="1421"/>
              </w:tabs>
              <w:spacing w:line="480" w:lineRule="auto"/>
              <w:jc w:val="center"/>
              <w:rPr>
                <w:color w:val="000000"/>
              </w:rPr>
            </w:pPr>
            <w:r w:rsidRPr="00B15309">
              <w:rPr>
                <w:color w:val="000000"/>
              </w:rPr>
              <w:t>16.15</w:t>
            </w:r>
          </w:p>
          <w:p w:rsidR="000D1623" w:rsidRPr="00B15309" w:rsidRDefault="000D1623" w:rsidP="002366A6">
            <w:pPr>
              <w:pStyle w:val="Textoindependiente"/>
              <w:tabs>
                <w:tab w:val="left" w:pos="1421"/>
              </w:tabs>
              <w:spacing w:line="480" w:lineRule="auto"/>
              <w:jc w:val="center"/>
              <w:rPr>
                <w:color w:val="000000"/>
              </w:rPr>
            </w:pPr>
            <w:r w:rsidRPr="00B15309">
              <w:rPr>
                <w:color w:val="000000"/>
              </w:rPr>
              <w:t>14.40</w:t>
            </w:r>
          </w:p>
        </w:tc>
      </w:tr>
    </w:tbl>
    <w:p w:rsidR="000D1623" w:rsidRPr="00B15309" w:rsidRDefault="000D1623" w:rsidP="00DB5267">
      <w:pPr>
        <w:ind w:left="708" w:firstLine="708"/>
        <w:jc w:val="both"/>
        <w:rPr>
          <w:i/>
          <w:color w:val="000000"/>
          <w:sz w:val="20"/>
          <w:szCs w:val="20"/>
        </w:rPr>
      </w:pPr>
      <w:r w:rsidRPr="00B15309">
        <w:rPr>
          <w:color w:val="000000"/>
        </w:rPr>
        <w:tab/>
      </w:r>
      <w:r w:rsidRPr="00B15309">
        <w:rPr>
          <w:b/>
          <w:i/>
          <w:color w:val="000000"/>
          <w:sz w:val="20"/>
          <w:szCs w:val="20"/>
        </w:rPr>
        <w:t>Fuente:</w:t>
      </w:r>
      <w:r w:rsidR="00EF5A15" w:rsidRPr="00B15309">
        <w:rPr>
          <w:i/>
          <w:color w:val="000000"/>
          <w:sz w:val="20"/>
          <w:szCs w:val="20"/>
        </w:rPr>
        <w:t xml:space="preserve"> NASDAQ</w:t>
      </w:r>
    </w:p>
    <w:p w:rsidR="000D1623" w:rsidRPr="00B15309" w:rsidRDefault="000D1623" w:rsidP="00DB5267">
      <w:pPr>
        <w:jc w:val="both"/>
        <w:rPr>
          <w:i/>
          <w:color w:val="000000"/>
          <w:sz w:val="20"/>
          <w:szCs w:val="20"/>
        </w:rPr>
      </w:pPr>
      <w:r w:rsidRPr="00B15309">
        <w:rPr>
          <w:i/>
          <w:color w:val="000000"/>
          <w:sz w:val="20"/>
          <w:szCs w:val="20"/>
        </w:rPr>
        <w:tab/>
      </w:r>
      <w:r w:rsidRPr="00B15309">
        <w:rPr>
          <w:i/>
          <w:color w:val="000000"/>
          <w:sz w:val="20"/>
          <w:szCs w:val="20"/>
        </w:rPr>
        <w:tab/>
      </w:r>
      <w:r w:rsidRPr="00B15309">
        <w:rPr>
          <w:i/>
          <w:color w:val="000000"/>
          <w:sz w:val="20"/>
          <w:szCs w:val="20"/>
        </w:rPr>
        <w:tab/>
        <w:t>Elaborado por la Autora</w:t>
      </w:r>
    </w:p>
    <w:p w:rsidR="000D1623" w:rsidRPr="00B15309" w:rsidRDefault="000D1623" w:rsidP="00DB5267">
      <w:pPr>
        <w:pStyle w:val="Textoindependiente"/>
        <w:tabs>
          <w:tab w:val="left" w:pos="2599"/>
        </w:tabs>
        <w:spacing w:line="480" w:lineRule="auto"/>
        <w:rPr>
          <w:color w:val="000000"/>
        </w:rPr>
      </w:pPr>
    </w:p>
    <w:p w:rsidR="00EF5A15" w:rsidRPr="00B15309" w:rsidRDefault="00DB5267" w:rsidP="00DB5267">
      <w:pPr>
        <w:pStyle w:val="Textoindependiente"/>
        <w:tabs>
          <w:tab w:val="left" w:pos="720"/>
        </w:tabs>
        <w:spacing w:line="480" w:lineRule="auto"/>
        <w:rPr>
          <w:color w:val="000000"/>
        </w:rPr>
      </w:pPr>
      <w:r w:rsidRPr="00B15309">
        <w:rPr>
          <w:color w:val="000000"/>
        </w:rPr>
        <w:tab/>
      </w:r>
      <w:r w:rsidR="00EF5A15" w:rsidRPr="00B15309">
        <w:rPr>
          <w:color w:val="000000"/>
        </w:rPr>
        <w:t>Para el 1 de Diciembre del 2005, la Compañía reportó un record en el número de accionistas, que ascendió a 13.900, mientras que el valor patrimonial de la Compañía alcanzó la cifra de USD 764’042,383.</w:t>
      </w:r>
    </w:p>
    <w:p w:rsidR="000D1623" w:rsidRPr="00B15309" w:rsidRDefault="000D1623" w:rsidP="00DB5267">
      <w:pPr>
        <w:pStyle w:val="Textoindependiente"/>
        <w:tabs>
          <w:tab w:val="left" w:pos="1421"/>
        </w:tabs>
        <w:spacing w:line="480" w:lineRule="auto"/>
        <w:rPr>
          <w:color w:val="000000"/>
        </w:rPr>
      </w:pPr>
    </w:p>
    <w:p w:rsidR="007C707A" w:rsidRPr="00B15309" w:rsidRDefault="00DB5267" w:rsidP="00DB5267">
      <w:pPr>
        <w:pStyle w:val="Textoindependiente"/>
        <w:tabs>
          <w:tab w:val="left" w:pos="720"/>
        </w:tabs>
        <w:spacing w:line="480" w:lineRule="auto"/>
        <w:rPr>
          <w:color w:val="000000"/>
        </w:rPr>
      </w:pPr>
      <w:r w:rsidRPr="00B15309">
        <w:rPr>
          <w:color w:val="000000"/>
        </w:rPr>
        <w:tab/>
      </w:r>
      <w:r w:rsidR="007C707A" w:rsidRPr="00B15309">
        <w:rPr>
          <w:color w:val="000000"/>
        </w:rPr>
        <w:t xml:space="preserve">Podemos concluir entonces que la situación financiera de la Compañía </w:t>
      </w:r>
      <w:r w:rsidR="00325386" w:rsidRPr="00B15309">
        <w:rPr>
          <w:color w:val="000000"/>
        </w:rPr>
        <w:t xml:space="preserve">se encuentra en plena expansión, con ingresos anuales en pleno crecimiento, generando un alto retorno sobre los activos, y especialmente, una excelente rentabilidad para los accionistas de la Compañía. </w:t>
      </w:r>
    </w:p>
    <w:p w:rsidR="004A05D8" w:rsidRPr="00B15309" w:rsidRDefault="004A05D8" w:rsidP="00DB5267">
      <w:pPr>
        <w:pStyle w:val="Textoindependiente"/>
        <w:spacing w:line="480" w:lineRule="auto"/>
        <w:rPr>
          <w:b/>
          <w:color w:val="000000"/>
        </w:rPr>
      </w:pPr>
    </w:p>
    <w:p w:rsidR="006B092B" w:rsidRPr="00B15309" w:rsidRDefault="006B092B" w:rsidP="00DB5267">
      <w:pPr>
        <w:pStyle w:val="Textoindependiente"/>
        <w:spacing w:line="480" w:lineRule="auto"/>
        <w:rPr>
          <w:b/>
          <w:color w:val="000000"/>
        </w:rPr>
      </w:pPr>
    </w:p>
    <w:p w:rsidR="001345FD" w:rsidRPr="00B15309" w:rsidRDefault="001345FD" w:rsidP="00DB5267">
      <w:pPr>
        <w:pStyle w:val="Textoindependiente"/>
        <w:spacing w:line="480" w:lineRule="auto"/>
        <w:rPr>
          <w:b/>
          <w:color w:val="000000"/>
        </w:rPr>
      </w:pPr>
      <w:r w:rsidRPr="00B15309">
        <w:rPr>
          <w:b/>
          <w:color w:val="000000"/>
        </w:rPr>
        <w:t xml:space="preserve">1.8 </w:t>
      </w:r>
      <w:r w:rsidR="008950A2" w:rsidRPr="00B15309">
        <w:rPr>
          <w:b/>
          <w:color w:val="000000"/>
        </w:rPr>
        <w:t>PERSPECTIVAS FUTURAS DE LA MARCA</w:t>
      </w:r>
    </w:p>
    <w:p w:rsidR="00556AC8" w:rsidRPr="00B15309" w:rsidRDefault="00556AC8" w:rsidP="00DB5267">
      <w:pPr>
        <w:spacing w:line="480" w:lineRule="auto"/>
        <w:jc w:val="both"/>
        <w:rPr>
          <w:color w:val="000000"/>
        </w:rPr>
      </w:pPr>
    </w:p>
    <w:p w:rsidR="002E534A" w:rsidRPr="00B15309" w:rsidRDefault="00DB5267" w:rsidP="00DB5267">
      <w:pPr>
        <w:spacing w:line="480" w:lineRule="auto"/>
        <w:jc w:val="both"/>
        <w:rPr>
          <w:color w:val="000000"/>
        </w:rPr>
      </w:pPr>
      <w:r w:rsidRPr="00B15309">
        <w:rPr>
          <w:color w:val="000000"/>
        </w:rPr>
        <w:tab/>
      </w:r>
      <w:r w:rsidR="002E534A" w:rsidRPr="00B15309">
        <w:rPr>
          <w:color w:val="000000"/>
        </w:rPr>
        <w:t>Durante el año en curso, la Compañía Starbucks ha ido creciendo tanto a nivel local (mercado estadounidense), como a nivel mundial, y hasta el año 2010 desea seguir creciendo concediendo licencias y construyendo nuevos locales alrededor del mundo hast</w:t>
      </w:r>
      <w:r w:rsidR="00D4369F" w:rsidRPr="00B15309">
        <w:rPr>
          <w:color w:val="000000"/>
        </w:rPr>
        <w:t>a llegar a tener por lo menos 18</w:t>
      </w:r>
      <w:r w:rsidR="002E534A" w:rsidRPr="00B15309">
        <w:rPr>
          <w:color w:val="000000"/>
        </w:rPr>
        <w:t xml:space="preserve">.000 cafeterías, abriendo nuevos locales en </w:t>
      </w:r>
      <w:r w:rsidR="00D4369F" w:rsidRPr="00B15309">
        <w:rPr>
          <w:color w:val="000000"/>
        </w:rPr>
        <w:t>países que todavía no ha</w:t>
      </w:r>
      <w:r w:rsidR="003877C0" w:rsidRPr="00B15309">
        <w:rPr>
          <w:color w:val="000000"/>
        </w:rPr>
        <w:t>n</w:t>
      </w:r>
      <w:r w:rsidR="00D4369F" w:rsidRPr="00B15309">
        <w:rPr>
          <w:color w:val="000000"/>
        </w:rPr>
        <w:t xml:space="preserve"> gozado de la “Experiencia Starbucks” como: </w:t>
      </w:r>
      <w:r w:rsidR="002E534A" w:rsidRPr="00B15309">
        <w:rPr>
          <w:color w:val="000000"/>
        </w:rPr>
        <w:t>África (Egipto y Sudáfrica), América Central (Costa Rica y Panamá), Sudamérica (Argentina, Colombia, Ecuador), Europa del Este</w:t>
      </w:r>
      <w:r w:rsidR="00D4369F" w:rsidRPr="00B15309">
        <w:rPr>
          <w:color w:val="000000"/>
        </w:rPr>
        <w:t xml:space="preserve"> (Polonia, Hungría, Rumania) </w:t>
      </w:r>
      <w:r w:rsidR="002E534A" w:rsidRPr="00B15309">
        <w:rPr>
          <w:color w:val="000000"/>
        </w:rPr>
        <w:t xml:space="preserve"> y Oceanía</w:t>
      </w:r>
      <w:r w:rsidR="00D4369F" w:rsidRPr="00B15309">
        <w:rPr>
          <w:color w:val="000000"/>
        </w:rPr>
        <w:t xml:space="preserve"> (Nueva Zelanda)</w:t>
      </w:r>
      <w:r w:rsidR="002E534A" w:rsidRPr="00B15309">
        <w:rPr>
          <w:color w:val="000000"/>
        </w:rPr>
        <w:t>.</w:t>
      </w:r>
    </w:p>
    <w:p w:rsidR="002E534A" w:rsidRPr="00B15309" w:rsidRDefault="002E534A" w:rsidP="00DB5267">
      <w:pPr>
        <w:spacing w:line="480" w:lineRule="auto"/>
        <w:jc w:val="both"/>
        <w:rPr>
          <w:color w:val="000000"/>
        </w:rPr>
      </w:pPr>
    </w:p>
    <w:p w:rsidR="002E534A" w:rsidRPr="00B15309" w:rsidRDefault="00DB5267" w:rsidP="00DB5267">
      <w:pPr>
        <w:spacing w:line="480" w:lineRule="auto"/>
        <w:jc w:val="both"/>
        <w:rPr>
          <w:color w:val="000000"/>
        </w:rPr>
      </w:pPr>
      <w:r w:rsidRPr="00B15309">
        <w:rPr>
          <w:color w:val="000000"/>
        </w:rPr>
        <w:tab/>
      </w:r>
      <w:r w:rsidR="002E534A" w:rsidRPr="00B15309">
        <w:rPr>
          <w:color w:val="000000"/>
        </w:rPr>
        <w:t>Además, proseguirá sus campañas de protección al medio ambiente y su asistencia social a los países menos desarrollados, con el regalo de juguetes, medicinas, ropa y víveres para impulsar la solidaridad en los países en donde esta presen</w:t>
      </w:r>
      <w:r w:rsidR="00D4369F" w:rsidRPr="00B15309">
        <w:rPr>
          <w:color w:val="000000"/>
        </w:rPr>
        <w:t>te comprando café, o donde posea</w:t>
      </w:r>
      <w:r w:rsidR="002E534A" w:rsidRPr="00B15309">
        <w:rPr>
          <w:color w:val="000000"/>
        </w:rPr>
        <w:t xml:space="preserve"> locales propios y/o concesionados.      </w:t>
      </w:r>
    </w:p>
    <w:p w:rsidR="00AE12F6" w:rsidRPr="00B15309" w:rsidRDefault="00AE12F6" w:rsidP="00DB5267">
      <w:pPr>
        <w:spacing w:line="480" w:lineRule="auto"/>
        <w:jc w:val="both"/>
        <w:rPr>
          <w:color w:val="000000"/>
        </w:rPr>
      </w:pPr>
    </w:p>
    <w:p w:rsidR="00DB5267" w:rsidRPr="00B15309" w:rsidRDefault="00DB5267" w:rsidP="00DB5267">
      <w:pPr>
        <w:spacing w:line="480" w:lineRule="auto"/>
        <w:jc w:val="center"/>
        <w:rPr>
          <w:b/>
          <w:color w:val="000000"/>
          <w:sz w:val="28"/>
          <w:szCs w:val="28"/>
        </w:rPr>
      </w:pPr>
    </w:p>
    <w:p w:rsidR="00DB5267" w:rsidRPr="00B15309" w:rsidRDefault="00DB5267" w:rsidP="00DB5267">
      <w:pPr>
        <w:spacing w:line="480" w:lineRule="auto"/>
        <w:jc w:val="center"/>
        <w:rPr>
          <w:b/>
          <w:color w:val="000000"/>
          <w:sz w:val="28"/>
          <w:szCs w:val="28"/>
        </w:rPr>
      </w:pPr>
    </w:p>
    <w:p w:rsidR="00DB5267" w:rsidRPr="00B15309" w:rsidRDefault="00DB5267" w:rsidP="00C500D2">
      <w:pPr>
        <w:spacing w:line="480" w:lineRule="auto"/>
        <w:rPr>
          <w:b/>
          <w:color w:val="000000"/>
          <w:sz w:val="28"/>
          <w:szCs w:val="28"/>
        </w:rPr>
      </w:pPr>
    </w:p>
    <w:p w:rsidR="00DB5267" w:rsidRPr="00B15309" w:rsidRDefault="00DB5267" w:rsidP="00DB5267">
      <w:pPr>
        <w:spacing w:line="480" w:lineRule="auto"/>
        <w:jc w:val="center"/>
        <w:rPr>
          <w:b/>
          <w:color w:val="000000"/>
          <w:sz w:val="28"/>
          <w:szCs w:val="28"/>
        </w:rPr>
      </w:pPr>
    </w:p>
    <w:p w:rsidR="00DB5267" w:rsidRPr="00B15309" w:rsidRDefault="00DB5267" w:rsidP="00DB5267">
      <w:pPr>
        <w:spacing w:line="480" w:lineRule="auto"/>
        <w:jc w:val="center"/>
        <w:rPr>
          <w:b/>
          <w:color w:val="000000"/>
          <w:sz w:val="28"/>
          <w:szCs w:val="28"/>
        </w:rPr>
      </w:pPr>
    </w:p>
    <w:p w:rsidR="00DB5267" w:rsidRPr="00B15309" w:rsidRDefault="00DB5267" w:rsidP="00DB5267">
      <w:pPr>
        <w:spacing w:line="480" w:lineRule="auto"/>
        <w:jc w:val="center"/>
        <w:rPr>
          <w:b/>
          <w:color w:val="000000"/>
          <w:sz w:val="28"/>
          <w:szCs w:val="28"/>
        </w:rPr>
      </w:pPr>
    </w:p>
    <w:p w:rsidR="00DB5267" w:rsidRPr="00B15309" w:rsidRDefault="00DB5267" w:rsidP="00DB5267">
      <w:pPr>
        <w:spacing w:line="480" w:lineRule="auto"/>
        <w:jc w:val="center"/>
        <w:rPr>
          <w:b/>
          <w:color w:val="000000"/>
          <w:sz w:val="28"/>
          <w:szCs w:val="28"/>
        </w:rPr>
      </w:pPr>
    </w:p>
    <w:p w:rsidR="00DB5267" w:rsidRPr="00B15309" w:rsidRDefault="00DB5267" w:rsidP="00C500D2">
      <w:pPr>
        <w:spacing w:line="480" w:lineRule="auto"/>
        <w:rPr>
          <w:b/>
          <w:color w:val="000000"/>
          <w:sz w:val="28"/>
          <w:szCs w:val="28"/>
        </w:rPr>
      </w:pPr>
    </w:p>
    <w:p w:rsidR="00C500D2" w:rsidRPr="00B15309" w:rsidRDefault="00C500D2" w:rsidP="00C500D2">
      <w:pPr>
        <w:spacing w:line="480" w:lineRule="auto"/>
        <w:rPr>
          <w:b/>
          <w:color w:val="000000"/>
          <w:sz w:val="28"/>
          <w:szCs w:val="28"/>
        </w:rPr>
      </w:pPr>
    </w:p>
    <w:p w:rsidR="00C500D2" w:rsidRPr="00B15309" w:rsidRDefault="00C500D2" w:rsidP="00C500D2">
      <w:pPr>
        <w:spacing w:line="480" w:lineRule="auto"/>
        <w:rPr>
          <w:b/>
          <w:color w:val="000000"/>
          <w:sz w:val="28"/>
          <w:szCs w:val="28"/>
        </w:rPr>
      </w:pPr>
    </w:p>
    <w:p w:rsidR="00AE12F6" w:rsidRPr="00B15309" w:rsidRDefault="00C500D2" w:rsidP="00DB5267">
      <w:pPr>
        <w:spacing w:line="480" w:lineRule="auto"/>
        <w:jc w:val="center"/>
        <w:rPr>
          <w:b/>
          <w:color w:val="000000"/>
          <w:sz w:val="28"/>
          <w:szCs w:val="28"/>
        </w:rPr>
      </w:pPr>
      <w:r w:rsidRPr="00B15309">
        <w:rPr>
          <w:b/>
          <w:color w:val="000000"/>
          <w:sz w:val="28"/>
          <w:szCs w:val="28"/>
        </w:rPr>
        <w:t>CAPÍ</w:t>
      </w:r>
      <w:r w:rsidR="00AE12F6" w:rsidRPr="00B15309">
        <w:rPr>
          <w:b/>
          <w:color w:val="000000"/>
          <w:sz w:val="28"/>
          <w:szCs w:val="28"/>
        </w:rPr>
        <w:t>TULO 2</w:t>
      </w:r>
    </w:p>
    <w:p w:rsidR="00AE12F6" w:rsidRPr="00B15309" w:rsidRDefault="00E91538" w:rsidP="00DB5267">
      <w:pPr>
        <w:spacing w:line="480" w:lineRule="auto"/>
        <w:jc w:val="center"/>
        <w:rPr>
          <w:b/>
          <w:color w:val="000000"/>
          <w:sz w:val="28"/>
          <w:szCs w:val="28"/>
        </w:rPr>
      </w:pPr>
      <w:r w:rsidRPr="00B15309">
        <w:rPr>
          <w:b/>
          <w:color w:val="000000"/>
          <w:sz w:val="28"/>
          <w:szCs w:val="28"/>
        </w:rPr>
        <w:t>INVESTIGACIÓ</w:t>
      </w:r>
      <w:r w:rsidR="00AE12F6" w:rsidRPr="00B15309">
        <w:rPr>
          <w:b/>
          <w:color w:val="000000"/>
          <w:sz w:val="28"/>
          <w:szCs w:val="28"/>
        </w:rPr>
        <w:t>N DE MERCADO</w:t>
      </w:r>
    </w:p>
    <w:p w:rsidR="00AE12F6" w:rsidRPr="00B15309" w:rsidRDefault="005D544E" w:rsidP="00DB5267">
      <w:pPr>
        <w:spacing w:line="480" w:lineRule="auto"/>
        <w:jc w:val="center"/>
        <w:rPr>
          <w:b/>
          <w:color w:val="000000"/>
          <w:sz w:val="28"/>
          <w:szCs w:val="28"/>
        </w:rPr>
      </w:pPr>
      <w:r>
        <w:rPr>
          <w:b/>
          <w:noProof/>
          <w:color w:val="000000"/>
          <w:sz w:val="28"/>
          <w:szCs w:val="28"/>
        </w:rPr>
        <w:drawing>
          <wp:inline distT="0" distB="0" distL="0" distR="0">
            <wp:extent cx="5257800" cy="69342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257800" cy="6934200"/>
                    </a:xfrm>
                    <a:prstGeom prst="rect">
                      <a:avLst/>
                    </a:prstGeom>
                    <a:noFill/>
                    <a:ln w="9525">
                      <a:noFill/>
                      <a:miter lim="800000"/>
                      <a:headEnd/>
                      <a:tailEnd/>
                    </a:ln>
                  </pic:spPr>
                </pic:pic>
              </a:graphicData>
            </a:graphic>
          </wp:inline>
        </w:drawing>
      </w:r>
    </w:p>
    <w:p w:rsidR="00AE12F6" w:rsidRPr="00B15309" w:rsidRDefault="00AE12F6" w:rsidP="00DB5267">
      <w:pPr>
        <w:spacing w:line="480" w:lineRule="auto"/>
        <w:jc w:val="both"/>
        <w:rPr>
          <w:b/>
          <w:color w:val="000000"/>
        </w:rPr>
      </w:pPr>
      <w:r w:rsidRPr="00B15309">
        <w:rPr>
          <w:b/>
          <w:color w:val="000000"/>
        </w:rPr>
        <w:t>2.1 COMPORTAMIENTO DEL MERCADO MUNDIAL DEL CAFÉ</w:t>
      </w:r>
    </w:p>
    <w:p w:rsidR="00AE12F6" w:rsidRPr="00B15309" w:rsidRDefault="00AE12F6" w:rsidP="00DB5267">
      <w:pPr>
        <w:spacing w:line="480" w:lineRule="auto"/>
        <w:jc w:val="both"/>
        <w:rPr>
          <w:color w:val="000000"/>
        </w:rPr>
      </w:pPr>
    </w:p>
    <w:p w:rsidR="00F6545B" w:rsidRPr="00B15309" w:rsidRDefault="00DB5267" w:rsidP="00DB5267">
      <w:pPr>
        <w:spacing w:line="480" w:lineRule="auto"/>
        <w:jc w:val="both"/>
        <w:rPr>
          <w:color w:val="000000"/>
        </w:rPr>
      </w:pPr>
      <w:r w:rsidRPr="00B15309">
        <w:rPr>
          <w:color w:val="000000"/>
        </w:rPr>
        <w:tab/>
      </w:r>
      <w:r w:rsidR="00F6545B" w:rsidRPr="00B15309">
        <w:rPr>
          <w:color w:val="000000"/>
        </w:rPr>
        <w:t>En la primera parte de la década de los años 90, la producción de café estuvo dominada por Brasil, Colombia, Indonesia, México y Etiopía</w:t>
      </w:r>
      <w:r w:rsidR="00F6545B" w:rsidRPr="00B15309">
        <w:rPr>
          <w:rStyle w:val="Refdenotaalpie"/>
          <w:color w:val="000000"/>
        </w:rPr>
        <w:footnoteReference w:id="3"/>
      </w:r>
      <w:r w:rsidR="00F6545B" w:rsidRPr="00B15309">
        <w:rPr>
          <w:color w:val="000000"/>
        </w:rPr>
        <w:t>. De un total mundial de aproximadamente 5.5 millones de TM de café verde, estos países cubrían el 49,8%. Esta situación, que se mantuvo con pocas variaciones hasta mediados de la década, registró un cambio como producto de la participación de Vietnam en los últimos diez años.</w:t>
      </w:r>
    </w:p>
    <w:p w:rsidR="00F6545B" w:rsidRPr="00B15309" w:rsidRDefault="00F6545B" w:rsidP="00DB5267">
      <w:pPr>
        <w:spacing w:line="480" w:lineRule="auto"/>
        <w:jc w:val="both"/>
        <w:rPr>
          <w:color w:val="000000"/>
        </w:rPr>
      </w:pPr>
    </w:p>
    <w:p w:rsidR="00F6545B" w:rsidRPr="00B15309" w:rsidRDefault="00DB5267" w:rsidP="00DB5267">
      <w:pPr>
        <w:spacing w:line="480" w:lineRule="auto"/>
        <w:jc w:val="both"/>
        <w:rPr>
          <w:b/>
          <w:color w:val="000000"/>
        </w:rPr>
      </w:pPr>
      <w:r w:rsidRPr="00B15309">
        <w:rPr>
          <w:color w:val="000000"/>
        </w:rPr>
        <w:tab/>
      </w:r>
      <w:r w:rsidR="00F6545B" w:rsidRPr="00B15309">
        <w:rPr>
          <w:color w:val="000000"/>
        </w:rPr>
        <w:t>Para el año 2000, Vietnam pasó a ocupar el segundo lugar mundial en cuanto a producción, luego de Brasil que continua como líder en este renglón. En consecuencia, se desplazó a países tradicionalmente productores como Colombia, México e Indonesia. Así</w:t>
      </w:r>
      <w:r w:rsidR="00884E06" w:rsidRPr="00B15309">
        <w:rPr>
          <w:color w:val="000000"/>
        </w:rPr>
        <w:t xml:space="preserve"> mismo, es importante mencionar que</w:t>
      </w:r>
      <w:r w:rsidR="00E159F7" w:rsidRPr="00B15309">
        <w:rPr>
          <w:color w:val="000000"/>
        </w:rPr>
        <w:t xml:space="preserve"> en la actualidad</w:t>
      </w:r>
      <w:r w:rsidR="00884E06" w:rsidRPr="00B15309">
        <w:rPr>
          <w:color w:val="000000"/>
        </w:rPr>
        <w:t xml:space="preserve"> existen países que están escalando posiciones como son Costa de Marfil, Guatemala, Honduras y Perú. </w:t>
      </w:r>
      <w:r w:rsidR="00C631A9" w:rsidRPr="00B15309">
        <w:rPr>
          <w:color w:val="000000"/>
        </w:rPr>
        <w:t>(</w:t>
      </w:r>
      <w:r w:rsidR="003B3530" w:rsidRPr="00B15309">
        <w:rPr>
          <w:color w:val="000000"/>
        </w:rPr>
        <w:t>Ver Anexo No. 3</w:t>
      </w:r>
      <w:r w:rsidR="00C631A9" w:rsidRPr="00B15309">
        <w:rPr>
          <w:color w:val="000000"/>
        </w:rPr>
        <w:t>)</w:t>
      </w:r>
      <w:r w:rsidR="00BF6A7F">
        <w:rPr>
          <w:color w:val="000000"/>
        </w:rPr>
        <w:t>.</w:t>
      </w:r>
    </w:p>
    <w:p w:rsidR="00884E06" w:rsidRPr="00B15309" w:rsidRDefault="00884E06" w:rsidP="00DB5267">
      <w:pPr>
        <w:spacing w:line="480" w:lineRule="auto"/>
        <w:jc w:val="both"/>
        <w:rPr>
          <w:color w:val="000000"/>
        </w:rPr>
      </w:pPr>
    </w:p>
    <w:p w:rsidR="00884E06" w:rsidRPr="00B15309" w:rsidRDefault="00DB5267" w:rsidP="00DB5267">
      <w:pPr>
        <w:spacing w:line="480" w:lineRule="auto"/>
        <w:jc w:val="both"/>
        <w:rPr>
          <w:color w:val="000000"/>
        </w:rPr>
      </w:pPr>
      <w:r w:rsidRPr="00B15309">
        <w:rPr>
          <w:color w:val="000000"/>
        </w:rPr>
        <w:tab/>
      </w:r>
      <w:r w:rsidR="00884E06" w:rsidRPr="00B15309">
        <w:rPr>
          <w:color w:val="000000"/>
        </w:rPr>
        <w:t xml:space="preserve">En este mismo período </w:t>
      </w:r>
      <w:r w:rsidR="00E159F7" w:rsidRPr="00B15309">
        <w:rPr>
          <w:color w:val="000000"/>
        </w:rPr>
        <w:t xml:space="preserve">(2000 – 2005) </w:t>
      </w:r>
      <w:r w:rsidR="00884E06" w:rsidRPr="00B15309">
        <w:rPr>
          <w:color w:val="000000"/>
        </w:rPr>
        <w:t>en el mercado mundial de café se han transado an</w:t>
      </w:r>
      <w:r w:rsidR="00E159F7" w:rsidRPr="00B15309">
        <w:rPr>
          <w:color w:val="000000"/>
        </w:rPr>
        <w:t xml:space="preserve">ualmente un promedio de entre 88 y 91 </w:t>
      </w:r>
      <w:r w:rsidR="00884E06" w:rsidRPr="00B15309">
        <w:rPr>
          <w:color w:val="000000"/>
        </w:rPr>
        <w:t>millones de sacos de 60 kilos, los cuales fueron generados por exportaciones provenientes de unos 50 países. Al igual que lo sucedido en el caso de la producción, la estructura de las exportaciones registró cambios generados por la entrada de Vietnam que en el año 2000 ocupó el segundo lugar como exportador mundial de café después de Brasil, desplazando a Colombia al tercer lugar. En 1991, Vietnam era el décimo quinto exportador, con poco más de la décima parte del volumen que exporta en la actualidad.</w:t>
      </w:r>
    </w:p>
    <w:p w:rsidR="00884E06" w:rsidRPr="00B15309" w:rsidRDefault="00884E06" w:rsidP="00DB5267">
      <w:pPr>
        <w:spacing w:line="480" w:lineRule="auto"/>
        <w:jc w:val="both"/>
        <w:rPr>
          <w:color w:val="000000"/>
        </w:rPr>
      </w:pPr>
    </w:p>
    <w:p w:rsidR="00884E06" w:rsidRPr="00B15309" w:rsidRDefault="00DB5267" w:rsidP="00DB5267">
      <w:pPr>
        <w:spacing w:line="480" w:lineRule="auto"/>
        <w:jc w:val="both"/>
        <w:rPr>
          <w:color w:val="000000"/>
        </w:rPr>
      </w:pPr>
      <w:r w:rsidRPr="00B15309">
        <w:rPr>
          <w:color w:val="000000"/>
        </w:rPr>
        <w:tab/>
      </w:r>
      <w:r w:rsidR="00C631A9" w:rsidRPr="00B15309">
        <w:rPr>
          <w:color w:val="000000"/>
        </w:rPr>
        <w:t>La India, Perú y Nicaragua son países que a lo largo de la década pasada mostraron  importantes crecimientos en sus volúmenes de café exportados, pero excluyendo al primero, su importancia relativa en el mercado es baja.</w:t>
      </w:r>
    </w:p>
    <w:p w:rsidR="00C631A9" w:rsidRPr="00B15309" w:rsidRDefault="00C631A9" w:rsidP="00DB5267">
      <w:pPr>
        <w:spacing w:line="480" w:lineRule="auto"/>
        <w:jc w:val="both"/>
        <w:rPr>
          <w:color w:val="000000"/>
        </w:rPr>
      </w:pPr>
    </w:p>
    <w:p w:rsidR="00C631A9" w:rsidRPr="00B15309" w:rsidRDefault="00DB5267" w:rsidP="00DB5267">
      <w:pPr>
        <w:spacing w:line="480" w:lineRule="auto"/>
        <w:jc w:val="both"/>
        <w:rPr>
          <w:color w:val="000000"/>
        </w:rPr>
      </w:pPr>
      <w:r w:rsidRPr="00B15309">
        <w:rPr>
          <w:color w:val="000000"/>
        </w:rPr>
        <w:tab/>
      </w:r>
      <w:r w:rsidR="00C631A9" w:rsidRPr="00B15309">
        <w:rPr>
          <w:color w:val="000000"/>
        </w:rPr>
        <w:t xml:space="preserve">El volumen total de exportaciones del período registró una disminución de 79.6 millones de sacos de </w:t>
      </w:r>
      <w:smartTag w:uri="urn:schemas-microsoft-com:office:smarttags" w:element="metricconverter">
        <w:smartTagPr>
          <w:attr w:name="ProductID" w:val="60 Kg"/>
        </w:smartTagPr>
        <w:r w:rsidR="00C631A9" w:rsidRPr="00B15309">
          <w:rPr>
            <w:color w:val="000000"/>
          </w:rPr>
          <w:t>60 Kg</w:t>
        </w:r>
      </w:smartTag>
      <w:r w:rsidR="00C631A9" w:rsidRPr="00B15309">
        <w:rPr>
          <w:color w:val="000000"/>
        </w:rPr>
        <w:t xml:space="preserve">. en 1991a 71.0 millones en el </w:t>
      </w:r>
      <w:smartTag w:uri="urn:schemas-microsoft-com:office:smarttags" w:element="metricconverter">
        <w:smartTagPr>
          <w:attr w:name="ProductID" w:val="2000. A"/>
        </w:smartTagPr>
        <w:r w:rsidR="00C631A9" w:rsidRPr="00B15309">
          <w:rPr>
            <w:color w:val="000000"/>
          </w:rPr>
          <w:t>2000. A</w:t>
        </w:r>
      </w:smartTag>
      <w:r w:rsidR="00C631A9" w:rsidRPr="00B15309">
        <w:rPr>
          <w:color w:val="000000"/>
        </w:rPr>
        <w:t xml:space="preserve"> nivel de países, Brasil mantiene un liderazgo incuestionable entre los exportadores, con el 26.1% del total en el 2000, frente al 27.4% que registró en 1991. Destacan durante la década pasada el ascenso de la importancia relativa de Vietnam a pasar del 1.7% de las exportaciones en 1991 al 15.2% en el 2000. Por otra parte se presenta el descenso de Colombia al pasar del 19,4% en 1991 al 9.4% en el 2000. Otros exportadores importantes como Indonesia, Guatemala y México mantuvieron una relativa estabilidad en sus exportaciones de café a lo largo del período analizado. (Ver Anexo </w:t>
      </w:r>
      <w:r w:rsidR="001524BB" w:rsidRPr="00B15309">
        <w:rPr>
          <w:color w:val="000000"/>
        </w:rPr>
        <w:t xml:space="preserve">No. </w:t>
      </w:r>
      <w:r w:rsidR="00C631A9" w:rsidRPr="00B15309">
        <w:rPr>
          <w:color w:val="000000"/>
        </w:rPr>
        <w:t>4)</w:t>
      </w:r>
      <w:r w:rsidR="00BF6A7F">
        <w:rPr>
          <w:color w:val="000000"/>
        </w:rPr>
        <w:t>.</w:t>
      </w:r>
    </w:p>
    <w:p w:rsidR="00C631A9" w:rsidRPr="00B15309" w:rsidRDefault="00C631A9" w:rsidP="00DB5267">
      <w:pPr>
        <w:spacing w:line="480" w:lineRule="auto"/>
        <w:jc w:val="both"/>
        <w:rPr>
          <w:color w:val="000000"/>
        </w:rPr>
      </w:pPr>
    </w:p>
    <w:p w:rsidR="00E159F7" w:rsidRPr="00B15309" w:rsidRDefault="00DB5267" w:rsidP="00DB5267">
      <w:pPr>
        <w:spacing w:line="480" w:lineRule="auto"/>
        <w:jc w:val="both"/>
        <w:rPr>
          <w:color w:val="000000"/>
        </w:rPr>
      </w:pPr>
      <w:r w:rsidRPr="00B15309">
        <w:rPr>
          <w:color w:val="000000"/>
        </w:rPr>
        <w:tab/>
      </w:r>
      <w:r w:rsidR="00E159F7" w:rsidRPr="00B15309">
        <w:rPr>
          <w:color w:val="000000"/>
        </w:rPr>
        <w:t xml:space="preserve">Para el año 2005, Brasil sigue ocupando el primer lugar con una participación del 29,11% del total del café mundial exportado, seguido por Vietnam que posee el 16,38% de participación. Colombia ocupa el tercer lugar con el 11,24% del total de exportaciones mundiales de café en saco de </w:t>
      </w:r>
      <w:smartTag w:uri="urn:schemas-microsoft-com:office:smarttags" w:element="metricconverter">
        <w:smartTagPr>
          <w:attr w:name="ProductID" w:val="60 Kg"/>
        </w:smartTagPr>
        <w:r w:rsidR="00E159F7" w:rsidRPr="00B15309">
          <w:rPr>
            <w:color w:val="000000"/>
          </w:rPr>
          <w:t>60 Kg</w:t>
        </w:r>
      </w:smartTag>
      <w:r w:rsidR="00E159F7" w:rsidRPr="00B15309">
        <w:rPr>
          <w:color w:val="000000"/>
        </w:rPr>
        <w:t xml:space="preserve">. Vale destacar también a Indonesia que ocupa el cuarto puesto con una participación del 6% en las exportaciones. Entre los cuatro países suman el 62% de las exportaciones mundiales de café. </w:t>
      </w:r>
    </w:p>
    <w:p w:rsidR="00E159F7" w:rsidRPr="00B15309" w:rsidRDefault="00E159F7" w:rsidP="00DB5267">
      <w:pPr>
        <w:spacing w:line="480" w:lineRule="auto"/>
        <w:jc w:val="both"/>
        <w:rPr>
          <w:color w:val="000000"/>
        </w:rPr>
      </w:pPr>
    </w:p>
    <w:p w:rsidR="001524BB" w:rsidRPr="00B15309" w:rsidRDefault="00DB5267" w:rsidP="00DB5267">
      <w:pPr>
        <w:spacing w:line="480" w:lineRule="auto"/>
        <w:jc w:val="both"/>
        <w:rPr>
          <w:color w:val="000000"/>
        </w:rPr>
      </w:pPr>
      <w:r w:rsidRPr="00B15309">
        <w:rPr>
          <w:color w:val="000000"/>
        </w:rPr>
        <w:tab/>
      </w:r>
      <w:r w:rsidR="001524BB" w:rsidRPr="00B15309">
        <w:rPr>
          <w:color w:val="000000"/>
        </w:rPr>
        <w:t>Por el lado de las importaciones, Estados Unidos es el principal destino del café, con alrededor del 30% de las importaciones (de un total de 4’800,000 TM); a continuación figuran Alemania (18%), Fra</w:t>
      </w:r>
      <w:r w:rsidR="003B3530" w:rsidRPr="00B15309">
        <w:rPr>
          <w:color w:val="000000"/>
        </w:rPr>
        <w:t>ncia, Japón, Italia entre otros. (Ver Anexo No. 5)</w:t>
      </w:r>
      <w:r w:rsidR="00BF6A7F">
        <w:rPr>
          <w:color w:val="000000"/>
        </w:rPr>
        <w:t>.</w:t>
      </w:r>
    </w:p>
    <w:p w:rsidR="003B3530" w:rsidRPr="00B15309" w:rsidRDefault="003B3530" w:rsidP="00DB5267">
      <w:pPr>
        <w:spacing w:line="480" w:lineRule="auto"/>
        <w:jc w:val="both"/>
        <w:rPr>
          <w:color w:val="000000"/>
        </w:rPr>
      </w:pPr>
    </w:p>
    <w:p w:rsidR="00C631A9" w:rsidRPr="00B15309" w:rsidRDefault="00DB5267" w:rsidP="00DB5267">
      <w:pPr>
        <w:spacing w:line="480" w:lineRule="auto"/>
        <w:jc w:val="both"/>
        <w:rPr>
          <w:color w:val="000000"/>
        </w:rPr>
      </w:pPr>
      <w:r w:rsidRPr="00B15309">
        <w:rPr>
          <w:color w:val="000000"/>
        </w:rPr>
        <w:tab/>
      </w:r>
      <w:r w:rsidR="001524BB" w:rsidRPr="00B15309">
        <w:rPr>
          <w:color w:val="000000"/>
        </w:rPr>
        <w:t>En cuanto a los precios, el mercado presenta una</w:t>
      </w:r>
      <w:r w:rsidR="00317176" w:rsidRPr="00B15309">
        <w:rPr>
          <w:color w:val="000000"/>
        </w:rPr>
        <w:t xml:space="preserve"> persistente tendencia a la alza</w:t>
      </w:r>
      <w:r w:rsidR="001524BB" w:rsidRPr="00B15309">
        <w:rPr>
          <w:color w:val="000000"/>
        </w:rPr>
        <w:t>, tanto para arábigos como para Ro</w:t>
      </w:r>
      <w:r w:rsidR="00317176" w:rsidRPr="00B15309">
        <w:rPr>
          <w:color w:val="000000"/>
        </w:rPr>
        <w:t xml:space="preserve">busta, después de que durante los primeros años de esta década, se presentaran los precios mas bajos durante los últimos 20 años. </w:t>
      </w:r>
    </w:p>
    <w:p w:rsidR="001524BB" w:rsidRPr="00B15309" w:rsidRDefault="001524BB" w:rsidP="00DB5267">
      <w:pPr>
        <w:spacing w:line="480" w:lineRule="auto"/>
        <w:jc w:val="both"/>
        <w:rPr>
          <w:color w:val="000000"/>
        </w:rPr>
      </w:pPr>
    </w:p>
    <w:p w:rsidR="001524BB" w:rsidRPr="00B15309" w:rsidRDefault="00DB5267" w:rsidP="00DB5267">
      <w:pPr>
        <w:spacing w:line="480" w:lineRule="auto"/>
        <w:jc w:val="both"/>
        <w:rPr>
          <w:color w:val="000000"/>
        </w:rPr>
      </w:pPr>
      <w:r w:rsidRPr="00B15309">
        <w:rPr>
          <w:color w:val="000000"/>
        </w:rPr>
        <w:tab/>
      </w:r>
      <w:r w:rsidR="001524BB" w:rsidRPr="00B15309">
        <w:rPr>
          <w:color w:val="000000"/>
        </w:rPr>
        <w:t>P</w:t>
      </w:r>
      <w:r w:rsidR="00E159F7" w:rsidRPr="00B15309">
        <w:rPr>
          <w:color w:val="000000"/>
        </w:rPr>
        <w:t>ara septiembre del 2005</w:t>
      </w:r>
      <w:r w:rsidR="00317176" w:rsidRPr="00B15309">
        <w:rPr>
          <w:color w:val="000000"/>
        </w:rPr>
        <w:t>, las cotizaciones</w:t>
      </w:r>
      <w:r w:rsidR="001524BB" w:rsidRPr="00B15309">
        <w:rPr>
          <w:color w:val="000000"/>
        </w:rPr>
        <w:t xml:space="preserve"> de</w:t>
      </w:r>
      <w:r w:rsidR="00317176" w:rsidRPr="00B15309">
        <w:rPr>
          <w:color w:val="000000"/>
        </w:rPr>
        <w:t xml:space="preserve"> arábigos se ubican en USD 109.17 por saco (</w:t>
      </w:r>
      <w:smartTag w:uri="urn:schemas-microsoft-com:office:smarttags" w:element="metricconverter">
        <w:smartTagPr>
          <w:attr w:name="ProductID" w:val="60 Kg"/>
        </w:smartTagPr>
        <w:r w:rsidR="00317176" w:rsidRPr="00B15309">
          <w:rPr>
            <w:color w:val="000000"/>
          </w:rPr>
          <w:t>60 Kg</w:t>
        </w:r>
      </w:smartTag>
      <w:r w:rsidR="00317176" w:rsidRPr="00B15309">
        <w:rPr>
          <w:color w:val="000000"/>
        </w:rPr>
        <w:t>.) y USD 53.62</w:t>
      </w:r>
      <w:r w:rsidR="001524BB" w:rsidRPr="00B15309">
        <w:rPr>
          <w:color w:val="000000"/>
        </w:rPr>
        <w:t xml:space="preserve"> el Robusta. Estos valores rep</w:t>
      </w:r>
      <w:r w:rsidR="00317176" w:rsidRPr="00B15309">
        <w:rPr>
          <w:color w:val="000000"/>
        </w:rPr>
        <w:t>resentan alrededor del 45% meas</w:t>
      </w:r>
      <w:r w:rsidR="001524BB" w:rsidRPr="00B15309">
        <w:rPr>
          <w:color w:val="000000"/>
        </w:rPr>
        <w:t xml:space="preserve"> que lo</w:t>
      </w:r>
      <w:r w:rsidR="00E159F7" w:rsidRPr="00B15309">
        <w:rPr>
          <w:color w:val="000000"/>
        </w:rPr>
        <w:t>s precios promedios del año 2003</w:t>
      </w:r>
      <w:r w:rsidR="003B3530" w:rsidRPr="00B15309">
        <w:rPr>
          <w:color w:val="000000"/>
        </w:rPr>
        <w:t>. (Ver Anexo No. 6)</w:t>
      </w:r>
      <w:r w:rsidR="00BF6A7F">
        <w:rPr>
          <w:color w:val="000000"/>
        </w:rPr>
        <w:t>.</w:t>
      </w:r>
    </w:p>
    <w:p w:rsidR="003B3530" w:rsidRPr="00B15309" w:rsidRDefault="003B3530" w:rsidP="00DB5267">
      <w:pPr>
        <w:spacing w:line="480" w:lineRule="auto"/>
        <w:jc w:val="both"/>
        <w:rPr>
          <w:color w:val="000000"/>
        </w:rPr>
      </w:pPr>
    </w:p>
    <w:p w:rsidR="00DB5267" w:rsidRPr="00B15309" w:rsidRDefault="00DB5267" w:rsidP="00DB5267">
      <w:pPr>
        <w:spacing w:line="480" w:lineRule="auto"/>
        <w:jc w:val="both"/>
        <w:rPr>
          <w:color w:val="000000"/>
        </w:rPr>
      </w:pPr>
    </w:p>
    <w:p w:rsidR="003B3530" w:rsidRPr="00B15309" w:rsidRDefault="00786A30" w:rsidP="00DB5267">
      <w:pPr>
        <w:spacing w:line="480" w:lineRule="auto"/>
        <w:jc w:val="both"/>
        <w:rPr>
          <w:b/>
          <w:color w:val="000000"/>
        </w:rPr>
      </w:pPr>
      <w:r w:rsidRPr="00B15309">
        <w:rPr>
          <w:b/>
          <w:color w:val="000000"/>
        </w:rPr>
        <w:t>2.2 EL CAFÉ EN EL ECUADOR</w:t>
      </w:r>
    </w:p>
    <w:p w:rsidR="00884E06" w:rsidRPr="00B15309" w:rsidRDefault="00884E06" w:rsidP="00DB5267">
      <w:pPr>
        <w:spacing w:line="480" w:lineRule="auto"/>
        <w:jc w:val="both"/>
        <w:rPr>
          <w:color w:val="000000"/>
        </w:rPr>
      </w:pPr>
    </w:p>
    <w:p w:rsidR="00E159F7" w:rsidRPr="00B15309" w:rsidRDefault="00786A30" w:rsidP="00DB5267">
      <w:pPr>
        <w:spacing w:line="480" w:lineRule="auto"/>
        <w:jc w:val="both"/>
        <w:rPr>
          <w:b/>
          <w:color w:val="000000"/>
        </w:rPr>
      </w:pPr>
      <w:r w:rsidRPr="00B15309">
        <w:rPr>
          <w:b/>
          <w:color w:val="000000"/>
        </w:rPr>
        <w:t>2.2.1 Historia e importancia de la cadena del Café en el Ecuador</w:t>
      </w:r>
      <w:r w:rsidRPr="00B15309">
        <w:rPr>
          <w:rStyle w:val="Refdenotaalpie"/>
          <w:b/>
          <w:color w:val="000000"/>
        </w:rPr>
        <w:footnoteReference w:id="4"/>
      </w:r>
    </w:p>
    <w:p w:rsidR="00884E06" w:rsidRPr="00B15309" w:rsidRDefault="00884E06" w:rsidP="00DB5267">
      <w:pPr>
        <w:spacing w:line="480" w:lineRule="auto"/>
        <w:jc w:val="both"/>
        <w:rPr>
          <w:color w:val="000000"/>
        </w:rPr>
      </w:pPr>
    </w:p>
    <w:p w:rsidR="00786A30" w:rsidRPr="00B15309" w:rsidRDefault="00DB5267" w:rsidP="00DB5267">
      <w:pPr>
        <w:spacing w:before="100" w:beforeAutospacing="1" w:after="100" w:afterAutospacing="1" w:line="480" w:lineRule="auto"/>
        <w:jc w:val="both"/>
        <w:rPr>
          <w:color w:val="000000"/>
        </w:rPr>
      </w:pPr>
      <w:r w:rsidRPr="00B15309">
        <w:rPr>
          <w:color w:val="000000"/>
        </w:rPr>
        <w:tab/>
      </w:r>
      <w:r w:rsidR="00786A30" w:rsidRPr="00B15309">
        <w:rPr>
          <w:color w:val="000000"/>
        </w:rPr>
        <w:t>Existen indicios de que el origen del café está en África, cerca de las montañas de Abisinia, donde crecía de forma silvestre, pero fue en Yemen, en el siglo XVI donde se comenzó a cultivar. Los árabes fueron los primeros en preparar una bebida con sus granos y los únicos explotadores y consumidores de café, del que guardaban el secreto de su cultivo, cosecha y preparación.</w:t>
      </w:r>
    </w:p>
    <w:p w:rsidR="00786A30" w:rsidRPr="00B15309" w:rsidRDefault="00DB5267" w:rsidP="00DB5267">
      <w:pPr>
        <w:spacing w:before="100" w:beforeAutospacing="1" w:after="100" w:afterAutospacing="1" w:line="480" w:lineRule="auto"/>
        <w:jc w:val="both"/>
        <w:rPr>
          <w:color w:val="000000"/>
        </w:rPr>
      </w:pPr>
      <w:r w:rsidRPr="00B15309">
        <w:rPr>
          <w:color w:val="000000"/>
        </w:rPr>
        <w:tab/>
      </w:r>
      <w:r w:rsidR="00786A30" w:rsidRPr="00B15309">
        <w:rPr>
          <w:color w:val="000000"/>
        </w:rPr>
        <w:t xml:space="preserve">Ya en el siglo XVIII, con la expansión colonial, los europeos se llevaron al nuevo continente semillas de café para su cultivo, ya que en estas tierras intertropicales, y a una altitud superior a los </w:t>
      </w:r>
      <w:smartTag w:uri="urn:schemas-microsoft-com:office:smarttags" w:element="metricconverter">
        <w:smartTagPr>
          <w:attr w:name="ProductID" w:val="1000 metros"/>
        </w:smartTagPr>
        <w:r w:rsidR="00786A30" w:rsidRPr="00B15309">
          <w:rPr>
            <w:color w:val="000000"/>
          </w:rPr>
          <w:t>1000 metros</w:t>
        </w:r>
      </w:smartTag>
      <w:r w:rsidR="00786A30" w:rsidRPr="00B15309">
        <w:rPr>
          <w:color w:val="000000"/>
        </w:rPr>
        <w:t xml:space="preserve"> es donde el cafeto mejor se desarrolla. Hoy en día algunos de los mejores cafés del mundo, como los emblemáticos Brasil y Colombia, proceden del continente americano.</w:t>
      </w:r>
    </w:p>
    <w:p w:rsidR="00786A30" w:rsidRPr="00B15309" w:rsidRDefault="00DB5267" w:rsidP="00DB5267">
      <w:pPr>
        <w:spacing w:before="100" w:beforeAutospacing="1" w:after="100" w:afterAutospacing="1" w:line="480" w:lineRule="auto"/>
        <w:jc w:val="both"/>
        <w:rPr>
          <w:color w:val="000000"/>
        </w:rPr>
      </w:pPr>
      <w:r w:rsidRPr="00B15309">
        <w:rPr>
          <w:color w:val="000000"/>
        </w:rPr>
        <w:tab/>
      </w:r>
      <w:r w:rsidR="00786A30" w:rsidRPr="00B15309">
        <w:rPr>
          <w:color w:val="000000"/>
        </w:rPr>
        <w:t>Poco a poco este producto se introdujo en el Ecuador; tradicionalmente, la zona de Jipijapa en la provincia de Manabí,  ha sido uno de los lugares preponderantes en los cuales se ha cultivado este producto. El café, ha sido uno de los cultivos que se han destacado en las exportaciones agrícolas del país, el mismo que conjuntamente con el cacao y el banano han constituido fuente de empleo y de divisas  por décadas para la economía ecuatoriana, dando origen al desarrollo de otras importantes actividades económicas como el comercio, la industria, entre otras.</w:t>
      </w:r>
    </w:p>
    <w:p w:rsidR="00786A30" w:rsidRPr="00B15309" w:rsidRDefault="00DB5267" w:rsidP="00DB5267">
      <w:pPr>
        <w:spacing w:before="100" w:beforeAutospacing="1" w:after="100" w:afterAutospacing="1" w:line="480" w:lineRule="auto"/>
        <w:jc w:val="both"/>
        <w:rPr>
          <w:color w:val="000000"/>
        </w:rPr>
      </w:pPr>
      <w:r w:rsidRPr="00B15309">
        <w:rPr>
          <w:color w:val="000000"/>
        </w:rPr>
        <w:tab/>
      </w:r>
      <w:r w:rsidR="00786A30" w:rsidRPr="00B15309">
        <w:rPr>
          <w:color w:val="000000"/>
        </w:rPr>
        <w:t xml:space="preserve">Actualmente, este cultivo se encuentra ubicado a nivel nacional. Según los datos del último Censo Agropecuario realizado en el año 2000, existen </w:t>
      </w:r>
      <w:smartTag w:uri="urn:schemas-microsoft-com:office:smarttags" w:element="metricconverter">
        <w:smartTagPr>
          <w:attr w:name="ProductID" w:val="151,900 hect￡reas"/>
        </w:smartTagPr>
        <w:r w:rsidR="00786A30" w:rsidRPr="00B15309">
          <w:rPr>
            <w:color w:val="000000"/>
          </w:rPr>
          <w:t>151,900 hectáreas</w:t>
        </w:r>
      </w:smartTag>
      <w:r w:rsidR="00786A30" w:rsidRPr="00B15309">
        <w:rPr>
          <w:color w:val="000000"/>
        </w:rPr>
        <w:t xml:space="preserve"> de cultivo de café solo y </w:t>
      </w:r>
      <w:smartTag w:uri="urn:schemas-microsoft-com:office:smarttags" w:element="metricconverter">
        <w:smartTagPr>
          <w:attr w:name="ProductID" w:val="168,764 hect￡reas"/>
        </w:smartTagPr>
        <w:r w:rsidR="00786A30" w:rsidRPr="00B15309">
          <w:rPr>
            <w:color w:val="000000"/>
          </w:rPr>
          <w:t>168,764 hectáreas</w:t>
        </w:r>
      </w:smartTag>
      <w:r w:rsidR="00786A30" w:rsidRPr="00B15309">
        <w:rPr>
          <w:color w:val="000000"/>
        </w:rPr>
        <w:t xml:space="preserve"> de cultivo de café asociado. En la superficie únicamente de café, Manabí ocupa el 38.6%, Sucumbíos el 17.36%, Orellana 11.89%, El Oro 7.67%, Loja el 4.01% y la diferencia en otras provincias, en tanto que en la superficie asociada de café, Manabí ocupa un 24.25%, Los Ríos 17.9%, Guayas 9.22%, Esmeraldas 7.94%, Pichincha 13.90%, Bolívar un 7.05% y el resto en otras provincias productoras. En nuestro país se cultivan las dos especies de café, arábigo y robusta. Aproximadamente, el 55% de la superficie total es de arábigo. La producción de arábigo, considerado de mejor calidad se concentra específicamente en Manabí, la provincia de Loja y las estribaciones de la Cordillera Occidental de los Andes, en tanto que el robusta se cultiva en la Amazonía, es decir en Sucumbíos y Orellana, en su mayor porcentaje.</w:t>
      </w:r>
    </w:p>
    <w:p w:rsidR="00786A30" w:rsidRPr="00B15309" w:rsidRDefault="00DB5267" w:rsidP="00DB5267">
      <w:pPr>
        <w:spacing w:before="100" w:beforeAutospacing="1" w:after="100" w:afterAutospacing="1" w:line="480" w:lineRule="auto"/>
        <w:jc w:val="both"/>
        <w:rPr>
          <w:color w:val="000000"/>
        </w:rPr>
      </w:pPr>
      <w:r w:rsidRPr="00B15309">
        <w:rPr>
          <w:color w:val="000000"/>
        </w:rPr>
        <w:tab/>
      </w:r>
      <w:r w:rsidR="00786A30" w:rsidRPr="00B15309">
        <w:rPr>
          <w:color w:val="000000"/>
        </w:rPr>
        <w:t xml:space="preserve">De las 57,153 upas de cultivo solo de café, aproximadamente el 50% son pequeñas, es decir que van de 1 hasta las </w:t>
      </w:r>
      <w:smartTag w:uri="urn:schemas-microsoft-com:office:smarttags" w:element="metricconverter">
        <w:smartTagPr>
          <w:attr w:name="ProductID" w:val="10 hect￡reas"/>
        </w:smartTagPr>
        <w:r w:rsidR="00786A30" w:rsidRPr="00B15309">
          <w:rPr>
            <w:color w:val="000000"/>
          </w:rPr>
          <w:t>10 hectáreas</w:t>
        </w:r>
      </w:smartTag>
      <w:r w:rsidR="00786A30" w:rsidRPr="00B15309">
        <w:rPr>
          <w:color w:val="000000"/>
        </w:rPr>
        <w:t xml:space="preserve">, el 13% upas de hasta </w:t>
      </w:r>
      <w:smartTag w:uri="urn:schemas-microsoft-com:office:smarttags" w:element="metricconverter">
        <w:smartTagPr>
          <w:attr w:name="ProductID" w:val="20 hect￡reas"/>
        </w:smartTagPr>
        <w:r w:rsidR="00786A30" w:rsidRPr="00B15309">
          <w:rPr>
            <w:color w:val="000000"/>
          </w:rPr>
          <w:t>20 hectáreas</w:t>
        </w:r>
      </w:smartTag>
      <w:r w:rsidR="00786A30" w:rsidRPr="00B15309">
        <w:rPr>
          <w:color w:val="000000"/>
        </w:rPr>
        <w:t xml:space="preserve">, el 22% hasta </w:t>
      </w:r>
      <w:smartTag w:uri="urn:schemas-microsoft-com:office:smarttags" w:element="metricconverter">
        <w:smartTagPr>
          <w:attr w:name="ProductID" w:val="50 hect￡reas"/>
        </w:smartTagPr>
        <w:r w:rsidR="00786A30" w:rsidRPr="00B15309">
          <w:rPr>
            <w:color w:val="000000"/>
          </w:rPr>
          <w:t>50 hectáreas</w:t>
        </w:r>
      </w:smartTag>
      <w:r w:rsidR="00786A30" w:rsidRPr="00B15309">
        <w:rPr>
          <w:color w:val="000000"/>
        </w:rPr>
        <w:t xml:space="preserve">  y la diferencia mayores de </w:t>
      </w:r>
      <w:smartTag w:uri="urn:schemas-microsoft-com:office:smarttags" w:element="metricconverter">
        <w:smartTagPr>
          <w:attr w:name="ProductID" w:val="50 hect￡reas"/>
        </w:smartTagPr>
        <w:r w:rsidR="00786A30" w:rsidRPr="00B15309">
          <w:rPr>
            <w:color w:val="000000"/>
          </w:rPr>
          <w:t>50 hectáreas</w:t>
        </w:r>
      </w:smartTag>
      <w:r w:rsidR="00786A30" w:rsidRPr="00B15309">
        <w:rPr>
          <w:color w:val="000000"/>
        </w:rPr>
        <w:t xml:space="preserve">. En cuanto al cultivo asociado, de las 48,116 upas, el 54% son de </w:t>
      </w:r>
      <w:smartTag w:uri="urn:schemas-microsoft-com:office:smarttags" w:element="metricconverter">
        <w:smartTagPr>
          <w:attr w:name="ProductID" w:val="1 a"/>
        </w:smartTagPr>
        <w:r w:rsidR="00786A30" w:rsidRPr="00B15309">
          <w:rPr>
            <w:color w:val="000000"/>
          </w:rPr>
          <w:t>1 a</w:t>
        </w:r>
      </w:smartTag>
      <w:r w:rsidR="00786A30" w:rsidRPr="00B15309">
        <w:rPr>
          <w:color w:val="000000"/>
        </w:rPr>
        <w:t xml:space="preserve"> </w:t>
      </w:r>
      <w:smartTag w:uri="urn:schemas-microsoft-com:office:smarttags" w:element="metricconverter">
        <w:smartTagPr>
          <w:attr w:name="ProductID" w:val="10 hect￡reas"/>
        </w:smartTagPr>
        <w:r w:rsidR="00786A30" w:rsidRPr="00B15309">
          <w:rPr>
            <w:color w:val="000000"/>
          </w:rPr>
          <w:t>10 hectáreas</w:t>
        </w:r>
      </w:smartTag>
      <w:r w:rsidR="00786A30" w:rsidRPr="00B15309">
        <w:rPr>
          <w:color w:val="000000"/>
        </w:rPr>
        <w:t xml:space="preserve">, el 19.31% de 10 hasta </w:t>
      </w:r>
      <w:smartTag w:uri="urn:schemas-microsoft-com:office:smarttags" w:element="metricconverter">
        <w:smartTagPr>
          <w:attr w:name="ProductID" w:val="20 hect￡reas"/>
        </w:smartTagPr>
        <w:r w:rsidR="00786A30" w:rsidRPr="00B15309">
          <w:rPr>
            <w:color w:val="000000"/>
          </w:rPr>
          <w:t>20 hectáreas</w:t>
        </w:r>
      </w:smartTag>
      <w:r w:rsidR="00786A30" w:rsidRPr="00B15309">
        <w:rPr>
          <w:color w:val="000000"/>
        </w:rPr>
        <w:t xml:space="preserve">, el 18.03% de </w:t>
      </w:r>
      <w:smartTag w:uri="urn:schemas-microsoft-com:office:smarttags" w:element="metricconverter">
        <w:smartTagPr>
          <w:attr w:name="ProductID" w:val="20 a"/>
        </w:smartTagPr>
        <w:r w:rsidR="00786A30" w:rsidRPr="00B15309">
          <w:rPr>
            <w:color w:val="000000"/>
          </w:rPr>
          <w:t>20 a</w:t>
        </w:r>
      </w:smartTag>
      <w:r w:rsidR="00786A30" w:rsidRPr="00B15309">
        <w:rPr>
          <w:color w:val="000000"/>
        </w:rPr>
        <w:t xml:space="preserve"> </w:t>
      </w:r>
      <w:smartTag w:uri="urn:schemas-microsoft-com:office:smarttags" w:element="metricconverter">
        <w:smartTagPr>
          <w:attr w:name="ProductID" w:val="50 hect￡reas"/>
        </w:smartTagPr>
        <w:r w:rsidR="00786A30" w:rsidRPr="00B15309">
          <w:rPr>
            <w:color w:val="000000"/>
          </w:rPr>
          <w:t>50 hectáreas</w:t>
        </w:r>
      </w:smartTag>
      <w:r w:rsidR="00786A30" w:rsidRPr="00B15309">
        <w:rPr>
          <w:color w:val="000000"/>
        </w:rPr>
        <w:t xml:space="preserve">  y la diferencia son unidades de producción agropecuaria de café superiores a esta última extensión.</w:t>
      </w:r>
    </w:p>
    <w:p w:rsidR="00DB5267" w:rsidRPr="00B15309" w:rsidRDefault="00DB5267" w:rsidP="00DB5267">
      <w:pPr>
        <w:spacing w:before="100" w:beforeAutospacing="1" w:after="100" w:afterAutospacing="1" w:line="480" w:lineRule="auto"/>
        <w:jc w:val="center"/>
        <w:rPr>
          <w:b/>
          <w:color w:val="000000"/>
        </w:rPr>
      </w:pPr>
    </w:p>
    <w:p w:rsidR="00DB5267" w:rsidRPr="00B15309" w:rsidRDefault="00DB5267" w:rsidP="00DB5267">
      <w:pPr>
        <w:spacing w:before="100" w:beforeAutospacing="1" w:after="100" w:afterAutospacing="1" w:line="480" w:lineRule="auto"/>
        <w:jc w:val="center"/>
        <w:rPr>
          <w:b/>
          <w:color w:val="000000"/>
        </w:rPr>
      </w:pPr>
    </w:p>
    <w:p w:rsidR="00DB5267" w:rsidRPr="00B15309" w:rsidRDefault="00DB5267" w:rsidP="00DB5267">
      <w:pPr>
        <w:spacing w:before="100" w:beforeAutospacing="1" w:after="100" w:afterAutospacing="1" w:line="480" w:lineRule="auto"/>
        <w:jc w:val="center"/>
        <w:rPr>
          <w:b/>
          <w:color w:val="000000"/>
        </w:rPr>
      </w:pPr>
    </w:p>
    <w:p w:rsidR="00DB5267" w:rsidRPr="00B15309" w:rsidRDefault="00DB5267" w:rsidP="00DB5267">
      <w:pPr>
        <w:spacing w:before="100" w:beforeAutospacing="1" w:after="100" w:afterAutospacing="1" w:line="480" w:lineRule="auto"/>
        <w:jc w:val="center"/>
        <w:rPr>
          <w:b/>
          <w:color w:val="000000"/>
        </w:rPr>
      </w:pPr>
    </w:p>
    <w:p w:rsidR="00DB5267" w:rsidRPr="00B15309" w:rsidRDefault="00DB5267" w:rsidP="00DB5267">
      <w:pPr>
        <w:spacing w:before="100" w:beforeAutospacing="1" w:after="100" w:afterAutospacing="1" w:line="480" w:lineRule="auto"/>
        <w:jc w:val="center"/>
        <w:rPr>
          <w:b/>
          <w:color w:val="000000"/>
        </w:rPr>
      </w:pPr>
    </w:p>
    <w:p w:rsidR="008E29AC" w:rsidRPr="00B15309" w:rsidRDefault="0033588D" w:rsidP="00DB5267">
      <w:pPr>
        <w:spacing w:before="100" w:beforeAutospacing="1" w:after="100" w:afterAutospacing="1" w:line="480" w:lineRule="auto"/>
        <w:jc w:val="center"/>
        <w:rPr>
          <w:b/>
          <w:color w:val="000000"/>
        </w:rPr>
      </w:pPr>
      <w:r w:rsidRPr="00B15309">
        <w:rPr>
          <w:b/>
          <w:color w:val="000000"/>
        </w:rPr>
        <w:t>Figura No. 1</w:t>
      </w:r>
    </w:p>
    <w:p w:rsidR="008E29AC" w:rsidRPr="00B15309" w:rsidRDefault="008E29AC" w:rsidP="00DB5267">
      <w:pPr>
        <w:spacing w:before="100" w:beforeAutospacing="1" w:after="100" w:afterAutospacing="1" w:line="480" w:lineRule="auto"/>
        <w:jc w:val="center"/>
        <w:rPr>
          <w:b/>
          <w:color w:val="000000"/>
        </w:rPr>
      </w:pPr>
      <w:r w:rsidRPr="00B15309">
        <w:rPr>
          <w:b/>
          <w:color w:val="000000"/>
        </w:rPr>
        <w:t>Planta de café arábigo ecuatoriana</w:t>
      </w:r>
    </w:p>
    <w:p w:rsidR="004220E9" w:rsidRPr="00B15309" w:rsidRDefault="005D544E" w:rsidP="00DB5267">
      <w:pPr>
        <w:spacing w:before="100" w:beforeAutospacing="1" w:after="100" w:afterAutospacing="1" w:line="480" w:lineRule="auto"/>
        <w:jc w:val="center"/>
        <w:rPr>
          <w:color w:val="000000"/>
        </w:rPr>
      </w:pPr>
      <w:r>
        <w:rPr>
          <w:noProof/>
          <w:color w:val="000000"/>
        </w:rPr>
        <w:drawing>
          <wp:inline distT="0" distB="0" distL="0" distR="0">
            <wp:extent cx="3762375" cy="2781300"/>
            <wp:effectExtent l="19050" t="0" r="9525" b="0"/>
            <wp:docPr id="9" name="Imagen 9" descr="im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ort1"/>
                    <pic:cNvPicPr>
                      <a:picLocks noChangeAspect="1" noChangeArrowheads="1"/>
                    </pic:cNvPicPr>
                  </pic:nvPicPr>
                  <pic:blipFill>
                    <a:blip r:embed="rId18"/>
                    <a:srcRect/>
                    <a:stretch>
                      <a:fillRect/>
                    </a:stretch>
                  </pic:blipFill>
                  <pic:spPr bwMode="auto">
                    <a:xfrm>
                      <a:off x="0" y="0"/>
                      <a:ext cx="3762375" cy="2781300"/>
                    </a:xfrm>
                    <a:prstGeom prst="rect">
                      <a:avLst/>
                    </a:prstGeom>
                    <a:noFill/>
                    <a:ln w="9525">
                      <a:noFill/>
                      <a:miter lim="800000"/>
                      <a:headEnd/>
                      <a:tailEnd/>
                    </a:ln>
                  </pic:spPr>
                </pic:pic>
              </a:graphicData>
            </a:graphic>
          </wp:inline>
        </w:drawing>
      </w:r>
    </w:p>
    <w:p w:rsidR="00786A30" w:rsidRPr="00B15309" w:rsidRDefault="00DB5267" w:rsidP="00DB5267">
      <w:pPr>
        <w:spacing w:before="100" w:beforeAutospacing="1" w:after="100" w:afterAutospacing="1" w:line="480" w:lineRule="auto"/>
        <w:jc w:val="both"/>
        <w:rPr>
          <w:color w:val="000000"/>
        </w:rPr>
      </w:pPr>
      <w:r w:rsidRPr="00B15309">
        <w:rPr>
          <w:color w:val="000000"/>
        </w:rPr>
        <w:tab/>
      </w:r>
      <w:r w:rsidR="00786A30" w:rsidRPr="00B15309">
        <w:rPr>
          <w:color w:val="000000"/>
        </w:rPr>
        <w:t xml:space="preserve">La producción de café en el Ecuador ha ido disminuyendo paulatinamente a partir de 1997, es así como durante los últimos años el volumen producido anualmente es inferior a un millón de sacos de </w:t>
      </w:r>
      <w:smartTag w:uri="urn:schemas-microsoft-com:office:smarttags" w:element="metricconverter">
        <w:smartTagPr>
          <w:attr w:name="ProductID" w:val="60 Kg"/>
        </w:smartTagPr>
        <w:r w:rsidR="00786A30" w:rsidRPr="00B15309">
          <w:rPr>
            <w:color w:val="000000"/>
          </w:rPr>
          <w:t>60 KG</w:t>
        </w:r>
      </w:smartTag>
      <w:r w:rsidR="00786A30" w:rsidRPr="00B15309">
        <w:rPr>
          <w:color w:val="000000"/>
        </w:rPr>
        <w:t xml:space="preserve">.  Uno de los problemas fundamentales es el bajo rendimiento, estimado entre </w:t>
      </w:r>
      <w:smartTag w:uri="urn:schemas-microsoft-com:office:smarttags" w:element="metricconverter">
        <w:smartTagPr>
          <w:attr w:name="ProductID" w:val="5 a"/>
        </w:smartTagPr>
        <w:r w:rsidR="00786A30" w:rsidRPr="00B15309">
          <w:rPr>
            <w:color w:val="000000"/>
          </w:rPr>
          <w:t>5 a</w:t>
        </w:r>
      </w:smartTag>
      <w:r w:rsidR="00786A30" w:rsidRPr="00B15309">
        <w:rPr>
          <w:color w:val="000000"/>
        </w:rPr>
        <w:t xml:space="preserve"> 6 qq/ha al año, considerado uno de los más bajos comparado con otros países productores, debiéndose en gran parte al envejecimiento de las plantaciones en un buen porcentaje de la superficie cultivada de café, la falta de capacitación y transferencia de tecnología, la no disponibilidad de créditos, la ausencia de organización y fortalecimiento gremial, entre otros factores. En alrededor del 90%, la superficie de cultivo es manejada bajo el sistema tradicional.</w:t>
      </w:r>
    </w:p>
    <w:p w:rsidR="00786A30" w:rsidRPr="00B15309" w:rsidRDefault="00DB5267" w:rsidP="00DB5267">
      <w:pPr>
        <w:spacing w:before="100" w:beforeAutospacing="1" w:after="100" w:afterAutospacing="1" w:line="480" w:lineRule="auto"/>
        <w:jc w:val="both"/>
        <w:rPr>
          <w:color w:val="000000"/>
        </w:rPr>
      </w:pPr>
      <w:r w:rsidRPr="00B15309">
        <w:rPr>
          <w:color w:val="000000"/>
        </w:rPr>
        <w:tab/>
      </w:r>
      <w:r w:rsidR="00786A30" w:rsidRPr="00B15309">
        <w:rPr>
          <w:color w:val="000000"/>
        </w:rPr>
        <w:t>En el 2005, el valor de las exportaciones de café en grano y elaborados contribuyeron con el 0.91% al valor de las exportaciones totales y con el 2.18% de las exportaciones no petroleras del país.</w:t>
      </w:r>
    </w:p>
    <w:p w:rsidR="00786A30" w:rsidRPr="00B15309" w:rsidRDefault="00DB5267" w:rsidP="00DB5267">
      <w:pPr>
        <w:spacing w:before="100" w:beforeAutospacing="1" w:after="100" w:afterAutospacing="1" w:line="480" w:lineRule="auto"/>
        <w:jc w:val="both"/>
        <w:rPr>
          <w:color w:val="000000"/>
        </w:rPr>
      </w:pPr>
      <w:r w:rsidRPr="00B15309">
        <w:rPr>
          <w:color w:val="000000"/>
        </w:rPr>
        <w:tab/>
      </w:r>
      <w:r w:rsidR="00786A30" w:rsidRPr="00B15309">
        <w:rPr>
          <w:color w:val="000000"/>
        </w:rPr>
        <w:t>La falta de producción nacional ha obligado al Consejo Cafetalero Nacional COFENAC, organismo rector de la política cafetalera del Ecuador, a adoptar resoluciones a fin de permitir importaciones de café para el abastecimiento de la industria de elaborados de este producto, habiendo importado especialmente de Vietnam café robusta. Las importaciones de este producto han venido creciendo. Para el año 2005, el volumen importado de café en gran</w:t>
      </w:r>
      <w:r w:rsidR="005660BE" w:rsidRPr="00B15309">
        <w:rPr>
          <w:color w:val="000000"/>
        </w:rPr>
        <w:t xml:space="preserve">o superó los 600,000 sacos de </w:t>
      </w:r>
      <w:smartTag w:uri="urn:schemas-microsoft-com:office:smarttags" w:element="metricconverter">
        <w:smartTagPr>
          <w:attr w:name="ProductID" w:val="60 Kg"/>
        </w:smartTagPr>
        <w:r w:rsidR="005660BE" w:rsidRPr="00B15309">
          <w:rPr>
            <w:color w:val="000000"/>
          </w:rPr>
          <w:t>60</w:t>
        </w:r>
        <w:r w:rsidR="00786A30" w:rsidRPr="00B15309">
          <w:rPr>
            <w:color w:val="000000"/>
          </w:rPr>
          <w:t xml:space="preserve"> KG</w:t>
        </w:r>
      </w:smartTag>
      <w:r w:rsidR="00786A30" w:rsidRPr="00B15309">
        <w:rPr>
          <w:color w:val="000000"/>
        </w:rPr>
        <w:t>.</w:t>
      </w:r>
    </w:p>
    <w:p w:rsidR="00786A30" w:rsidRPr="00B15309" w:rsidRDefault="00DB5267" w:rsidP="00DB5267">
      <w:pPr>
        <w:spacing w:before="100" w:beforeAutospacing="1" w:after="100" w:afterAutospacing="1" w:line="480" w:lineRule="auto"/>
        <w:jc w:val="both"/>
        <w:rPr>
          <w:color w:val="000000"/>
        </w:rPr>
      </w:pPr>
      <w:r w:rsidRPr="00B15309">
        <w:rPr>
          <w:color w:val="000000"/>
        </w:rPr>
        <w:tab/>
      </w:r>
      <w:r w:rsidR="00786A30" w:rsidRPr="00B15309">
        <w:rPr>
          <w:color w:val="000000"/>
        </w:rPr>
        <w:t>Existen 105.000 Unidades de Producción Agropecuaria UPAS de café, tanto de cultivo solo como asociado, de lo que se desprende que alrededor de 105.000 familias se encuentran vinculadas a esta actividad, si tomamos en cuenta que en cada unidad productiva existen al menos 5 miembros por familia, el número de personas vinculadas a esta actividad supera las 500.000 personas. En cuanto a los comerciantes, su número es de aproximadamente 500, mientras que las industrias ocupan alrededor de 850 personas en las labores de transformación del café. En lo referente a los exportadores de café en grano e industrial, suman 40 y 5, respectivamente; según datos proporcionados por la Asociación Nacional de Exportadores de Café, debiendo añadir al personal que se ocupa en la movilización, acopio y manipuleo del producto en este último proceso. De acuerdo con esta cifra la población vinculada al café representa  alrededor del 12% de la Población Económicamente Activa Agrícola y aproximadamente el 4% de la PEA total.</w:t>
      </w:r>
    </w:p>
    <w:p w:rsidR="00786A30" w:rsidRPr="00B15309" w:rsidRDefault="00DB5267" w:rsidP="00DB5267">
      <w:pPr>
        <w:spacing w:before="100" w:beforeAutospacing="1" w:after="100" w:afterAutospacing="1" w:line="480" w:lineRule="auto"/>
        <w:jc w:val="both"/>
        <w:rPr>
          <w:color w:val="000000"/>
        </w:rPr>
      </w:pPr>
      <w:r w:rsidRPr="00B15309">
        <w:rPr>
          <w:color w:val="000000"/>
        </w:rPr>
        <w:tab/>
      </w:r>
      <w:r w:rsidR="00786A30" w:rsidRPr="00B15309">
        <w:rPr>
          <w:color w:val="000000"/>
        </w:rPr>
        <w:t>Durante los últimos años, la Federación Regional de Asociaciones de Pequeños Productores Cafetaleros Ecológicos del Sur  del Ecuador  FAPECAFES ya exporta cafés especiales a nichos de mercado en Europa y Estados Unidos, entre ellos el fair trade y orgánico, los mismos que registran precios superiores al convencional.</w:t>
      </w:r>
    </w:p>
    <w:p w:rsidR="00317176" w:rsidRPr="00B15309" w:rsidRDefault="00317176" w:rsidP="00DB5267">
      <w:pPr>
        <w:spacing w:line="480" w:lineRule="auto"/>
        <w:jc w:val="both"/>
        <w:rPr>
          <w:color w:val="000000"/>
        </w:rPr>
      </w:pPr>
    </w:p>
    <w:p w:rsidR="008E29AC" w:rsidRPr="00B15309" w:rsidRDefault="00317176" w:rsidP="00DB5267">
      <w:pPr>
        <w:spacing w:line="480" w:lineRule="auto"/>
        <w:jc w:val="both"/>
        <w:rPr>
          <w:b/>
          <w:color w:val="000000"/>
        </w:rPr>
      </w:pPr>
      <w:r w:rsidRPr="00B15309">
        <w:rPr>
          <w:b/>
          <w:color w:val="000000"/>
        </w:rPr>
        <w:t>2.2.2 Superficie, Producción y Rendimiento</w:t>
      </w:r>
    </w:p>
    <w:p w:rsidR="00317176" w:rsidRPr="00B15309" w:rsidRDefault="00317176" w:rsidP="00DB5267">
      <w:pPr>
        <w:spacing w:line="480" w:lineRule="auto"/>
        <w:jc w:val="both"/>
        <w:rPr>
          <w:color w:val="000000"/>
        </w:rPr>
      </w:pPr>
    </w:p>
    <w:p w:rsidR="00FE2523" w:rsidRPr="00B15309" w:rsidRDefault="00DB5267" w:rsidP="00DB5267">
      <w:pPr>
        <w:spacing w:line="480" w:lineRule="auto"/>
        <w:jc w:val="both"/>
        <w:rPr>
          <w:color w:val="000000"/>
        </w:rPr>
      </w:pPr>
      <w:r w:rsidRPr="00B15309">
        <w:rPr>
          <w:color w:val="000000"/>
        </w:rPr>
        <w:tab/>
      </w:r>
      <w:r w:rsidR="00FE2523" w:rsidRPr="00B15309">
        <w:rPr>
          <w:color w:val="000000"/>
        </w:rPr>
        <w:t>Las</w:t>
      </w:r>
      <w:r w:rsidR="00A342FE" w:rsidRPr="00B15309">
        <w:rPr>
          <w:color w:val="000000"/>
        </w:rPr>
        <w:t xml:space="preserve"> principales zonas cafeteras d</w:t>
      </w:r>
      <w:r w:rsidR="00FE2523" w:rsidRPr="00B15309">
        <w:rPr>
          <w:color w:val="000000"/>
        </w:rPr>
        <w:t>el país están señaladas en un mapa demos</w:t>
      </w:r>
      <w:r w:rsidR="00347BAD" w:rsidRPr="00B15309">
        <w:rPr>
          <w:color w:val="000000"/>
        </w:rPr>
        <w:t>trativo expuesto en el Grá</w:t>
      </w:r>
      <w:r w:rsidR="00F83753" w:rsidRPr="00B15309">
        <w:rPr>
          <w:color w:val="000000"/>
        </w:rPr>
        <w:t>fico</w:t>
      </w:r>
      <w:r w:rsidR="00FE2523" w:rsidRPr="00B15309">
        <w:rPr>
          <w:color w:val="000000"/>
        </w:rPr>
        <w:t xml:space="preserve"> No. 7.</w:t>
      </w:r>
    </w:p>
    <w:p w:rsidR="00FE2523" w:rsidRPr="00B15309" w:rsidRDefault="00FE2523" w:rsidP="00DB5267">
      <w:pPr>
        <w:spacing w:line="480" w:lineRule="auto"/>
        <w:jc w:val="both"/>
        <w:rPr>
          <w:color w:val="000000"/>
        </w:rPr>
      </w:pPr>
    </w:p>
    <w:p w:rsidR="00A342FE" w:rsidRPr="00B15309" w:rsidRDefault="00DB5267" w:rsidP="00DB5267">
      <w:pPr>
        <w:spacing w:line="480" w:lineRule="auto"/>
        <w:jc w:val="both"/>
        <w:rPr>
          <w:color w:val="000000"/>
        </w:rPr>
      </w:pPr>
      <w:r w:rsidRPr="00B15309">
        <w:rPr>
          <w:color w:val="000000"/>
        </w:rPr>
        <w:tab/>
      </w:r>
      <w:r w:rsidR="0046538F" w:rsidRPr="00B15309">
        <w:rPr>
          <w:color w:val="000000"/>
        </w:rPr>
        <w:t>En la Tabla No. 4</w:t>
      </w:r>
      <w:r w:rsidR="00A342FE" w:rsidRPr="00B15309">
        <w:rPr>
          <w:color w:val="000000"/>
        </w:rPr>
        <w:t>, se presentan los valores de superficie, producción y rendimiento de cada provincia productora de café en el Ecuador durante los últimos diez años.</w:t>
      </w:r>
    </w:p>
    <w:p w:rsidR="00F5200D" w:rsidRPr="00B15309" w:rsidRDefault="00F5200D" w:rsidP="00DB5267">
      <w:pPr>
        <w:spacing w:line="480" w:lineRule="auto"/>
        <w:jc w:val="both"/>
        <w:rPr>
          <w:color w:val="000000"/>
        </w:rPr>
      </w:pPr>
    </w:p>
    <w:p w:rsidR="00B95284" w:rsidRPr="00B15309" w:rsidRDefault="00DB5267" w:rsidP="00DB5267">
      <w:pPr>
        <w:spacing w:line="480" w:lineRule="auto"/>
        <w:jc w:val="both"/>
        <w:rPr>
          <w:color w:val="000000"/>
        </w:rPr>
      </w:pPr>
      <w:r w:rsidRPr="00B15309">
        <w:rPr>
          <w:color w:val="000000"/>
        </w:rPr>
        <w:tab/>
      </w:r>
      <w:r w:rsidR="00B95284" w:rsidRPr="00B15309">
        <w:rPr>
          <w:color w:val="000000"/>
        </w:rPr>
        <w:t xml:space="preserve">Para el año 1995, el Ecuador tenía una superficie cosechada de café igual a las </w:t>
      </w:r>
      <w:smartTag w:uri="urn:schemas-microsoft-com:office:smarttags" w:element="metricconverter">
        <w:smartTagPr>
          <w:attr w:name="ProductID" w:val="384.010 hect￡reas"/>
        </w:smartTagPr>
        <w:r w:rsidR="00B95284" w:rsidRPr="00B15309">
          <w:rPr>
            <w:color w:val="000000"/>
          </w:rPr>
          <w:t>384.010 hectáreas</w:t>
        </w:r>
      </w:smartTag>
      <w:r w:rsidR="00B95284" w:rsidRPr="00B15309">
        <w:rPr>
          <w:color w:val="000000"/>
        </w:rPr>
        <w:t xml:space="preserve">, aunque al año siguiente la superficie cosechada se incrementó hasta las 397.283 Has (el mayor valor del periodo analizado). Con la llegada del Fenómeno del Niño, las cosechas se redujeron al año siguiente, pero en 1998, se volvió a alcanzar un nivel superior al de </w:t>
      </w:r>
      <w:smartTag w:uri="urn:schemas-microsoft-com:office:smarttags" w:element="metricconverter">
        <w:smartTagPr>
          <w:attr w:name="ProductID" w:val="1995. A"/>
        </w:smartTagPr>
        <w:r w:rsidR="00B95284" w:rsidRPr="00B15309">
          <w:rPr>
            <w:color w:val="000000"/>
          </w:rPr>
          <w:t>1995. A</w:t>
        </w:r>
      </w:smartTag>
      <w:r w:rsidR="00B95284" w:rsidRPr="00B15309">
        <w:rPr>
          <w:color w:val="000000"/>
        </w:rPr>
        <w:t xml:space="preserve"> partir de ese año, la superficie cosechada de café ha ido decreciendo paulatinamente cada año, desde las 389.782 Has hasta las 221.639 Has reportadas por la COFENAC en el año 2005.</w:t>
      </w:r>
    </w:p>
    <w:p w:rsidR="00B95284" w:rsidRPr="00B15309" w:rsidRDefault="00B95284" w:rsidP="00DB5267">
      <w:pPr>
        <w:spacing w:line="480" w:lineRule="auto"/>
        <w:rPr>
          <w:b/>
          <w:color w:val="000000"/>
        </w:rPr>
      </w:pPr>
    </w:p>
    <w:p w:rsidR="006F29B8" w:rsidRPr="00B15309" w:rsidRDefault="0033588D" w:rsidP="00DB5267">
      <w:pPr>
        <w:spacing w:line="480" w:lineRule="auto"/>
        <w:jc w:val="center"/>
        <w:rPr>
          <w:b/>
          <w:color w:val="000000"/>
        </w:rPr>
      </w:pPr>
      <w:r w:rsidRPr="00B15309">
        <w:rPr>
          <w:b/>
          <w:color w:val="000000"/>
        </w:rPr>
        <w:t>Tabla No. 4</w:t>
      </w:r>
    </w:p>
    <w:p w:rsidR="00A342FE" w:rsidRPr="00B15309" w:rsidRDefault="005D544E" w:rsidP="00DB5267">
      <w:pPr>
        <w:spacing w:line="480" w:lineRule="auto"/>
        <w:jc w:val="center"/>
        <w:rPr>
          <w:color w:val="000000"/>
        </w:rPr>
      </w:pPr>
      <w:r>
        <w:rPr>
          <w:noProof/>
          <w:color w:val="000000"/>
        </w:rPr>
        <w:drawing>
          <wp:inline distT="0" distB="0" distL="0" distR="0">
            <wp:extent cx="3648075" cy="268605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648075" cy="2686050"/>
                    </a:xfrm>
                    <a:prstGeom prst="rect">
                      <a:avLst/>
                    </a:prstGeom>
                    <a:noFill/>
                    <a:ln w="9525">
                      <a:noFill/>
                      <a:miter lim="800000"/>
                      <a:headEnd/>
                      <a:tailEnd/>
                    </a:ln>
                  </pic:spPr>
                </pic:pic>
              </a:graphicData>
            </a:graphic>
          </wp:inline>
        </w:drawing>
      </w:r>
    </w:p>
    <w:p w:rsidR="00317176" w:rsidRPr="00B15309" w:rsidRDefault="00FE2523" w:rsidP="00DB5267">
      <w:pPr>
        <w:tabs>
          <w:tab w:val="left" w:pos="1758"/>
        </w:tabs>
        <w:spacing w:line="480" w:lineRule="auto"/>
        <w:jc w:val="both"/>
        <w:rPr>
          <w:i/>
          <w:color w:val="000000"/>
          <w:sz w:val="20"/>
          <w:szCs w:val="20"/>
        </w:rPr>
      </w:pPr>
      <w:r w:rsidRPr="00B15309">
        <w:rPr>
          <w:color w:val="000000"/>
        </w:rPr>
        <w:t xml:space="preserve"> </w:t>
      </w:r>
      <w:r w:rsidR="005660BE" w:rsidRPr="00B15309">
        <w:rPr>
          <w:color w:val="000000"/>
        </w:rPr>
        <w:tab/>
      </w:r>
      <w:r w:rsidR="005660BE" w:rsidRPr="00B15309">
        <w:rPr>
          <w:b/>
          <w:i/>
          <w:color w:val="000000"/>
          <w:sz w:val="20"/>
          <w:szCs w:val="20"/>
        </w:rPr>
        <w:t>Fuente:</w:t>
      </w:r>
      <w:r w:rsidR="005660BE" w:rsidRPr="00B15309">
        <w:rPr>
          <w:i/>
          <w:color w:val="000000"/>
          <w:sz w:val="20"/>
          <w:szCs w:val="20"/>
        </w:rPr>
        <w:t xml:space="preserve"> INEC, MAG, COFENAC</w:t>
      </w:r>
    </w:p>
    <w:p w:rsidR="005660BE" w:rsidRPr="00B15309" w:rsidRDefault="005660BE" w:rsidP="00DB5267">
      <w:pPr>
        <w:tabs>
          <w:tab w:val="left" w:pos="1758"/>
        </w:tabs>
        <w:spacing w:line="480" w:lineRule="auto"/>
        <w:jc w:val="both"/>
        <w:rPr>
          <w:i/>
          <w:color w:val="000000"/>
          <w:sz w:val="20"/>
          <w:szCs w:val="20"/>
        </w:rPr>
      </w:pPr>
      <w:r w:rsidRPr="00B15309">
        <w:rPr>
          <w:i/>
          <w:color w:val="000000"/>
          <w:sz w:val="20"/>
          <w:szCs w:val="20"/>
        </w:rPr>
        <w:tab/>
        <w:t>Elaborado por la Autora</w:t>
      </w:r>
    </w:p>
    <w:p w:rsidR="005660BE" w:rsidRPr="00B15309" w:rsidRDefault="005660BE" w:rsidP="00DB5267">
      <w:pPr>
        <w:spacing w:line="480" w:lineRule="auto"/>
        <w:rPr>
          <w:color w:val="000000"/>
          <w:sz w:val="20"/>
          <w:szCs w:val="20"/>
        </w:rPr>
      </w:pPr>
    </w:p>
    <w:p w:rsidR="003A580B" w:rsidRPr="00B15309" w:rsidRDefault="00DB5267" w:rsidP="00DB5267">
      <w:pPr>
        <w:spacing w:line="480" w:lineRule="auto"/>
        <w:jc w:val="both"/>
        <w:rPr>
          <w:color w:val="000000"/>
        </w:rPr>
      </w:pPr>
      <w:r w:rsidRPr="00B15309">
        <w:rPr>
          <w:color w:val="000000"/>
        </w:rPr>
        <w:tab/>
      </w:r>
      <w:r w:rsidR="005660BE" w:rsidRPr="00B15309">
        <w:rPr>
          <w:color w:val="000000"/>
        </w:rPr>
        <w:t xml:space="preserve">La producción en toneladas métricas del café ha tenido un comportamiento parecido al de las hectáreas cosechadas, alcanzando su máximo pico en 1996, con una producción de 190,720 TM, y su menor valor en el año 2005, con solo 43,128 TM. Al igual que la superficie cosechada, </w:t>
      </w:r>
      <w:r w:rsidR="003A580B" w:rsidRPr="00B15309">
        <w:rPr>
          <w:color w:val="000000"/>
        </w:rPr>
        <w:t>a partir de 1999, la producción en TM ha tenido un descenso progresivo y constante durante cada año del periodo evaluado.</w:t>
      </w:r>
    </w:p>
    <w:p w:rsidR="005310F6" w:rsidRPr="00B15309" w:rsidRDefault="005310F6" w:rsidP="00DB5267">
      <w:pPr>
        <w:spacing w:line="480" w:lineRule="auto"/>
        <w:jc w:val="both"/>
        <w:rPr>
          <w:color w:val="000000"/>
        </w:rPr>
      </w:pPr>
    </w:p>
    <w:p w:rsidR="00DB5267" w:rsidRPr="00B15309" w:rsidRDefault="00DB5267" w:rsidP="00DB5267">
      <w:pPr>
        <w:spacing w:line="480" w:lineRule="auto"/>
        <w:jc w:val="both"/>
        <w:rPr>
          <w:color w:val="000000"/>
        </w:rPr>
      </w:pPr>
    </w:p>
    <w:p w:rsidR="00DB5267" w:rsidRPr="00B15309" w:rsidRDefault="00DB5267" w:rsidP="00DB5267">
      <w:pPr>
        <w:spacing w:line="480" w:lineRule="auto"/>
        <w:jc w:val="both"/>
        <w:rPr>
          <w:color w:val="000000"/>
        </w:rPr>
      </w:pPr>
    </w:p>
    <w:p w:rsidR="0033588D" w:rsidRPr="00B15309" w:rsidRDefault="0033588D" w:rsidP="00DB5267">
      <w:pPr>
        <w:spacing w:line="480" w:lineRule="auto"/>
        <w:jc w:val="center"/>
        <w:rPr>
          <w:b/>
          <w:color w:val="000000"/>
        </w:rPr>
      </w:pPr>
      <w:r w:rsidRPr="00B15309">
        <w:rPr>
          <w:b/>
          <w:color w:val="000000"/>
        </w:rPr>
        <w:t>Gráfico No. 7</w:t>
      </w:r>
    </w:p>
    <w:p w:rsidR="0033588D" w:rsidRPr="00B15309" w:rsidRDefault="005D544E" w:rsidP="00DB5267">
      <w:pPr>
        <w:spacing w:line="480" w:lineRule="auto"/>
        <w:jc w:val="both"/>
        <w:rPr>
          <w:color w:val="000000"/>
        </w:rPr>
      </w:pPr>
      <w:r>
        <w:rPr>
          <w:noProof/>
          <w:color w:val="000000"/>
        </w:rPr>
        <w:drawing>
          <wp:inline distT="0" distB="0" distL="0" distR="0">
            <wp:extent cx="5362575" cy="3152775"/>
            <wp:effectExtent l="19050" t="19050" r="28575"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362575" cy="3152775"/>
                    </a:xfrm>
                    <a:prstGeom prst="rect">
                      <a:avLst/>
                    </a:prstGeom>
                    <a:noFill/>
                    <a:ln w="6350" cmpd="sng">
                      <a:solidFill>
                        <a:srgbClr val="000000"/>
                      </a:solidFill>
                      <a:miter lim="800000"/>
                      <a:headEnd/>
                      <a:tailEnd/>
                    </a:ln>
                    <a:effectLst/>
                  </pic:spPr>
                </pic:pic>
              </a:graphicData>
            </a:graphic>
          </wp:inline>
        </w:drawing>
      </w:r>
    </w:p>
    <w:p w:rsidR="00F02CD0" w:rsidRPr="00B15309" w:rsidRDefault="0033588D" w:rsidP="00DB5267">
      <w:pPr>
        <w:spacing w:line="480" w:lineRule="auto"/>
        <w:jc w:val="center"/>
        <w:rPr>
          <w:i/>
          <w:color w:val="000000"/>
          <w:sz w:val="20"/>
          <w:szCs w:val="20"/>
        </w:rPr>
      </w:pPr>
      <w:r w:rsidRPr="00B15309">
        <w:rPr>
          <w:b/>
          <w:i/>
          <w:color w:val="000000"/>
          <w:sz w:val="20"/>
          <w:szCs w:val="20"/>
        </w:rPr>
        <w:t>Fuente y elaborado por:</w:t>
      </w:r>
      <w:r w:rsidRPr="00B15309">
        <w:rPr>
          <w:i/>
          <w:color w:val="000000"/>
          <w:sz w:val="20"/>
          <w:szCs w:val="20"/>
        </w:rPr>
        <w:t xml:space="preserve"> Proyecto SICA – Banco Mundial/</w:t>
      </w:r>
      <w:r w:rsidR="0046538F" w:rsidRPr="00B15309">
        <w:rPr>
          <w:i/>
          <w:color w:val="000000"/>
          <w:sz w:val="20"/>
          <w:szCs w:val="20"/>
        </w:rPr>
        <w:t>MAG, COFENAC</w:t>
      </w:r>
    </w:p>
    <w:p w:rsidR="00DB5267" w:rsidRPr="00B15309" w:rsidRDefault="00DB5267" w:rsidP="00DB5267">
      <w:pPr>
        <w:spacing w:line="480" w:lineRule="auto"/>
        <w:jc w:val="both"/>
        <w:rPr>
          <w:color w:val="000000"/>
        </w:rPr>
      </w:pPr>
    </w:p>
    <w:p w:rsidR="000A3805" w:rsidRPr="00B15309" w:rsidRDefault="00DB5267" w:rsidP="00DB5267">
      <w:pPr>
        <w:spacing w:line="480" w:lineRule="auto"/>
        <w:jc w:val="both"/>
        <w:rPr>
          <w:color w:val="000000"/>
        </w:rPr>
      </w:pPr>
      <w:r w:rsidRPr="00B15309">
        <w:rPr>
          <w:color w:val="000000"/>
        </w:rPr>
        <w:tab/>
      </w:r>
      <w:r w:rsidR="005310F6" w:rsidRPr="00B15309">
        <w:rPr>
          <w:color w:val="000000"/>
        </w:rPr>
        <w:t xml:space="preserve">El rendimiento de las cosechas de café en cambio ha sido mas irregular, alcanzándose el mayor rendimiento en 1996, con una razón del 0.48 TM/Has. A partir de ese año, el índice de rendimiento ha tenido variaciones que van desde el 0.12 (registrado en 1998), hasta el 0.25 (registrado en 1997 y en el 2001). El promedio del rendimiento del café cosechado en Ecuador es de 0.26 TM/Has, pero si quitamos los dos primeros valores del cálculo, por encontrarse más disperso de la media que el resto, el promedio desciende a 0.22 TM/Has.    </w:t>
      </w:r>
    </w:p>
    <w:p w:rsidR="00B95284" w:rsidRPr="00B15309" w:rsidRDefault="00B95284" w:rsidP="00DB5267">
      <w:pPr>
        <w:spacing w:line="480" w:lineRule="auto"/>
        <w:rPr>
          <w:b/>
          <w:color w:val="000000"/>
        </w:rPr>
      </w:pPr>
    </w:p>
    <w:p w:rsidR="00B95284" w:rsidRPr="00B15309" w:rsidRDefault="00B95284"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0A3805" w:rsidRPr="00B15309" w:rsidRDefault="0046538F" w:rsidP="00DB5267">
      <w:pPr>
        <w:spacing w:line="480" w:lineRule="auto"/>
        <w:jc w:val="center"/>
        <w:rPr>
          <w:b/>
          <w:color w:val="000000"/>
        </w:rPr>
      </w:pPr>
      <w:r w:rsidRPr="00B15309">
        <w:rPr>
          <w:b/>
          <w:color w:val="000000"/>
        </w:rPr>
        <w:t>Gr</w:t>
      </w:r>
      <w:r w:rsidR="00DB5267" w:rsidRPr="00B15309">
        <w:rPr>
          <w:b/>
          <w:color w:val="000000"/>
        </w:rPr>
        <w:t>á</w:t>
      </w:r>
      <w:r w:rsidRPr="00B15309">
        <w:rPr>
          <w:b/>
          <w:color w:val="000000"/>
        </w:rPr>
        <w:t>fico No. 8</w:t>
      </w:r>
    </w:p>
    <w:p w:rsidR="005310F6" w:rsidRPr="00B15309" w:rsidRDefault="005D544E" w:rsidP="00DB5267">
      <w:pPr>
        <w:spacing w:line="480" w:lineRule="auto"/>
        <w:jc w:val="center"/>
        <w:rPr>
          <w:color w:val="000000"/>
        </w:rPr>
      </w:pPr>
      <w:r>
        <w:rPr>
          <w:noProof/>
          <w:color w:val="000000"/>
        </w:rPr>
        <w:drawing>
          <wp:inline distT="0" distB="0" distL="0" distR="0">
            <wp:extent cx="5514975" cy="2895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514975" cy="2895600"/>
                    </a:xfrm>
                    <a:prstGeom prst="rect">
                      <a:avLst/>
                    </a:prstGeom>
                    <a:noFill/>
                    <a:ln w="9525">
                      <a:noFill/>
                      <a:miter lim="800000"/>
                      <a:headEnd/>
                      <a:tailEnd/>
                    </a:ln>
                  </pic:spPr>
                </pic:pic>
              </a:graphicData>
            </a:graphic>
          </wp:inline>
        </w:drawing>
      </w:r>
    </w:p>
    <w:p w:rsidR="005310F6" w:rsidRPr="00B15309" w:rsidRDefault="000A3805" w:rsidP="00DB5267">
      <w:pPr>
        <w:jc w:val="both"/>
        <w:rPr>
          <w:i/>
          <w:color w:val="000000"/>
          <w:sz w:val="20"/>
          <w:szCs w:val="20"/>
        </w:rPr>
      </w:pPr>
      <w:r w:rsidRPr="00B15309">
        <w:rPr>
          <w:color w:val="000000"/>
        </w:rPr>
        <w:tab/>
      </w:r>
      <w:r w:rsidRPr="00B15309">
        <w:rPr>
          <w:b/>
          <w:i/>
          <w:color w:val="000000"/>
          <w:sz w:val="20"/>
          <w:szCs w:val="20"/>
        </w:rPr>
        <w:t>Fuente:</w:t>
      </w:r>
      <w:r w:rsidRPr="00B15309">
        <w:rPr>
          <w:i/>
          <w:color w:val="000000"/>
          <w:sz w:val="20"/>
          <w:szCs w:val="20"/>
        </w:rPr>
        <w:t xml:space="preserve"> MAG – COFENAC – INEC</w:t>
      </w:r>
    </w:p>
    <w:p w:rsidR="000A3805" w:rsidRPr="00B15309" w:rsidRDefault="000A3805" w:rsidP="00DB5267">
      <w:pPr>
        <w:jc w:val="both"/>
        <w:rPr>
          <w:i/>
          <w:color w:val="000000"/>
          <w:sz w:val="20"/>
          <w:szCs w:val="20"/>
        </w:rPr>
      </w:pPr>
      <w:r w:rsidRPr="00B15309">
        <w:rPr>
          <w:i/>
          <w:color w:val="000000"/>
          <w:sz w:val="20"/>
          <w:szCs w:val="20"/>
        </w:rPr>
        <w:tab/>
        <w:t>Elaborado por la Autora</w:t>
      </w:r>
    </w:p>
    <w:p w:rsidR="005310F6" w:rsidRPr="00B15309" w:rsidRDefault="005310F6" w:rsidP="00DB5267">
      <w:pPr>
        <w:spacing w:line="480" w:lineRule="auto"/>
        <w:jc w:val="both"/>
        <w:rPr>
          <w:color w:val="000000"/>
        </w:rPr>
      </w:pPr>
    </w:p>
    <w:p w:rsidR="005310F6" w:rsidRPr="00B15309" w:rsidRDefault="0087298A" w:rsidP="00DB5267">
      <w:pPr>
        <w:spacing w:line="480" w:lineRule="auto"/>
        <w:jc w:val="both"/>
        <w:rPr>
          <w:b/>
          <w:color w:val="000000"/>
        </w:rPr>
      </w:pPr>
      <w:r w:rsidRPr="00B15309">
        <w:rPr>
          <w:b/>
          <w:color w:val="000000"/>
        </w:rPr>
        <w:t>2.2.3 Exportaciones ecuatorianas de café</w:t>
      </w:r>
    </w:p>
    <w:p w:rsidR="005310F6" w:rsidRPr="00B15309" w:rsidRDefault="005310F6" w:rsidP="00DB5267">
      <w:pPr>
        <w:spacing w:line="480" w:lineRule="auto"/>
        <w:jc w:val="both"/>
        <w:rPr>
          <w:color w:val="000000"/>
        </w:rPr>
      </w:pPr>
    </w:p>
    <w:p w:rsidR="005310F6" w:rsidRPr="00B15309" w:rsidRDefault="00DB5267" w:rsidP="00DB5267">
      <w:pPr>
        <w:spacing w:line="480" w:lineRule="auto"/>
        <w:jc w:val="both"/>
        <w:rPr>
          <w:color w:val="000000"/>
        </w:rPr>
      </w:pPr>
      <w:r w:rsidRPr="00B15309">
        <w:rPr>
          <w:color w:val="000000"/>
        </w:rPr>
        <w:tab/>
      </w:r>
      <w:r w:rsidR="0087298A" w:rsidRPr="00B15309">
        <w:rPr>
          <w:color w:val="000000"/>
        </w:rPr>
        <w:t>La evolución de las exportaciones de café por parte del Ecuador durante los últimos años se detalla</w:t>
      </w:r>
      <w:r w:rsidR="0046538F" w:rsidRPr="00B15309">
        <w:rPr>
          <w:color w:val="000000"/>
        </w:rPr>
        <w:t xml:space="preserve"> a continuación en la Tabla No. 5</w:t>
      </w:r>
    </w:p>
    <w:p w:rsidR="00F5200D" w:rsidRPr="00B15309" w:rsidRDefault="00F5200D" w:rsidP="00DB5267">
      <w:pPr>
        <w:spacing w:line="480" w:lineRule="auto"/>
        <w:jc w:val="both"/>
        <w:rPr>
          <w:color w:val="000000"/>
        </w:rPr>
      </w:pPr>
    </w:p>
    <w:p w:rsidR="00F5200D" w:rsidRPr="00B15309" w:rsidRDefault="00F5200D" w:rsidP="00DB5267">
      <w:pPr>
        <w:spacing w:line="480" w:lineRule="auto"/>
        <w:rPr>
          <w:b/>
          <w:color w:val="000000"/>
        </w:rPr>
      </w:pPr>
    </w:p>
    <w:p w:rsidR="0046538F" w:rsidRPr="00B15309" w:rsidRDefault="0046538F" w:rsidP="00DB5267">
      <w:pPr>
        <w:spacing w:line="480" w:lineRule="auto"/>
        <w:rPr>
          <w:b/>
          <w:color w:val="000000"/>
        </w:rPr>
      </w:pPr>
    </w:p>
    <w:p w:rsidR="0046538F" w:rsidRPr="00B15309" w:rsidRDefault="0046538F" w:rsidP="00DB5267">
      <w:pPr>
        <w:spacing w:line="480" w:lineRule="auto"/>
        <w:rPr>
          <w:b/>
          <w:color w:val="000000"/>
        </w:rPr>
      </w:pPr>
    </w:p>
    <w:p w:rsidR="0046538F" w:rsidRPr="00B15309" w:rsidRDefault="0046538F" w:rsidP="00DB5267">
      <w:pPr>
        <w:spacing w:line="480" w:lineRule="auto"/>
        <w:rPr>
          <w:b/>
          <w:color w:val="000000"/>
        </w:rPr>
      </w:pPr>
    </w:p>
    <w:p w:rsidR="0046538F" w:rsidRPr="00B15309" w:rsidRDefault="0046538F" w:rsidP="00DB5267">
      <w:pPr>
        <w:spacing w:line="480" w:lineRule="auto"/>
        <w:rPr>
          <w:b/>
          <w:color w:val="000000"/>
        </w:rPr>
      </w:pPr>
    </w:p>
    <w:p w:rsidR="00DB5267" w:rsidRPr="00B15309" w:rsidRDefault="00DB5267" w:rsidP="00DB5267">
      <w:pPr>
        <w:spacing w:line="480" w:lineRule="auto"/>
        <w:rPr>
          <w:b/>
          <w:color w:val="000000"/>
        </w:rPr>
      </w:pPr>
    </w:p>
    <w:p w:rsidR="0046538F" w:rsidRPr="00B15309" w:rsidRDefault="0046538F" w:rsidP="00DB5267">
      <w:pPr>
        <w:spacing w:line="480" w:lineRule="auto"/>
        <w:jc w:val="center"/>
        <w:rPr>
          <w:b/>
          <w:color w:val="000000"/>
        </w:rPr>
      </w:pPr>
      <w:r w:rsidRPr="00B15309">
        <w:rPr>
          <w:b/>
          <w:color w:val="000000"/>
        </w:rPr>
        <w:t>Tabla No. 5</w:t>
      </w:r>
    </w:p>
    <w:p w:rsidR="0087298A" w:rsidRPr="00B15309" w:rsidRDefault="005D544E" w:rsidP="00DB5267">
      <w:pPr>
        <w:spacing w:line="480" w:lineRule="auto"/>
        <w:jc w:val="center"/>
        <w:rPr>
          <w:color w:val="000000"/>
        </w:rPr>
      </w:pPr>
      <w:r>
        <w:rPr>
          <w:noProof/>
          <w:color w:val="000000"/>
        </w:rPr>
        <w:drawing>
          <wp:inline distT="0" distB="0" distL="0" distR="0">
            <wp:extent cx="5400675" cy="2981325"/>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400675" cy="2981325"/>
                    </a:xfrm>
                    <a:prstGeom prst="rect">
                      <a:avLst/>
                    </a:prstGeom>
                    <a:noFill/>
                    <a:ln w="9525">
                      <a:noFill/>
                      <a:miter lim="800000"/>
                      <a:headEnd/>
                      <a:tailEnd/>
                    </a:ln>
                  </pic:spPr>
                </pic:pic>
              </a:graphicData>
            </a:graphic>
          </wp:inline>
        </w:drawing>
      </w:r>
    </w:p>
    <w:p w:rsidR="005310F6" w:rsidRPr="00B15309" w:rsidRDefault="00F5200D" w:rsidP="00DB5267">
      <w:pPr>
        <w:jc w:val="both"/>
        <w:rPr>
          <w:i/>
          <w:color w:val="000000"/>
          <w:sz w:val="20"/>
          <w:szCs w:val="20"/>
        </w:rPr>
      </w:pPr>
      <w:r w:rsidRPr="00B15309">
        <w:rPr>
          <w:b/>
          <w:i/>
          <w:color w:val="000000"/>
          <w:sz w:val="20"/>
          <w:szCs w:val="20"/>
        </w:rPr>
        <w:t>Fuente:</w:t>
      </w:r>
      <w:r w:rsidRPr="00B15309">
        <w:rPr>
          <w:i/>
          <w:color w:val="000000"/>
          <w:sz w:val="20"/>
          <w:szCs w:val="20"/>
        </w:rPr>
        <w:t xml:space="preserve"> Banco Central del Ecuador</w:t>
      </w:r>
    </w:p>
    <w:p w:rsidR="00F5200D" w:rsidRPr="00B15309" w:rsidRDefault="00F5200D" w:rsidP="00DB5267">
      <w:pPr>
        <w:jc w:val="both"/>
        <w:rPr>
          <w:i/>
          <w:color w:val="000000"/>
          <w:sz w:val="20"/>
          <w:szCs w:val="20"/>
        </w:rPr>
      </w:pPr>
      <w:r w:rsidRPr="00B15309">
        <w:rPr>
          <w:i/>
          <w:color w:val="000000"/>
          <w:sz w:val="20"/>
          <w:szCs w:val="20"/>
        </w:rPr>
        <w:t>Elaborado por la Autora</w:t>
      </w:r>
    </w:p>
    <w:p w:rsidR="005310F6" w:rsidRPr="00B15309" w:rsidRDefault="005310F6" w:rsidP="00DB5267">
      <w:pPr>
        <w:spacing w:line="480" w:lineRule="auto"/>
        <w:jc w:val="both"/>
        <w:rPr>
          <w:color w:val="000000"/>
        </w:rPr>
      </w:pPr>
    </w:p>
    <w:p w:rsidR="005310F6" w:rsidRPr="00B15309" w:rsidRDefault="00DB5267" w:rsidP="00DB5267">
      <w:pPr>
        <w:spacing w:line="480" w:lineRule="auto"/>
        <w:jc w:val="both"/>
        <w:rPr>
          <w:color w:val="000000"/>
        </w:rPr>
      </w:pPr>
      <w:r w:rsidRPr="00B15309">
        <w:rPr>
          <w:color w:val="000000"/>
        </w:rPr>
        <w:tab/>
      </w:r>
      <w:r w:rsidR="00F5200D" w:rsidRPr="00B15309">
        <w:rPr>
          <w:color w:val="000000"/>
        </w:rPr>
        <w:t xml:space="preserve">Los meses de mayor exportación para el Ecuador han sido históricamente los meses de los últimos dos trimestres de cada año (Julio – Diciembre), aprovechando la mayor demanda mundial de café en grano en esos meses, por parte de los principales países compradores de café en grano de nuestro país.  </w:t>
      </w:r>
    </w:p>
    <w:p w:rsidR="005310F6" w:rsidRPr="00B15309" w:rsidRDefault="005310F6" w:rsidP="00DB5267">
      <w:pPr>
        <w:spacing w:line="480" w:lineRule="auto"/>
        <w:jc w:val="both"/>
        <w:rPr>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46538F" w:rsidRPr="00B15309" w:rsidRDefault="00DB5267" w:rsidP="00DB5267">
      <w:pPr>
        <w:spacing w:line="480" w:lineRule="auto"/>
        <w:jc w:val="center"/>
        <w:rPr>
          <w:b/>
          <w:color w:val="000000"/>
        </w:rPr>
      </w:pPr>
      <w:r w:rsidRPr="00B15309">
        <w:rPr>
          <w:b/>
          <w:color w:val="000000"/>
        </w:rPr>
        <w:t>Grá</w:t>
      </w:r>
      <w:r w:rsidR="0046538F" w:rsidRPr="00B15309">
        <w:rPr>
          <w:b/>
          <w:color w:val="000000"/>
        </w:rPr>
        <w:t>fico No. 9</w:t>
      </w:r>
    </w:p>
    <w:p w:rsidR="00F5200D" w:rsidRPr="00B15309" w:rsidRDefault="005D544E" w:rsidP="00DB5267">
      <w:pPr>
        <w:spacing w:line="480" w:lineRule="auto"/>
        <w:jc w:val="center"/>
        <w:rPr>
          <w:color w:val="000000"/>
        </w:rPr>
      </w:pPr>
      <w:r>
        <w:rPr>
          <w:noProof/>
          <w:color w:val="000000"/>
        </w:rPr>
        <w:drawing>
          <wp:inline distT="0" distB="0" distL="0" distR="0">
            <wp:extent cx="5400675" cy="2857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400675" cy="2857500"/>
                    </a:xfrm>
                    <a:prstGeom prst="rect">
                      <a:avLst/>
                    </a:prstGeom>
                    <a:noFill/>
                    <a:ln w="9525">
                      <a:noFill/>
                      <a:miter lim="800000"/>
                      <a:headEnd/>
                      <a:tailEnd/>
                    </a:ln>
                  </pic:spPr>
                </pic:pic>
              </a:graphicData>
            </a:graphic>
          </wp:inline>
        </w:drawing>
      </w:r>
    </w:p>
    <w:p w:rsidR="005310F6" w:rsidRPr="00B15309" w:rsidRDefault="00F5200D" w:rsidP="00DB5267">
      <w:pPr>
        <w:spacing w:line="480" w:lineRule="auto"/>
        <w:jc w:val="both"/>
        <w:rPr>
          <w:i/>
          <w:color w:val="000000"/>
          <w:sz w:val="20"/>
          <w:szCs w:val="20"/>
        </w:rPr>
      </w:pPr>
      <w:r w:rsidRPr="00B15309">
        <w:rPr>
          <w:color w:val="000000"/>
        </w:rPr>
        <w:tab/>
      </w:r>
      <w:r w:rsidRPr="00B15309">
        <w:rPr>
          <w:i/>
          <w:color w:val="000000"/>
          <w:sz w:val="20"/>
          <w:szCs w:val="20"/>
        </w:rPr>
        <w:t>Elaborado por la Autora</w:t>
      </w:r>
    </w:p>
    <w:p w:rsidR="005310F6" w:rsidRPr="00B15309" w:rsidRDefault="005310F6" w:rsidP="00DB5267">
      <w:pPr>
        <w:spacing w:line="480" w:lineRule="auto"/>
        <w:jc w:val="both"/>
        <w:rPr>
          <w:color w:val="000000"/>
        </w:rPr>
      </w:pPr>
    </w:p>
    <w:p w:rsidR="005660BE" w:rsidRPr="00B15309" w:rsidRDefault="00DB5267" w:rsidP="00DB5267">
      <w:pPr>
        <w:spacing w:line="480" w:lineRule="auto"/>
        <w:jc w:val="both"/>
        <w:rPr>
          <w:color w:val="000000"/>
        </w:rPr>
      </w:pPr>
      <w:r w:rsidRPr="00B15309">
        <w:rPr>
          <w:color w:val="000000"/>
        </w:rPr>
        <w:tab/>
      </w:r>
      <w:r w:rsidR="005457A1">
        <w:rPr>
          <w:color w:val="000000"/>
        </w:rPr>
        <w:t>En el Gráfico No 9</w:t>
      </w:r>
      <w:r w:rsidR="00F5200D" w:rsidRPr="00B15309">
        <w:rPr>
          <w:color w:val="000000"/>
        </w:rPr>
        <w:t>, podemos observar la evolución de las exportaciones ecuatorianas de café en grano desde el año 2000 hasta el año 2005. Podemos percatarnos que en el año 2001 se registró la mayor cantidad de exportación del periodo analizado, con un total de 22,128.1 TM, pero en los dos siguientes años hubo un decrecimiento importante en las exportaciones cuyo punto mas bajo fue en el 2003, con solo 12,057.9 TM; pero a partir del año siguiente, las exportaciones han ido creciendo paulatinamente hasta ser en el año 2005, de 18,103.1 TM.</w:t>
      </w:r>
    </w:p>
    <w:p w:rsidR="00F5200D" w:rsidRPr="00B15309" w:rsidRDefault="00F5200D" w:rsidP="00DB5267">
      <w:pPr>
        <w:spacing w:line="480" w:lineRule="auto"/>
        <w:jc w:val="both"/>
        <w:rPr>
          <w:color w:val="000000"/>
        </w:rPr>
      </w:pPr>
    </w:p>
    <w:p w:rsidR="00B95284" w:rsidRPr="00B15309" w:rsidRDefault="00DB5267" w:rsidP="00DB5267">
      <w:pPr>
        <w:spacing w:line="480" w:lineRule="auto"/>
        <w:jc w:val="both"/>
        <w:rPr>
          <w:color w:val="000000"/>
        </w:rPr>
      </w:pPr>
      <w:r w:rsidRPr="00B15309">
        <w:rPr>
          <w:color w:val="000000"/>
        </w:rPr>
        <w:tab/>
      </w:r>
      <w:r w:rsidR="00B95284" w:rsidRPr="00B15309">
        <w:rPr>
          <w:color w:val="000000"/>
        </w:rPr>
        <w:t>Colombia es nuestro principal comprador de café en grano con una participación del 65% del total de las exportaciones de nuestro país. Estados Unidos ocupa el segundo lugar con el 22% de participación, mientras que Alemania ocupa el tercer lugar con un 4% de participación. Junto, los tres países compran el 91% del total de las exportaciones ecuatorianas.</w:t>
      </w:r>
    </w:p>
    <w:p w:rsidR="00B95284" w:rsidRPr="00B15309" w:rsidRDefault="00B95284" w:rsidP="00DB5267">
      <w:pPr>
        <w:spacing w:line="480" w:lineRule="auto"/>
        <w:rPr>
          <w:b/>
          <w:color w:val="000000"/>
        </w:rPr>
      </w:pPr>
    </w:p>
    <w:p w:rsidR="00FD5E75" w:rsidRPr="00B15309" w:rsidRDefault="00DB5267" w:rsidP="00DB5267">
      <w:pPr>
        <w:spacing w:line="480" w:lineRule="auto"/>
        <w:jc w:val="center"/>
        <w:rPr>
          <w:b/>
          <w:color w:val="000000"/>
        </w:rPr>
      </w:pPr>
      <w:r w:rsidRPr="00B15309">
        <w:rPr>
          <w:b/>
          <w:color w:val="000000"/>
        </w:rPr>
        <w:t>Grá</w:t>
      </w:r>
      <w:r w:rsidR="0046538F" w:rsidRPr="00B15309">
        <w:rPr>
          <w:b/>
          <w:color w:val="000000"/>
        </w:rPr>
        <w:t>fico No. 10</w:t>
      </w:r>
    </w:p>
    <w:p w:rsidR="00F5200D" w:rsidRPr="00B15309" w:rsidRDefault="005D544E" w:rsidP="00DB5267">
      <w:pPr>
        <w:spacing w:line="480" w:lineRule="auto"/>
        <w:jc w:val="center"/>
        <w:rPr>
          <w:color w:val="000000"/>
        </w:rPr>
      </w:pPr>
      <w:r>
        <w:rPr>
          <w:noProof/>
          <w:color w:val="000000"/>
        </w:rPr>
        <w:drawing>
          <wp:inline distT="0" distB="0" distL="0" distR="0">
            <wp:extent cx="5400675" cy="3000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400675" cy="3000375"/>
                    </a:xfrm>
                    <a:prstGeom prst="rect">
                      <a:avLst/>
                    </a:prstGeom>
                    <a:noFill/>
                    <a:ln w="9525">
                      <a:noFill/>
                      <a:miter lim="800000"/>
                      <a:headEnd/>
                      <a:tailEnd/>
                    </a:ln>
                  </pic:spPr>
                </pic:pic>
              </a:graphicData>
            </a:graphic>
          </wp:inline>
        </w:drawing>
      </w:r>
    </w:p>
    <w:p w:rsidR="00F5200D" w:rsidRPr="00B15309" w:rsidRDefault="00FD5E75" w:rsidP="00DB5267">
      <w:pPr>
        <w:spacing w:line="480" w:lineRule="auto"/>
        <w:jc w:val="both"/>
        <w:rPr>
          <w:i/>
          <w:color w:val="000000"/>
          <w:sz w:val="20"/>
          <w:szCs w:val="20"/>
        </w:rPr>
      </w:pPr>
      <w:r w:rsidRPr="00B15309">
        <w:rPr>
          <w:color w:val="000000"/>
        </w:rPr>
        <w:tab/>
      </w:r>
      <w:r w:rsidRPr="00B15309">
        <w:rPr>
          <w:i/>
          <w:color w:val="000000"/>
          <w:sz w:val="20"/>
          <w:szCs w:val="20"/>
        </w:rPr>
        <w:t>Elaborado por la Autora</w:t>
      </w:r>
    </w:p>
    <w:p w:rsidR="00D55DA4" w:rsidRPr="00B15309" w:rsidRDefault="00D55DA4" w:rsidP="00DB5267">
      <w:pPr>
        <w:spacing w:line="480" w:lineRule="auto"/>
        <w:jc w:val="both"/>
        <w:rPr>
          <w:color w:val="000000"/>
        </w:rPr>
      </w:pPr>
    </w:p>
    <w:p w:rsidR="00B95284" w:rsidRPr="00B15309" w:rsidRDefault="00DB5267" w:rsidP="00DB5267">
      <w:pPr>
        <w:spacing w:line="480" w:lineRule="auto"/>
        <w:jc w:val="both"/>
        <w:rPr>
          <w:color w:val="000000"/>
        </w:rPr>
      </w:pPr>
      <w:r w:rsidRPr="00B15309">
        <w:rPr>
          <w:color w:val="000000"/>
        </w:rPr>
        <w:tab/>
      </w:r>
      <w:r w:rsidR="00FE7426" w:rsidRPr="00B15309">
        <w:rPr>
          <w:color w:val="000000"/>
        </w:rPr>
        <w:t>Pero Ecuador no solo exporta café en grano sino también café industrializado</w:t>
      </w:r>
      <w:r w:rsidR="00F20C17" w:rsidRPr="00B15309">
        <w:rPr>
          <w:color w:val="000000"/>
        </w:rPr>
        <w:t>,</w:t>
      </w:r>
      <w:r w:rsidR="005D5D29" w:rsidRPr="00B15309">
        <w:rPr>
          <w:color w:val="000000"/>
        </w:rPr>
        <w:t xml:space="preserve"> cuyas estadísticas se resume </w:t>
      </w:r>
      <w:r w:rsidR="0046538F" w:rsidRPr="00B15309">
        <w:rPr>
          <w:color w:val="000000"/>
        </w:rPr>
        <w:t>a continuación en la Tabla No. 6</w:t>
      </w:r>
    </w:p>
    <w:p w:rsidR="00B95284" w:rsidRPr="00B15309" w:rsidRDefault="00B95284" w:rsidP="00DB5267">
      <w:pPr>
        <w:spacing w:line="480" w:lineRule="auto"/>
        <w:jc w:val="both"/>
        <w:rPr>
          <w:color w:val="000000"/>
        </w:rPr>
      </w:pPr>
    </w:p>
    <w:p w:rsidR="0046538F" w:rsidRPr="00B15309" w:rsidRDefault="0046538F"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5D5D29" w:rsidRPr="00B15309" w:rsidRDefault="0046538F" w:rsidP="00DB5267">
      <w:pPr>
        <w:spacing w:line="480" w:lineRule="auto"/>
        <w:jc w:val="center"/>
        <w:rPr>
          <w:b/>
          <w:color w:val="000000"/>
        </w:rPr>
      </w:pPr>
      <w:r w:rsidRPr="00B15309">
        <w:rPr>
          <w:b/>
          <w:color w:val="000000"/>
        </w:rPr>
        <w:t>Tabla No. 6</w:t>
      </w:r>
    </w:p>
    <w:p w:rsidR="00F5200D" w:rsidRPr="00B15309" w:rsidRDefault="005D544E" w:rsidP="00DB5267">
      <w:pPr>
        <w:spacing w:line="480" w:lineRule="auto"/>
        <w:jc w:val="center"/>
        <w:rPr>
          <w:color w:val="000000"/>
        </w:rPr>
      </w:pPr>
      <w:r>
        <w:rPr>
          <w:noProof/>
          <w:color w:val="000000"/>
        </w:rPr>
        <w:drawing>
          <wp:inline distT="0" distB="0" distL="0" distR="0">
            <wp:extent cx="5391150" cy="30480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391150" cy="3048000"/>
                    </a:xfrm>
                    <a:prstGeom prst="rect">
                      <a:avLst/>
                    </a:prstGeom>
                    <a:noFill/>
                    <a:ln w="9525">
                      <a:noFill/>
                      <a:miter lim="800000"/>
                      <a:headEnd/>
                      <a:tailEnd/>
                    </a:ln>
                  </pic:spPr>
                </pic:pic>
              </a:graphicData>
            </a:graphic>
          </wp:inline>
        </w:drawing>
      </w:r>
    </w:p>
    <w:p w:rsidR="00856FB6" w:rsidRPr="00B15309" w:rsidRDefault="00856FB6" w:rsidP="00DB5267">
      <w:pPr>
        <w:jc w:val="both"/>
        <w:rPr>
          <w:i/>
          <w:color w:val="000000"/>
          <w:sz w:val="20"/>
          <w:szCs w:val="20"/>
        </w:rPr>
      </w:pPr>
      <w:r w:rsidRPr="00B15309">
        <w:rPr>
          <w:b/>
          <w:i/>
          <w:color w:val="000000"/>
          <w:sz w:val="20"/>
          <w:szCs w:val="20"/>
        </w:rPr>
        <w:t>Fuente:</w:t>
      </w:r>
      <w:r w:rsidRPr="00B15309">
        <w:rPr>
          <w:i/>
          <w:color w:val="000000"/>
          <w:sz w:val="20"/>
          <w:szCs w:val="20"/>
        </w:rPr>
        <w:t xml:space="preserve"> Banco Central del Ecuador</w:t>
      </w:r>
    </w:p>
    <w:p w:rsidR="00856FB6" w:rsidRPr="00B15309" w:rsidRDefault="00856FB6" w:rsidP="00DB5267">
      <w:pPr>
        <w:jc w:val="both"/>
        <w:rPr>
          <w:i/>
          <w:color w:val="000000"/>
          <w:sz w:val="20"/>
          <w:szCs w:val="20"/>
        </w:rPr>
      </w:pPr>
      <w:r w:rsidRPr="00B15309">
        <w:rPr>
          <w:i/>
          <w:color w:val="000000"/>
          <w:sz w:val="20"/>
          <w:szCs w:val="20"/>
        </w:rPr>
        <w:t>Elaborado por la Autora</w:t>
      </w:r>
    </w:p>
    <w:p w:rsidR="00856FB6" w:rsidRPr="00B15309" w:rsidRDefault="00856FB6" w:rsidP="00DB5267">
      <w:pPr>
        <w:spacing w:line="480" w:lineRule="auto"/>
        <w:jc w:val="both"/>
        <w:rPr>
          <w:color w:val="000000"/>
        </w:rPr>
      </w:pPr>
    </w:p>
    <w:p w:rsidR="00856FB6" w:rsidRPr="00B15309" w:rsidRDefault="00DB5267" w:rsidP="00DB5267">
      <w:pPr>
        <w:spacing w:line="480" w:lineRule="auto"/>
        <w:jc w:val="both"/>
        <w:rPr>
          <w:color w:val="000000"/>
        </w:rPr>
      </w:pPr>
      <w:r w:rsidRPr="00B15309">
        <w:rPr>
          <w:color w:val="000000"/>
        </w:rPr>
        <w:tab/>
      </w:r>
      <w:r w:rsidR="00856FB6" w:rsidRPr="00B15309">
        <w:rPr>
          <w:color w:val="000000"/>
        </w:rPr>
        <w:t>A diferencia de las exportaciones de café en grano, las exportaciones de café industrializado han tenido un crecimiento irregular correlacionado con el precio internacional del mismo; mientras mayor ha sido el precio que se paga por el mismo, mayor han sido las exportaciones ecuatorianas de café industrializado.</w:t>
      </w:r>
    </w:p>
    <w:p w:rsidR="00856FB6" w:rsidRPr="00B15309" w:rsidRDefault="00856FB6" w:rsidP="00DB5267">
      <w:pPr>
        <w:spacing w:line="480" w:lineRule="auto"/>
        <w:jc w:val="both"/>
        <w:rPr>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DB5267" w:rsidRPr="00B15309" w:rsidRDefault="00DB5267" w:rsidP="00DB5267">
      <w:pPr>
        <w:spacing w:line="480" w:lineRule="auto"/>
        <w:jc w:val="center"/>
        <w:rPr>
          <w:b/>
          <w:color w:val="000000"/>
        </w:rPr>
      </w:pPr>
    </w:p>
    <w:p w:rsidR="00856FB6" w:rsidRPr="00B15309" w:rsidRDefault="00347BAD" w:rsidP="00DB5267">
      <w:pPr>
        <w:spacing w:line="480" w:lineRule="auto"/>
        <w:jc w:val="center"/>
        <w:rPr>
          <w:b/>
          <w:color w:val="000000"/>
        </w:rPr>
      </w:pPr>
      <w:r w:rsidRPr="00B15309">
        <w:rPr>
          <w:b/>
          <w:color w:val="000000"/>
        </w:rPr>
        <w:t>Grá</w:t>
      </w:r>
      <w:r w:rsidR="0046538F" w:rsidRPr="00B15309">
        <w:rPr>
          <w:b/>
          <w:color w:val="000000"/>
        </w:rPr>
        <w:t>fico No. 11</w:t>
      </w:r>
    </w:p>
    <w:p w:rsidR="00856FB6" w:rsidRPr="00B15309" w:rsidRDefault="00B46A9F" w:rsidP="00DB5267">
      <w:pPr>
        <w:spacing w:line="480" w:lineRule="auto"/>
        <w:jc w:val="center"/>
        <w:rPr>
          <w:color w:val="000000"/>
        </w:rPr>
      </w:pPr>
      <w:r>
        <w:rPr>
          <w:color w:val="000000"/>
        </w:rPr>
      </w:r>
      <w:r>
        <w:rPr>
          <w:color w:val="000000"/>
        </w:rPr>
        <w:pict>
          <v:group id="_x0000_s2334" editas="canvas" style="width:440.25pt;height:223.5pt;mso-position-horizontal-relative:char;mso-position-vertical-relative:line" coordsize="8805,447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3" type="#_x0000_t75" style="position:absolute;width:8805;height:4470" o:preferrelative="f">
              <v:fill o:detectmouseclick="t"/>
              <v:path o:extrusionok="t" o:connecttype="none"/>
              <o:lock v:ext="edit" text="t"/>
            </v:shape>
            <v:rect id="_x0000_s2335" style="position:absolute;left:73;top:63;width:8644;height:4344" strokeweight="42e-5mm"/>
            <v:rect id="_x0000_s2336" style="position:absolute;left:1670;top:881;width:6915;height:2594" stroked="f"/>
            <v:line id="_x0000_s2337" style="position:absolute" from="1670,3186" to="8585,3187" strokeweight="0"/>
            <v:line id="_x0000_s2338" style="position:absolute" from="1670,2896" to="8585,2897" strokeweight="0"/>
            <v:line id="_x0000_s2339" style="position:absolute" from="1670,2606" to="8585,2607" strokeweight="0"/>
            <v:line id="_x0000_s2340" style="position:absolute" from="1670,2317" to="8585,2318" strokeweight="0"/>
            <v:line id="_x0000_s2341" style="position:absolute" from="1670,2040" to="8585,2041" strokeweight="0"/>
            <v:line id="_x0000_s2342" style="position:absolute" from="1670,1750" to="8585,1751" strokeweight="0"/>
            <v:line id="_x0000_s2343" style="position:absolute" from="1670,1461" to="8585,1462" strokeweight="0"/>
            <v:line id="_x0000_s2344" style="position:absolute" from="1670,1171" to="8585,1172" strokeweight="0"/>
            <v:line id="_x0000_s2345" style="position:absolute" from="1670,881" to="8585,882" strokeweight="0"/>
            <v:rect id="_x0000_s2346" style="position:absolute;left:1670;top:881;width:6915;height:2594" filled="f" strokecolor="gray" strokeweight="42e-5mm"/>
            <v:line id="_x0000_s2347" style="position:absolute" from="1670,881" to="1671,3475" strokeweight="0"/>
            <v:line id="_x0000_s2348" style="position:absolute" from="1597,3475" to="1670,3476" strokeweight="0"/>
            <v:line id="_x0000_s2349" style="position:absolute" from="1597,3186" to="1670,3187" strokeweight="0"/>
            <v:line id="_x0000_s2350" style="position:absolute" from="1597,2896" to="1670,2897" strokeweight="0"/>
            <v:line id="_x0000_s2351" style="position:absolute" from="1597,2606" to="1670,2607" strokeweight="0"/>
            <v:line id="_x0000_s2352" style="position:absolute" from="1597,2317" to="1670,2318" strokeweight="0"/>
            <v:line id="_x0000_s2353" style="position:absolute" from="1597,2040" to="1670,2041" strokeweight="0"/>
            <v:line id="_x0000_s2354" style="position:absolute" from="1597,1750" to="1670,1751" strokeweight="0"/>
            <v:line id="_x0000_s2355" style="position:absolute" from="1597,1461" to="1670,1462" strokeweight="0"/>
            <v:line id="_x0000_s2356" style="position:absolute" from="1597,1171" to="1670,1172" strokeweight="0"/>
            <v:line id="_x0000_s2357" style="position:absolute" from="1597,881" to="1670,882" strokeweight="0"/>
            <v:line id="_x0000_s2358" style="position:absolute" from="1670,3475" to="8585,3476" strokeweight="0"/>
            <v:line id="_x0000_s2359" style="position:absolute;flip:y" from="1670,3475" to="1671,3538" strokeweight="0"/>
            <v:line id="_x0000_s2360" style="position:absolute;flip:y" from="2828,3475" to="2829,3538" strokeweight="0"/>
            <v:line id="_x0000_s2361" style="position:absolute;flip:y" from="3970,3475" to="3971,3538" strokeweight="0"/>
            <v:line id="_x0000_s2362" style="position:absolute;flip:y" from="5128,3475" to="5129,3538" strokeweight="0"/>
            <v:line id="_x0000_s2363" style="position:absolute;flip:y" from="6285,3475" to="6286,3538" strokeweight="0"/>
            <v:line id="_x0000_s2364" style="position:absolute;flip:y" from="7428,3475" to="7429,3538" strokeweight="0"/>
            <v:line id="_x0000_s2365" style="position:absolute;flip:y" from="8585,3475" to="8586,3538" strokeweight="0"/>
            <v:shape id="_x0000_s2366" style="position:absolute;left:2242;top:1108;width:5772;height:1498" coordsize="394,119" path="m,119l79,95r79,l236,98,315,r79,31e" filled="f" strokecolor="purple" strokeweight="42e-5mm">
              <v:path arrowok="t"/>
            </v:shape>
            <v:rect id="_x0000_s2367" style="position:absolute;left:2198;top:2569;width:73;height:63" fillcolor="fuchsia" strokecolor="fuchsia" strokeweight="42e-5mm"/>
            <v:rect id="_x0000_s2368" style="position:absolute;left:3355;top:2266;width:73;height:63" fillcolor="fuchsia" strokecolor="fuchsia" strokeweight="42e-5mm"/>
            <v:rect id="_x0000_s2369" style="position:absolute;left:4512;top:2266;width:74;height:63" fillcolor="fuchsia" strokecolor="fuchsia" strokeweight="42e-5mm"/>
            <v:rect id="_x0000_s2370" style="position:absolute;left:5655;top:2304;width:73;height:63" fillcolor="fuchsia" strokecolor="fuchsia" strokeweight="42e-5mm"/>
            <v:rect id="_x0000_s2371" style="position:absolute;left:6813;top:1070;width:73;height:63" fillcolor="fuchsia" strokecolor="fuchsia" strokeweight="42e-5mm"/>
            <v:rect id="_x0000_s2372" style="position:absolute;left:7970;top:1461;width:73;height:63" fillcolor="fuchsia" strokecolor="fuchsia" strokeweight="42e-5mm"/>
            <v:rect id="_x0000_s2373" style="position:absolute;left:996;top:214;width:5813;height:230;mso-wrap-style:none" filled="f" stroked="f">
              <v:textbox style="mso-fit-shape-to-text:t" inset="0,0,0,0">
                <w:txbxContent>
                  <w:p w:rsidR="00BF6A7F" w:rsidRDefault="00BF6A7F">
                    <w:r>
                      <w:rPr>
                        <w:rFonts w:ascii="Arial" w:hAnsi="Arial" w:cs="Arial"/>
                        <w:b/>
                        <w:bCs/>
                        <w:color w:val="000000"/>
                        <w:sz w:val="20"/>
                        <w:szCs w:val="20"/>
                      </w:rPr>
                      <w:t>Evolució</w:t>
                    </w:r>
                    <w:r w:rsidRPr="00BF6A7F">
                      <w:rPr>
                        <w:rFonts w:ascii="Arial" w:hAnsi="Arial" w:cs="Arial"/>
                        <w:b/>
                        <w:bCs/>
                        <w:color w:val="000000"/>
                        <w:sz w:val="20"/>
                        <w:szCs w:val="20"/>
                      </w:rPr>
                      <w:t>n anual de las exportaciones de Café Indsutrializado</w:t>
                    </w:r>
                  </w:p>
                </w:txbxContent>
              </v:textbox>
            </v:rect>
            <v:rect id="_x0000_s2374" style="position:absolute;left:1201;top:3374;width:251;height:207;mso-wrap-style:none" filled="f" stroked="f">
              <v:textbox style="mso-fit-shape-to-text:t" inset="0,0,0,0">
                <w:txbxContent>
                  <w:p w:rsidR="00BF6A7F" w:rsidRDefault="00BF6A7F">
                    <w:r>
                      <w:rPr>
                        <w:rFonts w:ascii="Arial" w:hAnsi="Arial" w:cs="Arial"/>
                        <w:color w:val="000000"/>
                        <w:sz w:val="18"/>
                        <w:szCs w:val="18"/>
                        <w:lang w:val="en-US"/>
                      </w:rPr>
                      <w:t>0.0</w:t>
                    </w:r>
                  </w:p>
                </w:txbxContent>
              </v:textbox>
            </v:rect>
            <v:rect id="_x0000_s2375" style="position:absolute;left:791;top:3085;width:601;height:207;mso-wrap-style:none" filled="f" stroked="f">
              <v:textbox style="mso-fit-shape-to-text:t" inset="0,0,0,0">
                <w:txbxContent>
                  <w:p w:rsidR="00BF6A7F" w:rsidRDefault="00BF6A7F">
                    <w:r>
                      <w:rPr>
                        <w:rFonts w:ascii="Arial" w:hAnsi="Arial" w:cs="Arial"/>
                        <w:color w:val="000000"/>
                        <w:sz w:val="18"/>
                        <w:szCs w:val="18"/>
                        <w:lang w:val="en-US"/>
                      </w:rPr>
                      <w:t>2,000.0</w:t>
                    </w:r>
                  </w:p>
                </w:txbxContent>
              </v:textbox>
            </v:rect>
            <v:rect id="_x0000_s2376" style="position:absolute;left:791;top:2795;width:601;height:207;mso-wrap-style:none" filled="f" stroked="f">
              <v:textbox style="mso-fit-shape-to-text:t" inset="0,0,0,0">
                <w:txbxContent>
                  <w:p w:rsidR="00BF6A7F" w:rsidRDefault="00BF6A7F">
                    <w:r>
                      <w:rPr>
                        <w:rFonts w:ascii="Arial" w:hAnsi="Arial" w:cs="Arial"/>
                        <w:color w:val="000000"/>
                        <w:sz w:val="18"/>
                        <w:szCs w:val="18"/>
                        <w:lang w:val="en-US"/>
                      </w:rPr>
                      <w:t>4,000.0</w:t>
                    </w:r>
                  </w:p>
                </w:txbxContent>
              </v:textbox>
            </v:rect>
            <v:rect id="_x0000_s2377" style="position:absolute;left:791;top:2506;width:601;height:207;mso-wrap-style:none" filled="f" stroked="f">
              <v:textbox style="mso-fit-shape-to-text:t" inset="0,0,0,0">
                <w:txbxContent>
                  <w:p w:rsidR="00BF6A7F" w:rsidRDefault="00BF6A7F">
                    <w:r>
                      <w:rPr>
                        <w:rFonts w:ascii="Arial" w:hAnsi="Arial" w:cs="Arial"/>
                        <w:color w:val="000000"/>
                        <w:sz w:val="18"/>
                        <w:szCs w:val="18"/>
                        <w:lang w:val="en-US"/>
                      </w:rPr>
                      <w:t>6,000.0</w:t>
                    </w:r>
                  </w:p>
                </w:txbxContent>
              </v:textbox>
            </v:rect>
            <v:rect id="_x0000_s2378" style="position:absolute;left:791;top:2216;width:601;height:207;mso-wrap-style:none" filled="f" stroked="f">
              <v:textbox style="mso-fit-shape-to-text:t" inset="0,0,0,0">
                <w:txbxContent>
                  <w:p w:rsidR="00BF6A7F" w:rsidRDefault="00BF6A7F">
                    <w:r>
                      <w:rPr>
                        <w:rFonts w:ascii="Arial" w:hAnsi="Arial" w:cs="Arial"/>
                        <w:color w:val="000000"/>
                        <w:sz w:val="18"/>
                        <w:szCs w:val="18"/>
                        <w:lang w:val="en-US"/>
                      </w:rPr>
                      <w:t>8,000.0</w:t>
                    </w:r>
                  </w:p>
                </w:txbxContent>
              </v:textbox>
            </v:rect>
            <v:rect id="_x0000_s2379" style="position:absolute;left:674;top:1939;width:701;height:207;mso-wrap-style:none" filled="f" stroked="f">
              <v:textbox style="mso-fit-shape-to-text:t" inset="0,0,0,0">
                <w:txbxContent>
                  <w:p w:rsidR="00BF6A7F" w:rsidRDefault="00BF6A7F">
                    <w:r>
                      <w:rPr>
                        <w:rFonts w:ascii="Arial" w:hAnsi="Arial" w:cs="Arial"/>
                        <w:color w:val="000000"/>
                        <w:sz w:val="18"/>
                        <w:szCs w:val="18"/>
                        <w:lang w:val="en-US"/>
                      </w:rPr>
                      <w:t>10,000.0</w:t>
                    </w:r>
                  </w:p>
                </w:txbxContent>
              </v:textbox>
            </v:rect>
            <v:rect id="_x0000_s2380" style="position:absolute;left:674;top:1649;width:701;height:207;mso-wrap-style:none" filled="f" stroked="f">
              <v:textbox style="mso-fit-shape-to-text:t" inset="0,0,0,0">
                <w:txbxContent>
                  <w:p w:rsidR="00BF6A7F" w:rsidRDefault="00BF6A7F">
                    <w:r>
                      <w:rPr>
                        <w:rFonts w:ascii="Arial" w:hAnsi="Arial" w:cs="Arial"/>
                        <w:color w:val="000000"/>
                        <w:sz w:val="18"/>
                        <w:szCs w:val="18"/>
                        <w:lang w:val="en-US"/>
                      </w:rPr>
                      <w:t>12,000.0</w:t>
                    </w:r>
                  </w:p>
                </w:txbxContent>
              </v:textbox>
            </v:rect>
            <v:rect id="_x0000_s2381" style="position:absolute;left:674;top:1360;width:701;height:207;mso-wrap-style:none" filled="f" stroked="f">
              <v:textbox style="mso-fit-shape-to-text:t" inset="0,0,0,0">
                <w:txbxContent>
                  <w:p w:rsidR="00BF6A7F" w:rsidRDefault="00BF6A7F">
                    <w:r>
                      <w:rPr>
                        <w:rFonts w:ascii="Arial" w:hAnsi="Arial" w:cs="Arial"/>
                        <w:color w:val="000000"/>
                        <w:sz w:val="18"/>
                        <w:szCs w:val="18"/>
                        <w:lang w:val="en-US"/>
                      </w:rPr>
                      <w:t>14,000.0</w:t>
                    </w:r>
                  </w:p>
                </w:txbxContent>
              </v:textbox>
            </v:rect>
            <v:rect id="_x0000_s2382" style="position:absolute;left:674;top:1070;width:701;height:207;mso-wrap-style:none" filled="f" stroked="f">
              <v:textbox style="mso-fit-shape-to-text:t" inset="0,0,0,0">
                <w:txbxContent>
                  <w:p w:rsidR="00BF6A7F" w:rsidRDefault="00BF6A7F">
                    <w:r>
                      <w:rPr>
                        <w:rFonts w:ascii="Arial" w:hAnsi="Arial" w:cs="Arial"/>
                        <w:color w:val="000000"/>
                        <w:sz w:val="18"/>
                        <w:szCs w:val="18"/>
                        <w:lang w:val="en-US"/>
                      </w:rPr>
                      <w:t>16,000.0</w:t>
                    </w:r>
                  </w:p>
                </w:txbxContent>
              </v:textbox>
            </v:rect>
            <v:rect id="_x0000_s2383" style="position:absolute;left:674;top:781;width:701;height:207;mso-wrap-style:none" filled="f" stroked="f">
              <v:textbox style="mso-fit-shape-to-text:t" inset="0,0,0,0">
                <w:txbxContent>
                  <w:p w:rsidR="00BF6A7F" w:rsidRDefault="00BF6A7F">
                    <w:r>
                      <w:rPr>
                        <w:rFonts w:ascii="Arial" w:hAnsi="Arial" w:cs="Arial"/>
                        <w:color w:val="000000"/>
                        <w:sz w:val="18"/>
                        <w:szCs w:val="18"/>
                        <w:lang w:val="en-US"/>
                      </w:rPr>
                      <w:t>18,000.0</w:t>
                    </w:r>
                  </w:p>
                </w:txbxContent>
              </v:textbox>
            </v:rect>
            <v:rect id="_x0000_s2384" style="position:absolute;left:2007;top:3651;width:401;height:207;mso-wrap-style:none" filled="f" stroked="f">
              <v:textbox style="mso-fit-shape-to-text:t" inset="0,0,0,0">
                <w:txbxContent>
                  <w:p w:rsidR="00BF6A7F" w:rsidRDefault="00BF6A7F">
                    <w:r>
                      <w:rPr>
                        <w:rFonts w:ascii="Arial" w:hAnsi="Arial" w:cs="Arial"/>
                        <w:color w:val="000000"/>
                        <w:sz w:val="18"/>
                        <w:szCs w:val="18"/>
                        <w:lang w:val="en-US"/>
                      </w:rPr>
                      <w:t>2000</w:t>
                    </w:r>
                  </w:p>
                </w:txbxContent>
              </v:textbox>
            </v:rect>
            <v:rect id="_x0000_s2385" style="position:absolute;left:3165;top:3651;width:401;height:207;mso-wrap-style:none" filled="f" stroked="f">
              <v:textbox style="mso-fit-shape-to-text:t" inset="0,0,0,0">
                <w:txbxContent>
                  <w:p w:rsidR="00BF6A7F" w:rsidRDefault="00BF6A7F">
                    <w:r>
                      <w:rPr>
                        <w:rFonts w:ascii="Arial" w:hAnsi="Arial" w:cs="Arial"/>
                        <w:color w:val="000000"/>
                        <w:sz w:val="18"/>
                        <w:szCs w:val="18"/>
                        <w:lang w:val="en-US"/>
                      </w:rPr>
                      <w:t>2001</w:t>
                    </w:r>
                  </w:p>
                </w:txbxContent>
              </v:textbox>
            </v:rect>
            <v:rect id="_x0000_s2386" style="position:absolute;left:4322;top:3651;width:401;height:207;mso-wrap-style:none" filled="f" stroked="f">
              <v:textbox style="mso-fit-shape-to-text:t" inset="0,0,0,0">
                <w:txbxContent>
                  <w:p w:rsidR="00BF6A7F" w:rsidRDefault="00BF6A7F">
                    <w:r>
                      <w:rPr>
                        <w:rFonts w:ascii="Arial" w:hAnsi="Arial" w:cs="Arial"/>
                        <w:color w:val="000000"/>
                        <w:sz w:val="18"/>
                        <w:szCs w:val="18"/>
                        <w:lang w:val="en-US"/>
                      </w:rPr>
                      <w:t>2002</w:t>
                    </w:r>
                  </w:p>
                </w:txbxContent>
              </v:textbox>
            </v:rect>
            <v:rect id="_x0000_s2387" style="position:absolute;left:5465;top:3651;width:401;height:207;mso-wrap-style:none" filled="f" stroked="f">
              <v:textbox style="mso-fit-shape-to-text:t" inset="0,0,0,0">
                <w:txbxContent>
                  <w:p w:rsidR="00BF6A7F" w:rsidRDefault="00BF6A7F">
                    <w:r>
                      <w:rPr>
                        <w:rFonts w:ascii="Arial" w:hAnsi="Arial" w:cs="Arial"/>
                        <w:color w:val="000000"/>
                        <w:sz w:val="18"/>
                        <w:szCs w:val="18"/>
                        <w:lang w:val="en-US"/>
                      </w:rPr>
                      <w:t>2003</w:t>
                    </w:r>
                  </w:p>
                </w:txbxContent>
              </v:textbox>
            </v:rect>
            <v:rect id="_x0000_s2388" style="position:absolute;left:6622;top:3651;width:401;height:207;mso-wrap-style:none" filled="f" stroked="f">
              <v:textbox style="mso-fit-shape-to-text:t" inset="0,0,0,0">
                <w:txbxContent>
                  <w:p w:rsidR="00BF6A7F" w:rsidRDefault="00BF6A7F">
                    <w:r>
                      <w:rPr>
                        <w:rFonts w:ascii="Arial" w:hAnsi="Arial" w:cs="Arial"/>
                        <w:color w:val="000000"/>
                        <w:sz w:val="18"/>
                        <w:szCs w:val="18"/>
                        <w:lang w:val="en-US"/>
                      </w:rPr>
                      <w:t>2004</w:t>
                    </w:r>
                  </w:p>
                </w:txbxContent>
              </v:textbox>
            </v:rect>
            <v:rect id="_x0000_s2389" style="position:absolute;left:7780;top:3651;width:401;height:207;mso-wrap-style:none" filled="f" stroked="f">
              <v:textbox style="mso-fit-shape-to-text:t" inset="0,0,0,0">
                <w:txbxContent>
                  <w:p w:rsidR="00BF6A7F" w:rsidRDefault="00BF6A7F">
                    <w:r>
                      <w:rPr>
                        <w:rFonts w:ascii="Arial" w:hAnsi="Arial" w:cs="Arial"/>
                        <w:color w:val="000000"/>
                        <w:sz w:val="18"/>
                        <w:szCs w:val="18"/>
                        <w:lang w:val="en-US"/>
                      </w:rPr>
                      <w:t>2005</w:t>
                    </w:r>
                  </w:p>
                </w:txbxContent>
              </v:textbox>
            </v:rect>
            <v:rect id="_x0000_s2390" style="position:absolute;left:4879;top:3979;width:451;height:207;mso-wrap-style:none" filled="f" stroked="f">
              <v:textbox style="mso-fit-shape-to-text:t" inset="0,0,0,0">
                <w:txbxContent>
                  <w:p w:rsidR="00BF6A7F" w:rsidRDefault="00BF6A7F">
                    <w:r>
                      <w:rPr>
                        <w:rFonts w:ascii="Arial" w:hAnsi="Arial" w:cs="Arial"/>
                        <w:b/>
                        <w:bCs/>
                        <w:color w:val="000000"/>
                        <w:sz w:val="18"/>
                        <w:szCs w:val="18"/>
                        <w:lang w:val="en-US"/>
                      </w:rPr>
                      <w:t>Años</w:t>
                    </w:r>
                  </w:p>
                </w:txbxContent>
              </v:textbox>
            </v:rect>
            <v:rect id="_x0000_s2391" style="position:absolute;left:318;top:1849;width:207;height:260;rotation:270;mso-wrap-style:none" filled="f" stroked="f">
              <v:textbox style="mso-fit-shape-to-text:t" inset="0,0,0,0">
                <w:txbxContent>
                  <w:p w:rsidR="00BF6A7F" w:rsidRDefault="00BF6A7F">
                    <w:r>
                      <w:rPr>
                        <w:rFonts w:ascii="Arial" w:hAnsi="Arial" w:cs="Arial"/>
                        <w:b/>
                        <w:bCs/>
                        <w:color w:val="000000"/>
                        <w:sz w:val="18"/>
                        <w:szCs w:val="18"/>
                        <w:lang w:val="en-US"/>
                      </w:rPr>
                      <w:t>TM</w:t>
                    </w:r>
                  </w:p>
                </w:txbxContent>
              </v:textbox>
            </v:rect>
            <v:rect id="_x0000_s2392" style="position:absolute;left:73;top:63;width:8644;height:4344" filled="f" strokeweight="42e-5mm"/>
            <w10:anchorlock/>
          </v:group>
        </w:pict>
      </w:r>
    </w:p>
    <w:p w:rsidR="00856FB6" w:rsidRPr="00B15309" w:rsidRDefault="00856FB6" w:rsidP="00DB5267">
      <w:pPr>
        <w:spacing w:line="480" w:lineRule="auto"/>
        <w:ind w:firstLine="708"/>
        <w:jc w:val="both"/>
        <w:rPr>
          <w:color w:val="000000"/>
        </w:rPr>
      </w:pPr>
      <w:r w:rsidRPr="00B15309">
        <w:rPr>
          <w:i/>
          <w:color w:val="000000"/>
          <w:sz w:val="20"/>
          <w:szCs w:val="20"/>
        </w:rPr>
        <w:t>Elaborado por la Autora</w:t>
      </w:r>
    </w:p>
    <w:p w:rsidR="00856FB6" w:rsidRPr="00B15309" w:rsidRDefault="00856FB6" w:rsidP="00DB5267">
      <w:pPr>
        <w:spacing w:line="480" w:lineRule="auto"/>
        <w:jc w:val="both"/>
        <w:rPr>
          <w:color w:val="000000"/>
        </w:rPr>
      </w:pPr>
    </w:p>
    <w:p w:rsidR="00BA0FEB" w:rsidRPr="00B15309" w:rsidRDefault="00DB5267" w:rsidP="00DB5267">
      <w:pPr>
        <w:spacing w:line="480" w:lineRule="auto"/>
        <w:jc w:val="both"/>
        <w:rPr>
          <w:color w:val="000000"/>
        </w:rPr>
      </w:pPr>
      <w:r w:rsidRPr="00B15309">
        <w:rPr>
          <w:color w:val="000000"/>
        </w:rPr>
        <w:tab/>
      </w:r>
      <w:r w:rsidR="00FB6A4D" w:rsidRPr="00B15309">
        <w:rPr>
          <w:color w:val="000000"/>
        </w:rPr>
        <w:t>En el G</w:t>
      </w:r>
      <w:r w:rsidR="00347BAD" w:rsidRPr="00B15309">
        <w:rPr>
          <w:color w:val="000000"/>
        </w:rPr>
        <w:t>rá</w:t>
      </w:r>
      <w:r w:rsidR="000C2CF2" w:rsidRPr="00B15309">
        <w:rPr>
          <w:color w:val="000000"/>
        </w:rPr>
        <w:t>fico</w:t>
      </w:r>
      <w:r w:rsidR="0046538F" w:rsidRPr="00B15309">
        <w:rPr>
          <w:color w:val="000000"/>
        </w:rPr>
        <w:t xml:space="preserve"> No. 11</w:t>
      </w:r>
      <w:r w:rsidR="000C2CF2" w:rsidRPr="00B15309">
        <w:rPr>
          <w:color w:val="000000"/>
        </w:rPr>
        <w:t xml:space="preserve"> podemos apreciar una cierta estabilidad en las exportaciones de café industrializado durante los años 2001, 2002 y 2003. Precisamente a partir de ese último año, las exportaciones crecieron al nivel más alto de los periodos analizados al llegar a las 16,415.9 TM, con un precio FOB de USD 66,971.3</w:t>
      </w:r>
      <w:r w:rsidR="00BA0FEB" w:rsidRPr="00B15309">
        <w:rPr>
          <w:color w:val="000000"/>
        </w:rPr>
        <w:t xml:space="preserve"> (un promedio de USD 4,080 por TM), el </w:t>
      </w:r>
      <w:r w:rsidR="00FB6A4D" w:rsidRPr="00B15309">
        <w:rPr>
          <w:color w:val="000000"/>
        </w:rPr>
        <w:t xml:space="preserve">segundo </w:t>
      </w:r>
      <w:r w:rsidR="00BA0FEB" w:rsidRPr="00B15309">
        <w:rPr>
          <w:color w:val="000000"/>
        </w:rPr>
        <w:t>más alto del periodo analizado. En el año 2005, se registró una leve caída de las exportaciones pese a que el pr</w:t>
      </w:r>
      <w:r w:rsidR="00FB6A4D" w:rsidRPr="00B15309">
        <w:rPr>
          <w:color w:val="000000"/>
        </w:rPr>
        <w:t>ecio se incrementó (en promedio</w:t>
      </w:r>
      <w:r w:rsidR="00BA0FEB" w:rsidRPr="00B15309">
        <w:rPr>
          <w:color w:val="000000"/>
        </w:rPr>
        <w:t xml:space="preserve"> USD 4,655 por TM).</w:t>
      </w:r>
    </w:p>
    <w:p w:rsidR="00FB6A4D" w:rsidRPr="00B15309" w:rsidRDefault="00FB6A4D" w:rsidP="00DB5267">
      <w:pPr>
        <w:spacing w:line="480" w:lineRule="auto"/>
        <w:jc w:val="both"/>
        <w:rPr>
          <w:color w:val="000000"/>
        </w:rPr>
      </w:pPr>
    </w:p>
    <w:p w:rsidR="00FB6A4D" w:rsidRPr="00B15309" w:rsidRDefault="00DB5267" w:rsidP="00DB5267">
      <w:pPr>
        <w:spacing w:line="480" w:lineRule="auto"/>
        <w:jc w:val="both"/>
        <w:rPr>
          <w:color w:val="000000"/>
        </w:rPr>
      </w:pPr>
      <w:r w:rsidRPr="00B15309">
        <w:rPr>
          <w:color w:val="000000"/>
        </w:rPr>
        <w:tab/>
      </w:r>
      <w:r w:rsidR="00FB6A4D" w:rsidRPr="00B15309">
        <w:rPr>
          <w:color w:val="000000"/>
        </w:rPr>
        <w:t>Los principales compradores del café ecuatoriano industrializado son</w:t>
      </w:r>
      <w:r w:rsidR="00D33AEF" w:rsidRPr="00B15309">
        <w:rPr>
          <w:color w:val="000000"/>
        </w:rPr>
        <w:t>: en primer lugar, Alemania, con una participación del 22%; en segundo lugar, Polonia con el 20%; en tercer lugar, Reino Unido con el 17%; les sigue Rusia y Japón, ambos con el 6%. Letonia importó el año pasado el 5% del café ecuatoriano industrializado, mientras que Estados Unidos apenas compra el 3% de nuestro café industrializado. En el 2005, Colombia no exportó café ecuatoriano industrializado.</w:t>
      </w:r>
    </w:p>
    <w:p w:rsidR="00D33AEF" w:rsidRPr="00B15309" w:rsidRDefault="00D33AEF" w:rsidP="00DB5267">
      <w:pPr>
        <w:spacing w:line="480" w:lineRule="auto"/>
        <w:jc w:val="both"/>
        <w:rPr>
          <w:color w:val="000000"/>
        </w:rPr>
      </w:pPr>
    </w:p>
    <w:p w:rsidR="00D33AEF" w:rsidRPr="00B15309" w:rsidRDefault="00347BAD" w:rsidP="00DB5267">
      <w:pPr>
        <w:spacing w:line="480" w:lineRule="auto"/>
        <w:jc w:val="center"/>
        <w:rPr>
          <w:b/>
          <w:color w:val="000000"/>
        </w:rPr>
      </w:pPr>
      <w:r w:rsidRPr="00B15309">
        <w:rPr>
          <w:b/>
          <w:color w:val="000000"/>
        </w:rPr>
        <w:t>Grá</w:t>
      </w:r>
      <w:r w:rsidR="0046538F" w:rsidRPr="00B15309">
        <w:rPr>
          <w:b/>
          <w:color w:val="000000"/>
        </w:rPr>
        <w:t>fico No. 12</w:t>
      </w:r>
    </w:p>
    <w:p w:rsidR="00BA0FEB" w:rsidRPr="00B15309" w:rsidRDefault="005D544E" w:rsidP="00DB5267">
      <w:pPr>
        <w:spacing w:line="480" w:lineRule="auto"/>
        <w:jc w:val="center"/>
        <w:rPr>
          <w:color w:val="000000"/>
        </w:rPr>
      </w:pPr>
      <w:r>
        <w:rPr>
          <w:noProof/>
          <w:color w:val="000000"/>
        </w:rPr>
        <w:drawing>
          <wp:inline distT="0" distB="0" distL="0" distR="0">
            <wp:extent cx="5200650" cy="2752725"/>
            <wp:effectExtent l="19050" t="0" r="0" b="0"/>
            <wp:docPr id="18" name="Imagen 18" descr="exp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pord2"/>
                    <pic:cNvPicPr>
                      <a:picLocks noChangeAspect="1" noChangeArrowheads="1"/>
                    </pic:cNvPicPr>
                  </pic:nvPicPr>
                  <pic:blipFill>
                    <a:blip r:embed="rId26"/>
                    <a:srcRect/>
                    <a:stretch>
                      <a:fillRect/>
                    </a:stretch>
                  </pic:blipFill>
                  <pic:spPr bwMode="auto">
                    <a:xfrm>
                      <a:off x="0" y="0"/>
                      <a:ext cx="5200650" cy="2752725"/>
                    </a:xfrm>
                    <a:prstGeom prst="rect">
                      <a:avLst/>
                    </a:prstGeom>
                    <a:noFill/>
                    <a:ln w="9525">
                      <a:noFill/>
                      <a:miter lim="800000"/>
                      <a:headEnd/>
                      <a:tailEnd/>
                    </a:ln>
                  </pic:spPr>
                </pic:pic>
              </a:graphicData>
            </a:graphic>
          </wp:inline>
        </w:drawing>
      </w:r>
    </w:p>
    <w:p w:rsidR="00856FB6" w:rsidRPr="00B15309" w:rsidRDefault="00D33AEF" w:rsidP="00DB5267">
      <w:pPr>
        <w:ind w:firstLine="709"/>
        <w:jc w:val="both"/>
        <w:rPr>
          <w:i/>
          <w:color w:val="000000"/>
          <w:sz w:val="20"/>
          <w:szCs w:val="20"/>
        </w:rPr>
      </w:pPr>
      <w:r w:rsidRPr="00B15309">
        <w:rPr>
          <w:b/>
          <w:i/>
          <w:color w:val="000000"/>
          <w:sz w:val="20"/>
          <w:szCs w:val="20"/>
        </w:rPr>
        <w:t>Fuente:</w:t>
      </w:r>
      <w:r w:rsidRPr="00B15309">
        <w:rPr>
          <w:i/>
          <w:color w:val="000000"/>
          <w:sz w:val="20"/>
          <w:szCs w:val="20"/>
        </w:rPr>
        <w:t xml:space="preserve"> Banco Central del Ecuador</w:t>
      </w:r>
    </w:p>
    <w:p w:rsidR="00D33AEF" w:rsidRPr="00B15309" w:rsidRDefault="00D33AEF" w:rsidP="00DB5267">
      <w:pPr>
        <w:ind w:firstLine="709"/>
        <w:jc w:val="both"/>
        <w:rPr>
          <w:color w:val="000000"/>
        </w:rPr>
      </w:pPr>
      <w:r w:rsidRPr="00B15309">
        <w:rPr>
          <w:i/>
          <w:color w:val="000000"/>
          <w:sz w:val="20"/>
          <w:szCs w:val="20"/>
        </w:rPr>
        <w:t>Elaborado por: DPDA/MAG</w:t>
      </w:r>
    </w:p>
    <w:p w:rsidR="00856FB6" w:rsidRPr="00B15309" w:rsidRDefault="00856FB6" w:rsidP="00DB5267">
      <w:pPr>
        <w:spacing w:line="480" w:lineRule="auto"/>
        <w:jc w:val="both"/>
        <w:rPr>
          <w:color w:val="000000"/>
        </w:rPr>
      </w:pPr>
    </w:p>
    <w:p w:rsidR="00D33AEF" w:rsidRPr="00B15309" w:rsidRDefault="00DB5267" w:rsidP="00DB5267">
      <w:pPr>
        <w:spacing w:line="480" w:lineRule="auto"/>
        <w:jc w:val="both"/>
        <w:rPr>
          <w:color w:val="000000"/>
        </w:rPr>
      </w:pPr>
      <w:r w:rsidRPr="00B15309">
        <w:rPr>
          <w:color w:val="000000"/>
        </w:rPr>
        <w:tab/>
      </w:r>
      <w:r w:rsidR="00D33AEF" w:rsidRPr="00B15309">
        <w:rPr>
          <w:color w:val="000000"/>
        </w:rPr>
        <w:t>A parte de café industrializado y en grano, Ecuador comenzó a exportar desde el año 2004 café orgánico, consiguiendo exportar ese año 7,990 sacos de café; mientras que en el año 2005, colocó 6,632 sacos, según reporta el Banco Central del Ecuador. El principal comprador de este café es Alemania, con el 28% de participación sobre el total. Francia, Canadá y Bélgica son los otros principales compradores.</w:t>
      </w:r>
    </w:p>
    <w:p w:rsidR="00DB5267" w:rsidRPr="00B15309" w:rsidRDefault="00DB5267" w:rsidP="00DB5267">
      <w:pPr>
        <w:pStyle w:val="Textoindependiente"/>
        <w:spacing w:line="480" w:lineRule="auto"/>
        <w:rPr>
          <w:b/>
          <w:color w:val="000000"/>
        </w:rPr>
      </w:pPr>
    </w:p>
    <w:p w:rsidR="00DB5267" w:rsidRPr="00B15309" w:rsidRDefault="00DB5267" w:rsidP="00DB5267">
      <w:pPr>
        <w:pStyle w:val="Textoindependiente"/>
        <w:spacing w:line="480" w:lineRule="auto"/>
        <w:rPr>
          <w:b/>
          <w:color w:val="000000"/>
        </w:rPr>
      </w:pPr>
    </w:p>
    <w:p w:rsidR="00846B7D" w:rsidRPr="00B15309" w:rsidRDefault="00846B7D" w:rsidP="00DB5267">
      <w:pPr>
        <w:pStyle w:val="Textoindependiente"/>
        <w:spacing w:line="480" w:lineRule="auto"/>
        <w:rPr>
          <w:b/>
          <w:color w:val="000000"/>
        </w:rPr>
      </w:pPr>
      <w:r w:rsidRPr="00B15309">
        <w:rPr>
          <w:b/>
          <w:color w:val="000000"/>
        </w:rPr>
        <w:t xml:space="preserve">2.2.4 Cadena </w:t>
      </w:r>
      <w:r w:rsidR="00C202BC" w:rsidRPr="00B15309">
        <w:rPr>
          <w:b/>
          <w:color w:val="000000"/>
        </w:rPr>
        <w:t>productiva</w:t>
      </w:r>
      <w:r w:rsidR="00443D02" w:rsidRPr="00B15309">
        <w:rPr>
          <w:b/>
          <w:color w:val="000000"/>
        </w:rPr>
        <w:t xml:space="preserve"> y principales involucrado</w:t>
      </w:r>
      <w:r w:rsidR="00C202BC" w:rsidRPr="00B15309">
        <w:rPr>
          <w:b/>
          <w:color w:val="000000"/>
        </w:rPr>
        <w:t>s</w:t>
      </w:r>
    </w:p>
    <w:p w:rsidR="00846B7D" w:rsidRPr="00B15309" w:rsidRDefault="00846B7D" w:rsidP="00DB5267">
      <w:pPr>
        <w:pStyle w:val="Textoindependiente"/>
        <w:spacing w:line="480" w:lineRule="auto"/>
        <w:rPr>
          <w:b/>
          <w:color w:val="000000"/>
        </w:rPr>
      </w:pPr>
    </w:p>
    <w:p w:rsidR="00F5200D" w:rsidRPr="00B15309" w:rsidRDefault="00DB5267" w:rsidP="00DB5267">
      <w:pPr>
        <w:pStyle w:val="Textoindependiente"/>
        <w:spacing w:line="480" w:lineRule="auto"/>
        <w:rPr>
          <w:color w:val="000000"/>
        </w:rPr>
      </w:pPr>
      <w:r w:rsidRPr="00B15309">
        <w:rPr>
          <w:color w:val="000000"/>
        </w:rPr>
        <w:tab/>
      </w:r>
      <w:r w:rsidR="00F5200D" w:rsidRPr="00B15309">
        <w:rPr>
          <w:color w:val="000000"/>
        </w:rPr>
        <w:t>La cadena del café en el Ecuador involucra a los productores primarios, comerciantes, industriales, exportadores, ONG’s, entidades de investigación, proveedores de servicios, etc.</w:t>
      </w:r>
    </w:p>
    <w:p w:rsidR="00B95284" w:rsidRPr="00B15309" w:rsidRDefault="00B95284" w:rsidP="00DB5267">
      <w:pPr>
        <w:spacing w:line="480" w:lineRule="auto"/>
        <w:jc w:val="both"/>
        <w:rPr>
          <w:color w:val="000000"/>
        </w:rPr>
      </w:pPr>
    </w:p>
    <w:p w:rsidR="00B95284" w:rsidRPr="00B15309" w:rsidRDefault="00DB5267" w:rsidP="00DB5267">
      <w:pPr>
        <w:spacing w:line="480" w:lineRule="auto"/>
        <w:jc w:val="both"/>
        <w:rPr>
          <w:color w:val="000000"/>
        </w:rPr>
      </w:pPr>
      <w:r w:rsidRPr="00B15309">
        <w:rPr>
          <w:color w:val="000000"/>
        </w:rPr>
        <w:tab/>
      </w:r>
      <w:r w:rsidR="00347BAD" w:rsidRPr="00B15309">
        <w:rPr>
          <w:color w:val="000000"/>
        </w:rPr>
        <w:t>En el Grá</w:t>
      </w:r>
      <w:r w:rsidR="0046538F" w:rsidRPr="00B15309">
        <w:rPr>
          <w:color w:val="000000"/>
        </w:rPr>
        <w:t>fico No. 13</w:t>
      </w:r>
      <w:r w:rsidR="00B95284" w:rsidRPr="00B15309">
        <w:rPr>
          <w:color w:val="000000"/>
        </w:rPr>
        <w:t>, podemos apreciar que son los pequeños y medianos productores de café los que abastecen tanto al mercado externo (exportadores, organizaciones, gremios), como al mercado interno (intermediarios, cooperativas).</w:t>
      </w:r>
    </w:p>
    <w:p w:rsidR="0046538F" w:rsidRPr="00B15309" w:rsidRDefault="0046538F" w:rsidP="00DB5267">
      <w:pPr>
        <w:spacing w:line="480" w:lineRule="auto"/>
        <w:jc w:val="both"/>
        <w:rPr>
          <w:color w:val="000000"/>
        </w:rPr>
      </w:pPr>
    </w:p>
    <w:p w:rsidR="00F5200D" w:rsidRPr="00B15309" w:rsidRDefault="00C500D2" w:rsidP="00DB5267">
      <w:pPr>
        <w:spacing w:line="480" w:lineRule="auto"/>
        <w:jc w:val="center"/>
        <w:rPr>
          <w:b/>
          <w:color w:val="000000"/>
        </w:rPr>
      </w:pPr>
      <w:r w:rsidRPr="00B15309">
        <w:rPr>
          <w:b/>
          <w:color w:val="000000"/>
        </w:rPr>
        <w:t>Gráfico</w:t>
      </w:r>
      <w:r w:rsidR="0046538F" w:rsidRPr="00B15309">
        <w:rPr>
          <w:b/>
          <w:color w:val="000000"/>
        </w:rPr>
        <w:t xml:space="preserve"> No. 13</w:t>
      </w:r>
    </w:p>
    <w:p w:rsidR="00F5200D" w:rsidRPr="00B15309" w:rsidRDefault="00F5200D" w:rsidP="00DB5267">
      <w:pPr>
        <w:spacing w:line="480" w:lineRule="auto"/>
        <w:jc w:val="center"/>
        <w:rPr>
          <w:b/>
          <w:color w:val="000000"/>
        </w:rPr>
      </w:pPr>
      <w:r w:rsidRPr="00B15309">
        <w:rPr>
          <w:b/>
          <w:color w:val="000000"/>
        </w:rPr>
        <w:t>Estructura de la cadena del café en el Ecuador</w:t>
      </w:r>
    </w:p>
    <w:p w:rsidR="00F5200D" w:rsidRPr="00B15309" w:rsidRDefault="005D544E" w:rsidP="00DB5267">
      <w:pPr>
        <w:spacing w:line="480" w:lineRule="auto"/>
        <w:jc w:val="center"/>
        <w:rPr>
          <w:color w:val="000000"/>
        </w:rPr>
      </w:pPr>
      <w:r>
        <w:rPr>
          <w:noProof/>
          <w:color w:val="000000"/>
        </w:rPr>
        <w:drawing>
          <wp:inline distT="0" distB="0" distL="0" distR="0">
            <wp:extent cx="5362575" cy="2543175"/>
            <wp:effectExtent l="19050" t="19050" r="2857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362575" cy="2543175"/>
                    </a:xfrm>
                    <a:prstGeom prst="rect">
                      <a:avLst/>
                    </a:prstGeom>
                    <a:noFill/>
                    <a:ln w="6350" cmpd="sng">
                      <a:solidFill>
                        <a:srgbClr val="000000"/>
                      </a:solidFill>
                      <a:miter lim="800000"/>
                      <a:headEnd/>
                      <a:tailEnd/>
                    </a:ln>
                    <a:effectLst/>
                  </pic:spPr>
                </pic:pic>
              </a:graphicData>
            </a:graphic>
          </wp:inline>
        </w:drawing>
      </w:r>
    </w:p>
    <w:p w:rsidR="00F5200D" w:rsidRPr="00B15309" w:rsidRDefault="00F5200D" w:rsidP="00DB5267">
      <w:pPr>
        <w:spacing w:line="480" w:lineRule="auto"/>
        <w:jc w:val="both"/>
        <w:rPr>
          <w:i/>
          <w:color w:val="000000"/>
          <w:sz w:val="20"/>
          <w:szCs w:val="20"/>
        </w:rPr>
      </w:pPr>
      <w:r w:rsidRPr="00B15309">
        <w:rPr>
          <w:b/>
          <w:i/>
          <w:color w:val="000000"/>
          <w:sz w:val="20"/>
          <w:szCs w:val="20"/>
        </w:rPr>
        <w:t>Fuente y Elaboración</w:t>
      </w:r>
      <w:r w:rsidRPr="00B15309">
        <w:rPr>
          <w:i/>
          <w:color w:val="000000"/>
          <w:sz w:val="20"/>
          <w:szCs w:val="20"/>
        </w:rPr>
        <w:t>: Proyecto SICA – Banco Mundial</w:t>
      </w:r>
    </w:p>
    <w:p w:rsidR="00F5200D" w:rsidRPr="00B15309" w:rsidRDefault="00F5200D" w:rsidP="00DB5267">
      <w:pPr>
        <w:spacing w:line="480" w:lineRule="auto"/>
        <w:jc w:val="both"/>
        <w:rPr>
          <w:color w:val="000000"/>
        </w:rPr>
      </w:pPr>
    </w:p>
    <w:p w:rsidR="00C202BC" w:rsidRPr="00B15309" w:rsidRDefault="00DB5267" w:rsidP="00DB5267">
      <w:pPr>
        <w:spacing w:line="480" w:lineRule="auto"/>
        <w:jc w:val="both"/>
        <w:rPr>
          <w:color w:val="000000"/>
        </w:rPr>
      </w:pPr>
      <w:r w:rsidRPr="00B15309">
        <w:rPr>
          <w:color w:val="000000"/>
        </w:rPr>
        <w:tab/>
      </w:r>
      <w:r w:rsidR="00C202BC" w:rsidRPr="00B15309">
        <w:rPr>
          <w:color w:val="000000"/>
        </w:rPr>
        <w:t>Los Exportadores no solo abastecen al mercado externo, sino también a las grandes industrias y molinos nacionales. Los intermediarios abastecen a los acopiadores quienes a su vez se encargan de proveer a los comerciantes cantorales. Estos también venden café a los exportadores, a los mayoristas, a las fabricas y a los molinos.</w:t>
      </w:r>
    </w:p>
    <w:p w:rsidR="00C202BC" w:rsidRPr="00B15309" w:rsidRDefault="00C202BC" w:rsidP="00DB5267">
      <w:pPr>
        <w:spacing w:line="480" w:lineRule="auto"/>
        <w:jc w:val="both"/>
        <w:rPr>
          <w:color w:val="000000"/>
        </w:rPr>
      </w:pPr>
    </w:p>
    <w:p w:rsidR="00C202BC" w:rsidRPr="00B15309" w:rsidRDefault="00DB5267" w:rsidP="00DB5267">
      <w:pPr>
        <w:spacing w:line="480" w:lineRule="auto"/>
        <w:jc w:val="both"/>
        <w:rPr>
          <w:color w:val="000000"/>
        </w:rPr>
      </w:pPr>
      <w:r w:rsidRPr="00B15309">
        <w:rPr>
          <w:color w:val="000000"/>
        </w:rPr>
        <w:tab/>
      </w:r>
      <w:r w:rsidR="00C202BC" w:rsidRPr="00B15309">
        <w:rPr>
          <w:color w:val="000000"/>
        </w:rPr>
        <w:t xml:space="preserve">Mientras tanto, las organizaciones y gremios se encargan de abastecer al mercado externo, a la industria nacional de solubles (son los únicos que les abastecen), y a los molinos, quienes también reciben café de las cooperativas de producción. </w:t>
      </w:r>
    </w:p>
    <w:p w:rsidR="00C202BC" w:rsidRPr="00B15309" w:rsidRDefault="00C202BC" w:rsidP="00DB5267">
      <w:pPr>
        <w:spacing w:line="480" w:lineRule="auto"/>
        <w:jc w:val="both"/>
        <w:rPr>
          <w:color w:val="000000"/>
        </w:rPr>
      </w:pPr>
    </w:p>
    <w:p w:rsidR="00C202BC" w:rsidRPr="00B15309" w:rsidRDefault="00DB5267" w:rsidP="00DB5267">
      <w:pPr>
        <w:spacing w:line="480" w:lineRule="auto"/>
        <w:jc w:val="both"/>
        <w:rPr>
          <w:color w:val="000000"/>
        </w:rPr>
      </w:pPr>
      <w:r w:rsidRPr="00B15309">
        <w:rPr>
          <w:color w:val="000000"/>
        </w:rPr>
        <w:tab/>
      </w:r>
      <w:r w:rsidR="00C202BC" w:rsidRPr="00B15309">
        <w:rPr>
          <w:color w:val="000000"/>
        </w:rPr>
        <w:t xml:space="preserve">Como sucede en muchas grandes industrias del país, por lo general son los intermediarios y mayoristas los que reciben los mayores márgenes de ganancia en desmedro de los pequeños y medianos productores. </w:t>
      </w:r>
    </w:p>
    <w:p w:rsidR="00C202BC" w:rsidRPr="00B15309" w:rsidRDefault="00C202BC" w:rsidP="00DB5267">
      <w:pPr>
        <w:spacing w:line="480" w:lineRule="auto"/>
        <w:jc w:val="both"/>
        <w:rPr>
          <w:color w:val="000000"/>
        </w:rPr>
      </w:pPr>
    </w:p>
    <w:p w:rsidR="00C202BC" w:rsidRPr="00B15309" w:rsidRDefault="00DB5267" w:rsidP="00DB5267">
      <w:pPr>
        <w:spacing w:line="480" w:lineRule="auto"/>
        <w:jc w:val="both"/>
        <w:rPr>
          <w:color w:val="000000"/>
        </w:rPr>
      </w:pPr>
      <w:r w:rsidRPr="00B15309">
        <w:rPr>
          <w:color w:val="000000"/>
        </w:rPr>
        <w:tab/>
      </w:r>
      <w:r w:rsidR="00C202BC" w:rsidRPr="00B15309">
        <w:rPr>
          <w:color w:val="000000"/>
        </w:rPr>
        <w:t xml:space="preserve">Con la implementación de la </w:t>
      </w:r>
      <w:r w:rsidR="00BF6A7F">
        <w:rPr>
          <w:color w:val="000000"/>
        </w:rPr>
        <w:t>licencia</w:t>
      </w:r>
      <w:r w:rsidR="00C202BC" w:rsidRPr="00B15309">
        <w:rPr>
          <w:color w:val="000000"/>
        </w:rPr>
        <w:t xml:space="preserve"> en el país, Starbucks se encargaría de comprar café arábigo directamente a los pequeños y medianos productores, bajo ciertos parámetros de calidad exigidos por la misma, eliminando a los intermediarios en el proceso de compra y pagándoles un precio de acorde al mercado internacional, que por supuesto, muchas veces es mayor a lo que actualmente pagan los intermediarios a los pequeños y medianos productores de café ecuatoriano.</w:t>
      </w:r>
    </w:p>
    <w:p w:rsidR="00A90C31" w:rsidRPr="00B15309" w:rsidRDefault="00A90C31" w:rsidP="00DB5267">
      <w:pPr>
        <w:spacing w:line="480" w:lineRule="auto"/>
        <w:jc w:val="both"/>
        <w:rPr>
          <w:b/>
          <w:color w:val="000000"/>
        </w:rPr>
      </w:pPr>
    </w:p>
    <w:p w:rsidR="00DB5267" w:rsidRPr="00B15309" w:rsidRDefault="00DB5267" w:rsidP="00DB5267">
      <w:pPr>
        <w:spacing w:line="480" w:lineRule="auto"/>
        <w:jc w:val="both"/>
        <w:rPr>
          <w:b/>
          <w:color w:val="000000"/>
        </w:rPr>
      </w:pPr>
    </w:p>
    <w:p w:rsidR="00C202BC" w:rsidRPr="00B15309" w:rsidRDefault="006375BE" w:rsidP="00DB5267">
      <w:pPr>
        <w:spacing w:line="480" w:lineRule="auto"/>
        <w:jc w:val="both"/>
        <w:rPr>
          <w:b/>
          <w:color w:val="000000"/>
        </w:rPr>
      </w:pPr>
      <w:r w:rsidRPr="00B15309">
        <w:rPr>
          <w:b/>
          <w:color w:val="000000"/>
        </w:rPr>
        <w:t>2.2.5 Precios referenciales</w:t>
      </w:r>
      <w:r w:rsidR="00C202BC" w:rsidRPr="00B15309">
        <w:rPr>
          <w:b/>
          <w:color w:val="000000"/>
        </w:rPr>
        <w:t xml:space="preserve">  </w:t>
      </w:r>
    </w:p>
    <w:p w:rsidR="00CB1F95" w:rsidRPr="00B15309" w:rsidRDefault="00CB1F95" w:rsidP="00DB5267">
      <w:pPr>
        <w:spacing w:line="480" w:lineRule="auto"/>
        <w:jc w:val="both"/>
        <w:rPr>
          <w:b/>
          <w:color w:val="000000"/>
        </w:rPr>
      </w:pPr>
    </w:p>
    <w:p w:rsidR="00CB1F95" w:rsidRPr="00B15309" w:rsidRDefault="00DB5267" w:rsidP="00DB5267">
      <w:pPr>
        <w:spacing w:line="480" w:lineRule="auto"/>
        <w:jc w:val="both"/>
        <w:rPr>
          <w:color w:val="000000"/>
        </w:rPr>
      </w:pPr>
      <w:r w:rsidRPr="00B15309">
        <w:rPr>
          <w:color w:val="000000"/>
        </w:rPr>
        <w:tab/>
      </w:r>
      <w:r w:rsidR="00CB1F95" w:rsidRPr="00B15309">
        <w:rPr>
          <w:color w:val="000000"/>
        </w:rPr>
        <w:t>A continuación, se presenta un cuadro resumen con los precios referenciales y promedios que han recibido los productores según el tipo de café producido, durante los últimos años de esta década presente.</w:t>
      </w:r>
    </w:p>
    <w:p w:rsidR="0046538F" w:rsidRPr="00B15309" w:rsidRDefault="0046538F" w:rsidP="00DB5267">
      <w:pPr>
        <w:spacing w:line="480" w:lineRule="auto"/>
        <w:jc w:val="both"/>
        <w:rPr>
          <w:color w:val="000000"/>
        </w:rPr>
      </w:pPr>
    </w:p>
    <w:p w:rsidR="00F814BB" w:rsidRPr="00B15309" w:rsidRDefault="0046538F" w:rsidP="00DB5267">
      <w:pPr>
        <w:spacing w:line="480" w:lineRule="auto"/>
        <w:jc w:val="center"/>
        <w:rPr>
          <w:b/>
          <w:color w:val="000000"/>
        </w:rPr>
      </w:pPr>
      <w:r w:rsidRPr="00B15309">
        <w:rPr>
          <w:b/>
          <w:color w:val="000000"/>
        </w:rPr>
        <w:t>Tabla No. 7</w:t>
      </w:r>
    </w:p>
    <w:p w:rsidR="00CB1F95" w:rsidRPr="00B15309" w:rsidRDefault="005D544E" w:rsidP="00DB5267">
      <w:pPr>
        <w:spacing w:line="480" w:lineRule="auto"/>
        <w:jc w:val="center"/>
        <w:rPr>
          <w:color w:val="000000"/>
        </w:rPr>
      </w:pPr>
      <w:r>
        <w:rPr>
          <w:noProof/>
          <w:color w:val="000000"/>
        </w:rPr>
        <w:drawing>
          <wp:inline distT="0" distB="0" distL="0" distR="0">
            <wp:extent cx="5181600" cy="264795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5181600" cy="2647950"/>
                    </a:xfrm>
                    <a:prstGeom prst="rect">
                      <a:avLst/>
                    </a:prstGeom>
                    <a:noFill/>
                    <a:ln w="9525">
                      <a:noFill/>
                      <a:miter lim="800000"/>
                      <a:headEnd/>
                      <a:tailEnd/>
                    </a:ln>
                  </pic:spPr>
                </pic:pic>
              </a:graphicData>
            </a:graphic>
          </wp:inline>
        </w:drawing>
      </w:r>
    </w:p>
    <w:p w:rsidR="00F814BB" w:rsidRPr="00B15309" w:rsidRDefault="00F814BB" w:rsidP="00DB5267">
      <w:pPr>
        <w:jc w:val="both"/>
        <w:rPr>
          <w:i/>
          <w:color w:val="000000"/>
          <w:sz w:val="20"/>
          <w:szCs w:val="20"/>
        </w:rPr>
      </w:pPr>
      <w:r w:rsidRPr="00B15309">
        <w:rPr>
          <w:b/>
          <w:color w:val="000000"/>
        </w:rPr>
        <w:tab/>
      </w:r>
      <w:r w:rsidRPr="00B15309">
        <w:rPr>
          <w:b/>
          <w:i/>
          <w:color w:val="000000"/>
          <w:sz w:val="20"/>
          <w:szCs w:val="20"/>
        </w:rPr>
        <w:t xml:space="preserve">Fuente: </w:t>
      </w:r>
      <w:r w:rsidRPr="00B15309">
        <w:rPr>
          <w:i/>
          <w:color w:val="000000"/>
          <w:sz w:val="20"/>
          <w:szCs w:val="20"/>
        </w:rPr>
        <w:t>Consejo Cafetalero Nacional COFENAC</w:t>
      </w:r>
    </w:p>
    <w:p w:rsidR="00F814BB" w:rsidRPr="00B15309" w:rsidRDefault="00F814BB" w:rsidP="00DB5267">
      <w:pPr>
        <w:ind w:firstLine="708"/>
        <w:rPr>
          <w:color w:val="000000"/>
        </w:rPr>
      </w:pPr>
      <w:r w:rsidRPr="00B15309">
        <w:rPr>
          <w:i/>
          <w:color w:val="000000"/>
          <w:sz w:val="20"/>
          <w:szCs w:val="20"/>
        </w:rPr>
        <w:t>Elaborado por la Autora</w:t>
      </w:r>
    </w:p>
    <w:p w:rsidR="00F814BB" w:rsidRPr="00B15309" w:rsidRDefault="00F814BB" w:rsidP="00DB5267">
      <w:pPr>
        <w:spacing w:line="480" w:lineRule="auto"/>
        <w:rPr>
          <w:color w:val="000000"/>
        </w:rPr>
      </w:pPr>
    </w:p>
    <w:p w:rsidR="00F814BB" w:rsidRPr="00B15309" w:rsidRDefault="00DB5267" w:rsidP="00DB5267">
      <w:pPr>
        <w:spacing w:line="480" w:lineRule="auto"/>
        <w:jc w:val="both"/>
        <w:rPr>
          <w:color w:val="000000"/>
        </w:rPr>
      </w:pPr>
      <w:r w:rsidRPr="00B15309">
        <w:rPr>
          <w:color w:val="000000"/>
        </w:rPr>
        <w:tab/>
      </w:r>
      <w:r w:rsidR="00F814BB" w:rsidRPr="00B15309">
        <w:rPr>
          <w:color w:val="000000"/>
        </w:rPr>
        <w:t xml:space="preserve">Enfocándonos en el café arábigo, el cual es el único que va a adquirir la franquicia por su calidad superior, el precio del mismo a partir del </w:t>
      </w:r>
      <w:smartTag w:uri="urn:schemas-microsoft-com:office:smarttags" w:element="metricconverter">
        <w:smartTagPr>
          <w:attr w:name="ProductID" w:val="2002 ha"/>
        </w:smartTagPr>
        <w:r w:rsidR="00F814BB" w:rsidRPr="00B15309">
          <w:rPr>
            <w:color w:val="000000"/>
          </w:rPr>
          <w:t>2002 ha</w:t>
        </w:r>
      </w:smartTag>
      <w:r w:rsidR="00F814BB" w:rsidRPr="00B15309">
        <w:rPr>
          <w:color w:val="000000"/>
        </w:rPr>
        <w:t xml:space="preserve"> tenido un incremento sostenido a subir de USD 27 por quintal, hasta USD 93 por quintal en el 2005.</w:t>
      </w:r>
    </w:p>
    <w:p w:rsidR="00DB5267" w:rsidRPr="00B15309" w:rsidRDefault="00DB5267" w:rsidP="00DB5267">
      <w:pPr>
        <w:spacing w:line="480" w:lineRule="auto"/>
        <w:jc w:val="both"/>
        <w:rPr>
          <w:color w:val="000000"/>
        </w:rPr>
      </w:pPr>
    </w:p>
    <w:p w:rsidR="00F814BB" w:rsidRPr="00B15309" w:rsidRDefault="00DB5267" w:rsidP="00DB5267">
      <w:pPr>
        <w:spacing w:line="480" w:lineRule="auto"/>
        <w:jc w:val="both"/>
        <w:rPr>
          <w:color w:val="000000"/>
        </w:rPr>
      </w:pPr>
      <w:r w:rsidRPr="00B15309">
        <w:rPr>
          <w:color w:val="000000"/>
        </w:rPr>
        <w:tab/>
      </w:r>
      <w:r w:rsidR="00F814BB" w:rsidRPr="00B15309">
        <w:rPr>
          <w:color w:val="000000"/>
        </w:rPr>
        <w:t xml:space="preserve">Sin embargo, ha habido meses en los cuales se ha pagado mejor por el quintal de arábigo; durante el año 2005, estos meses fueron marzo, febrero y junio, con valores de USD 115, 100 y 100, respectivamente. Dentro de este mismo año, el mes que se pago el menor valor fue Octubre, con USD 80 por quintal. </w:t>
      </w:r>
    </w:p>
    <w:p w:rsidR="00F814BB" w:rsidRPr="00B15309" w:rsidRDefault="00F814BB" w:rsidP="00DB5267">
      <w:pPr>
        <w:spacing w:line="480" w:lineRule="auto"/>
        <w:jc w:val="both"/>
        <w:rPr>
          <w:color w:val="000000"/>
        </w:rPr>
      </w:pPr>
    </w:p>
    <w:p w:rsidR="00F814BB" w:rsidRPr="00B15309" w:rsidRDefault="00DB5267" w:rsidP="00DB5267">
      <w:pPr>
        <w:spacing w:line="480" w:lineRule="auto"/>
        <w:jc w:val="both"/>
        <w:rPr>
          <w:color w:val="000000"/>
        </w:rPr>
      </w:pPr>
      <w:r w:rsidRPr="00B15309">
        <w:rPr>
          <w:color w:val="000000"/>
        </w:rPr>
        <w:tab/>
      </w:r>
      <w:r w:rsidR="00DF1E10" w:rsidRPr="00B15309">
        <w:rPr>
          <w:color w:val="000000"/>
        </w:rPr>
        <w:t>En el mercado internacional</w:t>
      </w:r>
      <w:r w:rsidR="00DF1E10" w:rsidRPr="00B15309">
        <w:rPr>
          <w:rStyle w:val="Refdenotaalpie"/>
          <w:color w:val="000000"/>
        </w:rPr>
        <w:footnoteReference w:id="5"/>
      </w:r>
      <w:r w:rsidR="00DF1E10" w:rsidRPr="00B15309">
        <w:rPr>
          <w:color w:val="000000"/>
        </w:rPr>
        <w:t xml:space="preserve">, el quintal de café arábigo se logro ubicar en los USD 109.17, un sobreprecio 17% mejor que el pagado, en promedio, a los productores nacionales de café arábigo. </w:t>
      </w:r>
    </w:p>
    <w:p w:rsidR="00DF1E10" w:rsidRPr="00B15309" w:rsidRDefault="00DF1E10" w:rsidP="00DB5267">
      <w:pPr>
        <w:spacing w:line="480" w:lineRule="auto"/>
        <w:jc w:val="both"/>
        <w:rPr>
          <w:color w:val="000000"/>
        </w:rPr>
      </w:pPr>
    </w:p>
    <w:p w:rsidR="00DF1E10" w:rsidRPr="00B15309" w:rsidRDefault="006D1BAC" w:rsidP="00DB5267">
      <w:pPr>
        <w:spacing w:line="480" w:lineRule="auto"/>
        <w:jc w:val="both"/>
        <w:rPr>
          <w:b/>
          <w:color w:val="000000"/>
        </w:rPr>
      </w:pPr>
      <w:r w:rsidRPr="00B15309">
        <w:rPr>
          <w:b/>
          <w:color w:val="000000"/>
        </w:rPr>
        <w:t>2.2.6 Perspectivas futuras del café</w:t>
      </w:r>
    </w:p>
    <w:p w:rsidR="006D1BAC" w:rsidRPr="00B15309" w:rsidRDefault="006D1BAC" w:rsidP="00DB5267">
      <w:pPr>
        <w:spacing w:line="480" w:lineRule="auto"/>
        <w:jc w:val="both"/>
        <w:rPr>
          <w:b/>
          <w:color w:val="000000"/>
        </w:rPr>
      </w:pPr>
    </w:p>
    <w:p w:rsidR="00ED6BCC" w:rsidRPr="00B15309" w:rsidRDefault="00DB5267" w:rsidP="00DB5267">
      <w:pPr>
        <w:spacing w:line="480" w:lineRule="auto"/>
        <w:jc w:val="both"/>
        <w:rPr>
          <w:color w:val="000000"/>
        </w:rPr>
      </w:pPr>
      <w:r w:rsidRPr="00B15309">
        <w:rPr>
          <w:color w:val="000000"/>
        </w:rPr>
        <w:tab/>
      </w:r>
      <w:r w:rsidR="00ED6BCC" w:rsidRPr="00B15309">
        <w:rPr>
          <w:color w:val="000000"/>
        </w:rPr>
        <w:t xml:space="preserve">De acuerdo a la división técnica de la COFENAC, se piensa seguir dándole valor agregado a las exportaciones ecuatorianas de café, incrementando las exportaciones de café industrializado a nuevos compradores, como en el caso de China, Rusia y Chile. </w:t>
      </w:r>
    </w:p>
    <w:p w:rsidR="00ED6BCC" w:rsidRPr="00B15309" w:rsidRDefault="00ED6BCC" w:rsidP="00DB5267">
      <w:pPr>
        <w:spacing w:line="480" w:lineRule="auto"/>
        <w:jc w:val="both"/>
        <w:rPr>
          <w:color w:val="000000"/>
        </w:rPr>
      </w:pPr>
    </w:p>
    <w:p w:rsidR="006D1BAC" w:rsidRPr="00B15309" w:rsidRDefault="00DB5267" w:rsidP="00DB5267">
      <w:pPr>
        <w:spacing w:line="480" w:lineRule="auto"/>
        <w:jc w:val="both"/>
        <w:rPr>
          <w:color w:val="000000"/>
        </w:rPr>
      </w:pPr>
      <w:r w:rsidRPr="00B15309">
        <w:rPr>
          <w:color w:val="000000"/>
        </w:rPr>
        <w:tab/>
      </w:r>
      <w:r w:rsidR="00ED6BCC" w:rsidRPr="00B15309">
        <w:rPr>
          <w:color w:val="000000"/>
        </w:rPr>
        <w:t>Asimismo, se desea incrementar las exportaciones de café orgánico, dado que este café tiene una mayor cotización en el mercado internacional que el café tradicional, por lo que se desea rehabilitar las hectáreas y obtener certificaciones internacionales que permitan el libre ingreso del producto orgánico en el mercado europeo, anglosajón, y asiático, los principales compradores de este tipos de productos.</w:t>
      </w:r>
    </w:p>
    <w:p w:rsidR="001E57E0" w:rsidRPr="00B15309" w:rsidRDefault="00DB5267" w:rsidP="00DB5267">
      <w:pPr>
        <w:spacing w:line="480" w:lineRule="auto"/>
        <w:jc w:val="both"/>
        <w:rPr>
          <w:color w:val="000000"/>
        </w:rPr>
      </w:pPr>
      <w:r w:rsidRPr="00B15309">
        <w:rPr>
          <w:color w:val="000000"/>
        </w:rPr>
        <w:tab/>
      </w:r>
      <w:r w:rsidR="00ED6BCC" w:rsidRPr="00B15309">
        <w:rPr>
          <w:color w:val="000000"/>
        </w:rPr>
        <w:t xml:space="preserve">Asimismo, se desea capacitar de manera tecnificada a los pequeños productores de café, sobretodo de la Costa, para la modernización en la siembra y cultivo de café, con la compra de semillas vietnamitas más resistentes a las plagas y enfermedades, pero sobretodo, mas productivas que las actuales, por lo que ya se están haciendo los contactos necesarios para que un grupo de caficultores ecuatorianos vayan a Vietnam </w:t>
      </w:r>
      <w:r w:rsidR="001E57E0" w:rsidRPr="00B15309">
        <w:rPr>
          <w:color w:val="000000"/>
        </w:rPr>
        <w:t>y conozcan las técnicas de cultivo de dicho país, además de negociar la compra de maquinarias y equipos necesarios para el incremento de la productividad en los cafetales ecuatorianos. También esta pendiente la visita de técnicos vietnamitas, para capacitar a los pequeños y medianos productores de café arábigo.</w:t>
      </w:r>
    </w:p>
    <w:p w:rsidR="001E57E0" w:rsidRPr="00B15309" w:rsidRDefault="001E57E0" w:rsidP="00DB5267">
      <w:pPr>
        <w:spacing w:line="480" w:lineRule="auto"/>
        <w:jc w:val="both"/>
        <w:rPr>
          <w:color w:val="000000"/>
        </w:rPr>
      </w:pPr>
    </w:p>
    <w:p w:rsidR="001E57E0" w:rsidRPr="00B15309" w:rsidRDefault="00DB5267" w:rsidP="00DB5267">
      <w:pPr>
        <w:spacing w:line="480" w:lineRule="auto"/>
        <w:jc w:val="both"/>
        <w:rPr>
          <w:color w:val="000000"/>
        </w:rPr>
      </w:pPr>
      <w:r w:rsidRPr="00B15309">
        <w:rPr>
          <w:color w:val="000000"/>
        </w:rPr>
        <w:tab/>
      </w:r>
      <w:r w:rsidR="001E57E0" w:rsidRPr="00B15309">
        <w:rPr>
          <w:color w:val="000000"/>
        </w:rPr>
        <w:t xml:space="preserve">El fortalecer organizacional y administrativamente al COFENAC es otra de las metas del instituto desde el año 2001, sin que hasta la fecha se hayan alcanzado las metas primarias  propuestas en sendas reuniones que se hicieron a lo largo del país durante ese año. </w:t>
      </w:r>
    </w:p>
    <w:p w:rsidR="001E57E0" w:rsidRPr="00B15309" w:rsidRDefault="001E57E0" w:rsidP="00DB5267">
      <w:pPr>
        <w:spacing w:line="480" w:lineRule="auto"/>
        <w:jc w:val="both"/>
        <w:rPr>
          <w:color w:val="000000"/>
        </w:rPr>
      </w:pPr>
    </w:p>
    <w:p w:rsidR="001E57E0" w:rsidRPr="00B15309" w:rsidRDefault="00DB5267" w:rsidP="00DB5267">
      <w:pPr>
        <w:spacing w:line="480" w:lineRule="auto"/>
        <w:jc w:val="both"/>
        <w:rPr>
          <w:color w:val="000000"/>
        </w:rPr>
      </w:pPr>
      <w:r w:rsidRPr="00B15309">
        <w:rPr>
          <w:color w:val="000000"/>
        </w:rPr>
        <w:tab/>
      </w:r>
      <w:r w:rsidR="001E57E0" w:rsidRPr="00B15309">
        <w:rPr>
          <w:color w:val="000000"/>
        </w:rPr>
        <w:t>Los directivos también esperan reunirse con los potenciales presidenciables para delimitar programas que beneficien a los productores cafetaleros, además de la obtención de recursos financieros que permita la iniciación de muchos proyectos que fueron abandonados después de la caída del ex presidente Lucio Gutiérrez en el 2004.</w:t>
      </w:r>
    </w:p>
    <w:p w:rsidR="001E57E0" w:rsidRPr="00B15309" w:rsidRDefault="001E57E0" w:rsidP="00DB5267">
      <w:pPr>
        <w:spacing w:line="480" w:lineRule="auto"/>
        <w:jc w:val="both"/>
        <w:rPr>
          <w:color w:val="000000"/>
        </w:rPr>
      </w:pPr>
    </w:p>
    <w:p w:rsidR="001E57E0" w:rsidRPr="00B15309" w:rsidRDefault="00DB5267" w:rsidP="00DB5267">
      <w:pPr>
        <w:spacing w:line="480" w:lineRule="auto"/>
        <w:jc w:val="both"/>
        <w:rPr>
          <w:color w:val="000000"/>
        </w:rPr>
      </w:pPr>
      <w:r w:rsidRPr="00B15309">
        <w:rPr>
          <w:color w:val="000000"/>
        </w:rPr>
        <w:tab/>
      </w:r>
      <w:r w:rsidR="001E57E0" w:rsidRPr="00B15309">
        <w:rPr>
          <w:color w:val="000000"/>
        </w:rPr>
        <w:t>Asimismo, la COFENAC estima el potencial productivo del país para el año en curso (2006), de la siguiente forma:</w:t>
      </w:r>
    </w:p>
    <w:p w:rsidR="005E661D" w:rsidRPr="00B15309" w:rsidRDefault="0046538F" w:rsidP="00DB5267">
      <w:pPr>
        <w:spacing w:line="480" w:lineRule="auto"/>
        <w:jc w:val="center"/>
        <w:rPr>
          <w:b/>
          <w:color w:val="000000"/>
        </w:rPr>
      </w:pPr>
      <w:r w:rsidRPr="00B15309">
        <w:rPr>
          <w:b/>
          <w:color w:val="000000"/>
        </w:rPr>
        <w:t>Tabla No. 8</w:t>
      </w:r>
    </w:p>
    <w:p w:rsidR="00ED6BCC" w:rsidRPr="00B15309" w:rsidRDefault="005D544E" w:rsidP="00DB5267">
      <w:pPr>
        <w:spacing w:line="480" w:lineRule="auto"/>
        <w:jc w:val="center"/>
        <w:rPr>
          <w:color w:val="000000"/>
        </w:rPr>
      </w:pPr>
      <w:r>
        <w:rPr>
          <w:noProof/>
          <w:color w:val="000000"/>
        </w:rPr>
        <w:drawing>
          <wp:inline distT="0" distB="0" distL="0" distR="0">
            <wp:extent cx="5486400" cy="40005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5486400" cy="4000500"/>
                    </a:xfrm>
                    <a:prstGeom prst="rect">
                      <a:avLst/>
                    </a:prstGeom>
                    <a:noFill/>
                    <a:ln w="9525">
                      <a:noFill/>
                      <a:miter lim="800000"/>
                      <a:headEnd/>
                      <a:tailEnd/>
                    </a:ln>
                  </pic:spPr>
                </pic:pic>
              </a:graphicData>
            </a:graphic>
          </wp:inline>
        </w:drawing>
      </w:r>
    </w:p>
    <w:p w:rsidR="00ED6BCC" w:rsidRPr="00B15309" w:rsidRDefault="001860BD" w:rsidP="00DB5267">
      <w:pPr>
        <w:jc w:val="both"/>
        <w:rPr>
          <w:i/>
          <w:color w:val="000000"/>
          <w:sz w:val="20"/>
          <w:szCs w:val="20"/>
        </w:rPr>
      </w:pPr>
      <w:r w:rsidRPr="00B15309">
        <w:rPr>
          <w:b/>
          <w:i/>
          <w:color w:val="000000"/>
          <w:sz w:val="20"/>
          <w:szCs w:val="20"/>
        </w:rPr>
        <w:t>Fuente:</w:t>
      </w:r>
      <w:r w:rsidRPr="00B15309">
        <w:rPr>
          <w:i/>
          <w:color w:val="000000"/>
          <w:sz w:val="20"/>
          <w:szCs w:val="20"/>
        </w:rPr>
        <w:t xml:space="preserve"> División Técnica – Consejo Cafetalero Nacional COFENAC</w:t>
      </w:r>
    </w:p>
    <w:p w:rsidR="001860BD" w:rsidRPr="00B15309" w:rsidRDefault="001860BD" w:rsidP="00DB5267">
      <w:pPr>
        <w:jc w:val="both"/>
        <w:rPr>
          <w:i/>
          <w:color w:val="000000"/>
          <w:sz w:val="20"/>
          <w:szCs w:val="20"/>
        </w:rPr>
      </w:pPr>
      <w:r w:rsidRPr="00B15309">
        <w:rPr>
          <w:i/>
          <w:color w:val="000000"/>
          <w:sz w:val="20"/>
          <w:szCs w:val="20"/>
        </w:rPr>
        <w:t>Elaborado por la Autora</w:t>
      </w:r>
    </w:p>
    <w:p w:rsidR="001860BD" w:rsidRPr="00B15309" w:rsidRDefault="001860BD" w:rsidP="00DB5267">
      <w:pPr>
        <w:spacing w:line="480" w:lineRule="auto"/>
        <w:rPr>
          <w:color w:val="000000"/>
        </w:rPr>
      </w:pPr>
    </w:p>
    <w:p w:rsidR="001860BD" w:rsidRPr="00B15309" w:rsidRDefault="00DB5267" w:rsidP="00DB5267">
      <w:pPr>
        <w:spacing w:line="480" w:lineRule="auto"/>
        <w:jc w:val="both"/>
        <w:rPr>
          <w:color w:val="000000"/>
        </w:rPr>
      </w:pPr>
      <w:r w:rsidRPr="00B15309">
        <w:rPr>
          <w:color w:val="000000"/>
        </w:rPr>
        <w:tab/>
      </w:r>
      <w:r w:rsidR="001860BD" w:rsidRPr="00B15309">
        <w:rPr>
          <w:color w:val="000000"/>
        </w:rPr>
        <w:t xml:space="preserve">Como vemos, la COFENAC estima que Manabí seguirá siendo la provincia productora más importante del país, especialmente de café arábigo, con una participación del 21% en la producción </w:t>
      </w:r>
      <w:r w:rsidR="004D532E" w:rsidRPr="00B15309">
        <w:rPr>
          <w:color w:val="000000"/>
        </w:rPr>
        <w:t>global nacional, teniendo a su haber 70.000 Has. de café arábigo, con una producción estimada de 185.000 quintales.</w:t>
      </w:r>
    </w:p>
    <w:p w:rsidR="004D532E" w:rsidRPr="00B15309" w:rsidRDefault="004D532E" w:rsidP="00DB5267">
      <w:pPr>
        <w:spacing w:line="480" w:lineRule="auto"/>
        <w:jc w:val="both"/>
        <w:rPr>
          <w:color w:val="000000"/>
        </w:rPr>
      </w:pPr>
    </w:p>
    <w:p w:rsidR="004D532E" w:rsidRPr="00B15309" w:rsidRDefault="00DB5267" w:rsidP="00DB5267">
      <w:pPr>
        <w:spacing w:line="480" w:lineRule="auto"/>
        <w:jc w:val="both"/>
        <w:rPr>
          <w:color w:val="000000"/>
        </w:rPr>
      </w:pPr>
      <w:r w:rsidRPr="00B15309">
        <w:rPr>
          <w:color w:val="000000"/>
        </w:rPr>
        <w:tab/>
      </w:r>
      <w:r w:rsidR="004D532E" w:rsidRPr="00B15309">
        <w:rPr>
          <w:color w:val="000000"/>
        </w:rPr>
        <w:t>Otra provincia muy importante en la producción de café arábigo es Loja, con 29,552 Has. y una producción estimada de 130,820 quintales de café. Las provincias orientales de Sucumbíos y Orellana producirían en cambio mas café robusta que arábigo.</w:t>
      </w:r>
    </w:p>
    <w:p w:rsidR="004D532E" w:rsidRPr="00B15309" w:rsidRDefault="004D532E" w:rsidP="00DB5267">
      <w:pPr>
        <w:spacing w:line="480" w:lineRule="auto"/>
        <w:jc w:val="both"/>
        <w:rPr>
          <w:color w:val="000000"/>
        </w:rPr>
      </w:pPr>
    </w:p>
    <w:p w:rsidR="004D532E" w:rsidRPr="00B15309" w:rsidRDefault="00DB5267" w:rsidP="00DB5267">
      <w:pPr>
        <w:spacing w:line="480" w:lineRule="auto"/>
        <w:jc w:val="both"/>
        <w:rPr>
          <w:color w:val="000000"/>
        </w:rPr>
      </w:pPr>
      <w:r w:rsidRPr="00B15309">
        <w:rPr>
          <w:color w:val="000000"/>
        </w:rPr>
        <w:tab/>
      </w:r>
      <w:r w:rsidR="004D532E" w:rsidRPr="00B15309">
        <w:rPr>
          <w:color w:val="000000"/>
        </w:rPr>
        <w:t xml:space="preserve">El Oro, Guayas, Los Ríos y Bolívar son las otras provincias que planean producir elevadas cantidades de café arábigo, por lo cual, de acuerdo a estas estimaciones realizadas por la COFENAC, quedaría abastecido tanto el mercado interno como externo, lo cual hace factible la implementación técnica de la franquicia Starbucks en el país, algo que veremos con mas detalle en el capítulo técnico.  </w:t>
      </w:r>
    </w:p>
    <w:p w:rsidR="001860BD" w:rsidRPr="00B15309" w:rsidRDefault="001860BD" w:rsidP="00DB5267">
      <w:pPr>
        <w:spacing w:line="480" w:lineRule="auto"/>
        <w:jc w:val="both"/>
        <w:rPr>
          <w:color w:val="000000"/>
        </w:rPr>
      </w:pPr>
    </w:p>
    <w:p w:rsidR="00DB5267" w:rsidRPr="00B15309" w:rsidRDefault="00DB5267" w:rsidP="00DB5267">
      <w:pPr>
        <w:spacing w:line="480" w:lineRule="auto"/>
        <w:jc w:val="both"/>
        <w:rPr>
          <w:color w:val="000000"/>
        </w:rPr>
      </w:pPr>
    </w:p>
    <w:p w:rsidR="00CF3B24" w:rsidRPr="00B15309" w:rsidRDefault="00CF3B24" w:rsidP="00DB5267">
      <w:pPr>
        <w:pStyle w:val="Textoindependiente"/>
        <w:spacing w:line="480" w:lineRule="auto"/>
        <w:rPr>
          <w:b/>
          <w:color w:val="000000"/>
        </w:rPr>
      </w:pPr>
      <w:r w:rsidRPr="00B15309">
        <w:rPr>
          <w:b/>
          <w:color w:val="000000"/>
        </w:rPr>
        <w:t>2.3 PROCEDIMIENTO DE INVESTIGACIÓN AL CONSUMIDOR</w:t>
      </w:r>
    </w:p>
    <w:p w:rsidR="003877C0" w:rsidRPr="00B15309" w:rsidRDefault="003877C0" w:rsidP="00DB5267">
      <w:pPr>
        <w:spacing w:line="480" w:lineRule="auto"/>
        <w:jc w:val="both"/>
        <w:rPr>
          <w:color w:val="000000"/>
        </w:rPr>
      </w:pPr>
    </w:p>
    <w:p w:rsidR="00A90C31" w:rsidRPr="00B15309" w:rsidRDefault="00A90C31" w:rsidP="00DB5267">
      <w:pPr>
        <w:spacing w:line="480" w:lineRule="auto"/>
        <w:jc w:val="both"/>
        <w:rPr>
          <w:b/>
          <w:color w:val="000000"/>
        </w:rPr>
      </w:pPr>
      <w:r w:rsidRPr="00B15309">
        <w:rPr>
          <w:b/>
          <w:color w:val="000000"/>
        </w:rPr>
        <w:t xml:space="preserve">2.3.1 </w:t>
      </w:r>
      <w:r w:rsidR="00832EE6" w:rsidRPr="00B15309">
        <w:rPr>
          <w:b/>
          <w:color w:val="000000"/>
        </w:rPr>
        <w:t>ANÁLISIS MACROECONÓMICO</w:t>
      </w:r>
    </w:p>
    <w:p w:rsidR="00A90C31" w:rsidRPr="00B15309" w:rsidRDefault="00A90C31" w:rsidP="00DB5267">
      <w:pPr>
        <w:spacing w:line="480" w:lineRule="auto"/>
        <w:jc w:val="both"/>
        <w:rPr>
          <w:b/>
          <w:color w:val="000000"/>
        </w:rPr>
      </w:pPr>
    </w:p>
    <w:p w:rsidR="00A90C31" w:rsidRPr="00B15309" w:rsidRDefault="00A90C31" w:rsidP="00DB5267">
      <w:pPr>
        <w:spacing w:line="480" w:lineRule="auto"/>
        <w:jc w:val="both"/>
        <w:rPr>
          <w:b/>
          <w:color w:val="000000"/>
        </w:rPr>
      </w:pPr>
      <w:r w:rsidRPr="00B15309">
        <w:rPr>
          <w:b/>
          <w:color w:val="000000"/>
        </w:rPr>
        <w:t>2.3.1.1 Sector Económico</w:t>
      </w:r>
    </w:p>
    <w:p w:rsidR="00A90C31" w:rsidRPr="00B15309" w:rsidRDefault="00A90C31" w:rsidP="00DB5267">
      <w:pPr>
        <w:spacing w:line="480" w:lineRule="auto"/>
        <w:jc w:val="both"/>
        <w:rPr>
          <w:color w:val="000000"/>
        </w:rPr>
      </w:pPr>
      <w:r w:rsidRPr="00B15309">
        <w:rPr>
          <w:color w:val="000000"/>
        </w:rPr>
        <w:t>El sector económico en que se va a incursionar en el presente proyecto es el de Servicios, concretamente en el rubro denominado Restaurantes.</w:t>
      </w:r>
    </w:p>
    <w:p w:rsidR="00A90C31" w:rsidRPr="00B15309" w:rsidRDefault="00A90C31" w:rsidP="00DB5267">
      <w:pPr>
        <w:spacing w:line="480" w:lineRule="auto"/>
        <w:jc w:val="both"/>
        <w:rPr>
          <w:color w:val="000000"/>
        </w:rPr>
      </w:pPr>
    </w:p>
    <w:p w:rsidR="00A90C31" w:rsidRPr="00B15309" w:rsidRDefault="00A90C31" w:rsidP="00DB5267">
      <w:pPr>
        <w:spacing w:line="480" w:lineRule="auto"/>
        <w:jc w:val="both"/>
        <w:rPr>
          <w:b/>
          <w:color w:val="000000"/>
        </w:rPr>
      </w:pPr>
      <w:r w:rsidRPr="00B15309">
        <w:rPr>
          <w:b/>
          <w:color w:val="000000"/>
        </w:rPr>
        <w:t>2.3.1.2 Clasificación del producto</w:t>
      </w:r>
    </w:p>
    <w:p w:rsidR="00A90C31" w:rsidRPr="00B15309" w:rsidRDefault="00832EE6" w:rsidP="00DB5267">
      <w:pPr>
        <w:spacing w:line="480" w:lineRule="auto"/>
        <w:jc w:val="both"/>
        <w:rPr>
          <w:color w:val="000000"/>
        </w:rPr>
      </w:pPr>
      <w:r w:rsidRPr="00B15309">
        <w:rPr>
          <w:color w:val="000000"/>
        </w:rPr>
        <w:t xml:space="preserve">La compañía estadounidense </w:t>
      </w:r>
      <w:r w:rsidR="00A90C31" w:rsidRPr="00B15309">
        <w:rPr>
          <w:color w:val="000000"/>
        </w:rPr>
        <w:t>Starbucks Coporation</w:t>
      </w:r>
      <w:r w:rsidRPr="00B15309">
        <w:rPr>
          <w:color w:val="000000"/>
        </w:rPr>
        <w:t>, en alianza con inversionistas privados ecuatorianos, ofrecería un servicio de venta de alimentos, específicamente de una amplia variedad de bebidas calientes y frías de cafés, como expreso, capuchino, frapuchino, americano, entre otros; así como de té, sándwiches, ensaladas, postres de café, helados de café, bocadillos de sal y dulce</w:t>
      </w:r>
      <w:r w:rsidR="00404DAE">
        <w:rPr>
          <w:color w:val="000000"/>
        </w:rPr>
        <w:t>.</w:t>
      </w:r>
    </w:p>
    <w:p w:rsidR="00A90C31" w:rsidRPr="00B15309" w:rsidRDefault="00A90C31" w:rsidP="00DB5267">
      <w:pPr>
        <w:spacing w:line="480" w:lineRule="auto"/>
        <w:jc w:val="both"/>
        <w:rPr>
          <w:color w:val="000000"/>
        </w:rPr>
      </w:pPr>
    </w:p>
    <w:p w:rsidR="00832EE6" w:rsidRPr="00B15309" w:rsidRDefault="00832EE6" w:rsidP="00DB5267">
      <w:pPr>
        <w:spacing w:line="480" w:lineRule="auto"/>
        <w:jc w:val="both"/>
        <w:rPr>
          <w:b/>
          <w:color w:val="000000"/>
        </w:rPr>
      </w:pPr>
      <w:r w:rsidRPr="00B15309">
        <w:rPr>
          <w:b/>
          <w:color w:val="000000"/>
        </w:rPr>
        <w:t>2.3.1.3 Importancia económica</w:t>
      </w:r>
    </w:p>
    <w:p w:rsidR="00832EE6" w:rsidRPr="00B15309" w:rsidRDefault="00404DAE" w:rsidP="00DB5267">
      <w:pPr>
        <w:spacing w:line="480" w:lineRule="auto"/>
        <w:jc w:val="both"/>
        <w:rPr>
          <w:color w:val="000000"/>
        </w:rPr>
      </w:pPr>
      <w:r>
        <w:rPr>
          <w:color w:val="000000"/>
        </w:rPr>
        <w:t xml:space="preserve">      </w:t>
      </w:r>
      <w:r w:rsidR="00832EE6" w:rsidRPr="00B15309">
        <w:rPr>
          <w:color w:val="000000"/>
        </w:rPr>
        <w:t>Para desarrollar un análisis de la importancia económica del sector de restaurantes, debemos considerar las estadísticas publicadas por el Banco Central del Ecuador, incluidas en la sección “Hotelería y Restaurantes”</w:t>
      </w:r>
      <w:r w:rsidR="00BF6A7F">
        <w:rPr>
          <w:color w:val="000000"/>
        </w:rPr>
        <w:t>.</w:t>
      </w:r>
    </w:p>
    <w:p w:rsidR="0046538F" w:rsidRPr="00B15309" w:rsidRDefault="0046538F" w:rsidP="00DB5267">
      <w:pPr>
        <w:spacing w:line="480" w:lineRule="auto"/>
        <w:jc w:val="center"/>
        <w:rPr>
          <w:b/>
          <w:color w:val="000000"/>
        </w:rPr>
      </w:pPr>
    </w:p>
    <w:p w:rsidR="001C4588" w:rsidRPr="00B15309" w:rsidRDefault="00DE2CB4" w:rsidP="00DB5267">
      <w:pPr>
        <w:spacing w:line="480" w:lineRule="auto"/>
        <w:jc w:val="center"/>
        <w:rPr>
          <w:b/>
          <w:color w:val="000000"/>
        </w:rPr>
      </w:pPr>
      <w:r w:rsidRPr="00B15309">
        <w:rPr>
          <w:b/>
          <w:color w:val="000000"/>
        </w:rPr>
        <w:t>Grá</w:t>
      </w:r>
      <w:r w:rsidR="001C4588" w:rsidRPr="00B15309">
        <w:rPr>
          <w:b/>
          <w:color w:val="000000"/>
        </w:rPr>
        <w:t>fi</w:t>
      </w:r>
      <w:r w:rsidR="0046538F" w:rsidRPr="00B15309">
        <w:rPr>
          <w:b/>
          <w:color w:val="000000"/>
        </w:rPr>
        <w:t>co No. 14</w:t>
      </w:r>
    </w:p>
    <w:p w:rsidR="00832EE6" w:rsidRPr="00B15309" w:rsidRDefault="005D544E" w:rsidP="00DB5267">
      <w:pPr>
        <w:spacing w:line="480" w:lineRule="auto"/>
        <w:jc w:val="center"/>
        <w:rPr>
          <w:color w:val="000000"/>
        </w:rPr>
      </w:pPr>
      <w:r>
        <w:rPr>
          <w:noProof/>
          <w:color w:val="000000"/>
        </w:rPr>
        <w:drawing>
          <wp:inline distT="0" distB="0" distL="0" distR="0">
            <wp:extent cx="5162550" cy="283845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74126" w:rsidRPr="00B15309" w:rsidRDefault="00C74126" w:rsidP="00C74126">
      <w:pPr>
        <w:ind w:firstLine="709"/>
        <w:jc w:val="both"/>
        <w:rPr>
          <w:i/>
          <w:color w:val="000000"/>
          <w:sz w:val="20"/>
          <w:szCs w:val="20"/>
        </w:rPr>
      </w:pPr>
      <w:r w:rsidRPr="00B15309">
        <w:rPr>
          <w:b/>
          <w:i/>
          <w:color w:val="000000"/>
          <w:sz w:val="20"/>
          <w:szCs w:val="20"/>
        </w:rPr>
        <w:t>Fuente:</w:t>
      </w:r>
      <w:r w:rsidRPr="00B15309">
        <w:rPr>
          <w:i/>
          <w:color w:val="000000"/>
          <w:sz w:val="20"/>
          <w:szCs w:val="20"/>
        </w:rPr>
        <w:t xml:space="preserve"> Banco Central del Ecuador</w:t>
      </w:r>
    </w:p>
    <w:p w:rsidR="00832EE6" w:rsidRPr="00C74126" w:rsidRDefault="00C74126" w:rsidP="00C74126">
      <w:pPr>
        <w:ind w:firstLine="709"/>
        <w:jc w:val="both"/>
        <w:rPr>
          <w:i/>
          <w:color w:val="000000"/>
          <w:sz w:val="20"/>
          <w:szCs w:val="20"/>
        </w:rPr>
      </w:pPr>
      <w:r w:rsidRPr="00B15309">
        <w:rPr>
          <w:i/>
          <w:color w:val="000000"/>
          <w:sz w:val="20"/>
          <w:szCs w:val="20"/>
        </w:rPr>
        <w:t>Elaborado por la Autora</w:t>
      </w:r>
    </w:p>
    <w:p w:rsidR="001C4588" w:rsidRPr="00B15309" w:rsidRDefault="005D544E" w:rsidP="00DB5267">
      <w:pPr>
        <w:spacing w:line="480" w:lineRule="auto"/>
        <w:jc w:val="center"/>
        <w:rPr>
          <w:b/>
          <w:color w:val="000000"/>
        </w:rPr>
      </w:pPr>
      <w:r>
        <w:rPr>
          <w:noProof/>
          <w:color w:val="000000"/>
        </w:rPr>
        <w:drawing>
          <wp:inline distT="0" distB="0" distL="0" distR="0">
            <wp:extent cx="5200650" cy="28670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5200650" cy="2867025"/>
                    </a:xfrm>
                    <a:prstGeom prst="rect">
                      <a:avLst/>
                    </a:prstGeom>
                    <a:noFill/>
                    <a:ln w="9525">
                      <a:noFill/>
                      <a:miter lim="800000"/>
                      <a:headEnd/>
                      <a:tailEnd/>
                    </a:ln>
                  </pic:spPr>
                </pic:pic>
              </a:graphicData>
            </a:graphic>
          </wp:inline>
        </w:drawing>
      </w:r>
    </w:p>
    <w:p w:rsidR="008530AB" w:rsidRPr="00B15309" w:rsidRDefault="008530AB" w:rsidP="008530AB">
      <w:pPr>
        <w:ind w:firstLine="709"/>
        <w:jc w:val="both"/>
        <w:rPr>
          <w:i/>
          <w:color w:val="000000"/>
          <w:sz w:val="20"/>
          <w:szCs w:val="20"/>
        </w:rPr>
      </w:pPr>
      <w:r w:rsidRPr="00B15309">
        <w:rPr>
          <w:b/>
          <w:i/>
          <w:color w:val="000000"/>
          <w:sz w:val="20"/>
          <w:szCs w:val="20"/>
        </w:rPr>
        <w:t>Fuente:</w:t>
      </w:r>
      <w:r w:rsidRPr="00B15309">
        <w:rPr>
          <w:i/>
          <w:color w:val="000000"/>
          <w:sz w:val="20"/>
          <w:szCs w:val="20"/>
        </w:rPr>
        <w:t xml:space="preserve"> Banco Central del Ecuador</w:t>
      </w:r>
    </w:p>
    <w:p w:rsidR="001C4588" w:rsidRPr="00B15309" w:rsidRDefault="001C4588" w:rsidP="008530AB">
      <w:pPr>
        <w:ind w:firstLine="709"/>
        <w:jc w:val="both"/>
        <w:rPr>
          <w:i/>
          <w:color w:val="000000"/>
          <w:sz w:val="20"/>
          <w:szCs w:val="20"/>
        </w:rPr>
      </w:pPr>
      <w:r w:rsidRPr="00B15309">
        <w:rPr>
          <w:i/>
          <w:color w:val="000000"/>
          <w:sz w:val="20"/>
          <w:szCs w:val="20"/>
        </w:rPr>
        <w:t>Elaborado por la Autora</w:t>
      </w:r>
    </w:p>
    <w:p w:rsidR="001C4588" w:rsidRPr="00B15309" w:rsidRDefault="001C4588" w:rsidP="00DB5267">
      <w:pPr>
        <w:spacing w:line="480" w:lineRule="auto"/>
        <w:jc w:val="both"/>
        <w:rPr>
          <w:color w:val="000000"/>
        </w:rPr>
      </w:pPr>
    </w:p>
    <w:p w:rsidR="001C4588" w:rsidRPr="00B15309" w:rsidRDefault="008530AB" w:rsidP="00DB5267">
      <w:pPr>
        <w:spacing w:line="480" w:lineRule="auto"/>
        <w:jc w:val="both"/>
        <w:rPr>
          <w:color w:val="000000"/>
        </w:rPr>
      </w:pPr>
      <w:r w:rsidRPr="00B15309">
        <w:rPr>
          <w:color w:val="000000"/>
        </w:rPr>
        <w:tab/>
      </w:r>
      <w:r w:rsidR="001C4588" w:rsidRPr="00B15309">
        <w:rPr>
          <w:color w:val="000000"/>
        </w:rPr>
        <w:t>Como podemos observar, el sector analizado ha presentado una tendencia estable en los últimos 10 años, a excepción de los períodos 1999 – 2000, en los cuales todos los sectores de la economía ecuatoriana se vieron seriamente afectados por la crisis financiera y la implementación de la dolarización.</w:t>
      </w:r>
    </w:p>
    <w:p w:rsidR="001C4588" w:rsidRPr="00B15309" w:rsidRDefault="001C4588" w:rsidP="00DB5267">
      <w:pPr>
        <w:spacing w:line="480" w:lineRule="auto"/>
        <w:jc w:val="both"/>
        <w:rPr>
          <w:color w:val="000000"/>
        </w:rPr>
      </w:pPr>
    </w:p>
    <w:p w:rsidR="001C4588" w:rsidRPr="00B15309" w:rsidRDefault="008530AB" w:rsidP="00DB5267">
      <w:pPr>
        <w:spacing w:line="480" w:lineRule="auto"/>
        <w:jc w:val="both"/>
        <w:rPr>
          <w:color w:val="000000"/>
        </w:rPr>
      </w:pPr>
      <w:r w:rsidRPr="00B15309">
        <w:rPr>
          <w:color w:val="000000"/>
        </w:rPr>
        <w:tab/>
      </w:r>
      <w:r w:rsidR="001C4588" w:rsidRPr="00B15309">
        <w:rPr>
          <w:color w:val="000000"/>
        </w:rPr>
        <w:t xml:space="preserve">Sin considerar los datos de los año 1999 – 2000 por ser atípicos, el sector de “Hotelería y Restaurantes” presenta un promedio de generación de USD </w:t>
      </w:r>
      <w:r w:rsidR="005F108A" w:rsidRPr="00B15309">
        <w:rPr>
          <w:color w:val="000000"/>
        </w:rPr>
        <w:t>400 millones de dólares anuales, con una participación promedio del 2.00% frente al PIB total, con una tasa de crecimiento promedio del 5.1% anual.</w:t>
      </w:r>
    </w:p>
    <w:p w:rsidR="005F108A" w:rsidRPr="00B15309" w:rsidRDefault="005F108A" w:rsidP="00DB5267">
      <w:pPr>
        <w:spacing w:line="480" w:lineRule="auto"/>
        <w:jc w:val="both"/>
        <w:rPr>
          <w:color w:val="000000"/>
        </w:rPr>
      </w:pPr>
    </w:p>
    <w:p w:rsidR="005F108A" w:rsidRPr="00B15309" w:rsidRDefault="008530AB" w:rsidP="00DB5267">
      <w:pPr>
        <w:spacing w:line="480" w:lineRule="auto"/>
        <w:jc w:val="both"/>
        <w:rPr>
          <w:color w:val="000000"/>
        </w:rPr>
      </w:pPr>
      <w:r w:rsidRPr="00B15309">
        <w:rPr>
          <w:color w:val="000000"/>
        </w:rPr>
        <w:tab/>
      </w:r>
      <w:r w:rsidR="005F108A" w:rsidRPr="00B15309">
        <w:rPr>
          <w:color w:val="000000"/>
        </w:rPr>
        <w:t xml:space="preserve">Podemos concluir que de acuerdo a los datos estadísticos a partir del año 2001, las cifras no sólo se nivelaron comparativamente con el año 1998, sino que las superaron, con tendencia a incrementarse en los próximos años, siempre y cuando las condiciones generales de la economía ecuatoriana no presente variaciones importantes. </w:t>
      </w:r>
    </w:p>
    <w:p w:rsidR="00F02CD0" w:rsidRPr="00B15309" w:rsidRDefault="00F02CD0" w:rsidP="00DB5267">
      <w:pPr>
        <w:spacing w:line="480" w:lineRule="auto"/>
        <w:jc w:val="both"/>
        <w:rPr>
          <w:color w:val="000000"/>
        </w:rPr>
      </w:pPr>
    </w:p>
    <w:p w:rsidR="00F02CD0" w:rsidRPr="00B15309" w:rsidRDefault="00F02CD0" w:rsidP="00DB5267">
      <w:pPr>
        <w:spacing w:line="480" w:lineRule="auto"/>
        <w:jc w:val="both"/>
        <w:rPr>
          <w:b/>
          <w:color w:val="000000"/>
        </w:rPr>
      </w:pPr>
      <w:r w:rsidRPr="00B15309">
        <w:rPr>
          <w:b/>
          <w:color w:val="000000"/>
        </w:rPr>
        <w:t>2.3.1.4 Tipo de Mercado histórico</w:t>
      </w:r>
    </w:p>
    <w:p w:rsidR="00F02CD0" w:rsidRPr="00B15309" w:rsidRDefault="00E32158" w:rsidP="00DB5267">
      <w:pPr>
        <w:spacing w:line="480" w:lineRule="auto"/>
        <w:jc w:val="both"/>
        <w:rPr>
          <w:color w:val="000000"/>
        </w:rPr>
      </w:pPr>
      <w:r w:rsidRPr="00B15309">
        <w:rPr>
          <w:color w:val="000000"/>
        </w:rPr>
        <w:t xml:space="preserve">              </w:t>
      </w:r>
      <w:r w:rsidR="00F02CD0" w:rsidRPr="00B15309">
        <w:rPr>
          <w:color w:val="000000"/>
        </w:rPr>
        <w:t xml:space="preserve">El mercado de Restaurantes en que el Proyecto va incursionar es de Libre Competencia, cuya característica es que existen muchos agentes económicos que no ejercen un control sobre los principales factores de mercado, existe interdependencia en la movilidad de recursos y se tiene acceso a información, por lo que no presenta dificultades para entrar o salir del sector. </w:t>
      </w:r>
    </w:p>
    <w:p w:rsidR="0046538F" w:rsidRPr="00B15309" w:rsidRDefault="0046538F" w:rsidP="00DB5267">
      <w:pPr>
        <w:spacing w:line="480" w:lineRule="auto"/>
        <w:jc w:val="both"/>
        <w:rPr>
          <w:b/>
          <w:color w:val="000000"/>
        </w:rPr>
      </w:pPr>
    </w:p>
    <w:p w:rsidR="0046538F" w:rsidRPr="00B15309" w:rsidRDefault="0046538F" w:rsidP="00DB5267">
      <w:pPr>
        <w:spacing w:line="480" w:lineRule="auto"/>
        <w:jc w:val="both"/>
        <w:rPr>
          <w:b/>
          <w:color w:val="000000"/>
        </w:rPr>
      </w:pPr>
    </w:p>
    <w:p w:rsidR="00CF3B24" w:rsidRPr="00B15309" w:rsidRDefault="00A90C31" w:rsidP="00DB5267">
      <w:pPr>
        <w:spacing w:line="480" w:lineRule="auto"/>
        <w:jc w:val="both"/>
        <w:rPr>
          <w:color w:val="000000"/>
        </w:rPr>
      </w:pPr>
      <w:r w:rsidRPr="00B15309">
        <w:rPr>
          <w:b/>
          <w:color w:val="000000"/>
        </w:rPr>
        <w:t>2.3.2</w:t>
      </w:r>
      <w:r w:rsidR="00CF3B24" w:rsidRPr="00B15309">
        <w:rPr>
          <w:b/>
          <w:color w:val="000000"/>
        </w:rPr>
        <w:t xml:space="preserve"> </w:t>
      </w:r>
      <w:r w:rsidR="0046538F" w:rsidRPr="00B15309">
        <w:rPr>
          <w:b/>
          <w:color w:val="000000"/>
        </w:rPr>
        <w:t>DEFINICIÓN DE LA INVESTIGACIÓN</w:t>
      </w:r>
    </w:p>
    <w:p w:rsidR="00CF3B24" w:rsidRPr="00B15309" w:rsidRDefault="00CF3B24" w:rsidP="00DB5267">
      <w:pPr>
        <w:spacing w:line="480" w:lineRule="auto"/>
        <w:jc w:val="both"/>
        <w:rPr>
          <w:color w:val="000000"/>
        </w:rPr>
      </w:pPr>
    </w:p>
    <w:p w:rsidR="001860BD" w:rsidRPr="00B15309" w:rsidRDefault="008530AB" w:rsidP="00DB5267">
      <w:pPr>
        <w:spacing w:line="480" w:lineRule="auto"/>
        <w:jc w:val="both"/>
        <w:rPr>
          <w:color w:val="000000"/>
        </w:rPr>
      </w:pPr>
      <w:r w:rsidRPr="00B15309">
        <w:rPr>
          <w:color w:val="000000"/>
        </w:rPr>
        <w:tab/>
      </w:r>
      <w:r w:rsidR="00201EF9" w:rsidRPr="00B15309">
        <w:rPr>
          <w:color w:val="000000"/>
        </w:rPr>
        <w:t xml:space="preserve">Para el desarrollo de este proyecto surge la necesidad de realizar una investigación de mercado, ya que sus resultados permitirán: </w:t>
      </w:r>
    </w:p>
    <w:p w:rsidR="00201EF9" w:rsidRPr="00B15309" w:rsidRDefault="00201EF9" w:rsidP="00DB5267">
      <w:pPr>
        <w:spacing w:line="480" w:lineRule="auto"/>
        <w:jc w:val="both"/>
        <w:rPr>
          <w:color w:val="000000"/>
        </w:rPr>
      </w:pPr>
    </w:p>
    <w:p w:rsidR="00201EF9" w:rsidRPr="00B15309" w:rsidRDefault="00201EF9" w:rsidP="00DB5267">
      <w:pPr>
        <w:numPr>
          <w:ilvl w:val="0"/>
          <w:numId w:val="3"/>
        </w:numPr>
        <w:spacing w:line="480" w:lineRule="auto"/>
        <w:jc w:val="both"/>
        <w:rPr>
          <w:color w:val="000000"/>
        </w:rPr>
      </w:pPr>
      <w:r w:rsidRPr="00B15309">
        <w:rPr>
          <w:color w:val="000000"/>
        </w:rPr>
        <w:t>Determinar la demanda insatisfecha con respecto a las cafeterías y franquicias internacionales</w:t>
      </w:r>
      <w:r w:rsidR="00BF6A7F">
        <w:rPr>
          <w:color w:val="000000"/>
        </w:rPr>
        <w:t>.</w:t>
      </w:r>
    </w:p>
    <w:p w:rsidR="00201EF9" w:rsidRPr="00B15309" w:rsidRDefault="00201EF9" w:rsidP="00DB5267">
      <w:pPr>
        <w:numPr>
          <w:ilvl w:val="0"/>
          <w:numId w:val="3"/>
        </w:numPr>
        <w:spacing w:line="480" w:lineRule="auto"/>
        <w:jc w:val="both"/>
        <w:rPr>
          <w:color w:val="000000"/>
        </w:rPr>
      </w:pPr>
      <w:r w:rsidRPr="00B15309">
        <w:rPr>
          <w:color w:val="000000"/>
        </w:rPr>
        <w:t>Establecer el perfil del consumidor</w:t>
      </w:r>
      <w:r w:rsidR="00BF6A7F">
        <w:rPr>
          <w:color w:val="000000"/>
        </w:rPr>
        <w:t>.</w:t>
      </w:r>
    </w:p>
    <w:p w:rsidR="00201EF9" w:rsidRPr="00B15309" w:rsidRDefault="00201EF9" w:rsidP="00DB5267">
      <w:pPr>
        <w:numPr>
          <w:ilvl w:val="0"/>
          <w:numId w:val="3"/>
        </w:numPr>
        <w:spacing w:line="480" w:lineRule="auto"/>
        <w:jc w:val="both"/>
        <w:rPr>
          <w:color w:val="000000"/>
        </w:rPr>
      </w:pPr>
      <w:r w:rsidRPr="00B15309">
        <w:rPr>
          <w:color w:val="000000"/>
        </w:rPr>
        <w:t>Determinar la mejor zona para la ubicación de una nueva cafetería internacional</w:t>
      </w:r>
      <w:r w:rsidR="00BF6A7F">
        <w:rPr>
          <w:color w:val="000000"/>
        </w:rPr>
        <w:t>.</w:t>
      </w:r>
    </w:p>
    <w:p w:rsidR="00201EF9" w:rsidRPr="00B15309" w:rsidRDefault="00201EF9" w:rsidP="00DB5267">
      <w:pPr>
        <w:numPr>
          <w:ilvl w:val="0"/>
          <w:numId w:val="3"/>
        </w:numPr>
        <w:spacing w:line="480" w:lineRule="auto"/>
        <w:jc w:val="both"/>
        <w:rPr>
          <w:color w:val="000000"/>
        </w:rPr>
      </w:pPr>
      <w:r w:rsidRPr="00B15309">
        <w:rPr>
          <w:color w:val="000000"/>
        </w:rPr>
        <w:t>Medir el nivel de ac</w:t>
      </w:r>
      <w:r w:rsidR="00C021D0" w:rsidRPr="00B15309">
        <w:rPr>
          <w:color w:val="000000"/>
        </w:rPr>
        <w:t>eptación de las bebidas cafeinad</w:t>
      </w:r>
      <w:r w:rsidRPr="00B15309">
        <w:rPr>
          <w:color w:val="000000"/>
        </w:rPr>
        <w:t>as y descafeinadas (café y té) en la ciudad de Guayaquil.</w:t>
      </w:r>
    </w:p>
    <w:p w:rsidR="00201EF9" w:rsidRPr="00B15309" w:rsidRDefault="00201EF9" w:rsidP="00DB5267">
      <w:pPr>
        <w:spacing w:line="480" w:lineRule="auto"/>
        <w:jc w:val="both"/>
        <w:rPr>
          <w:color w:val="000000"/>
        </w:rPr>
      </w:pPr>
    </w:p>
    <w:p w:rsidR="00201EF9" w:rsidRPr="00B15309" w:rsidRDefault="008530AB" w:rsidP="00DB5267">
      <w:pPr>
        <w:spacing w:line="480" w:lineRule="auto"/>
        <w:jc w:val="both"/>
        <w:rPr>
          <w:color w:val="000000"/>
        </w:rPr>
      </w:pPr>
      <w:r w:rsidRPr="00B15309">
        <w:rPr>
          <w:color w:val="000000"/>
        </w:rPr>
        <w:tab/>
      </w:r>
      <w:r w:rsidR="00201EF9" w:rsidRPr="00B15309">
        <w:rPr>
          <w:color w:val="000000"/>
        </w:rPr>
        <w:t>Todo esto, con la finalidad de desarrollar estrategias de marketing para atraer a los consumidores potenciales.</w:t>
      </w:r>
    </w:p>
    <w:p w:rsidR="00201EF9" w:rsidRPr="00B15309" w:rsidRDefault="00201EF9" w:rsidP="00DB5267">
      <w:pPr>
        <w:spacing w:line="480" w:lineRule="auto"/>
        <w:jc w:val="both"/>
        <w:rPr>
          <w:color w:val="000000"/>
        </w:rPr>
      </w:pPr>
    </w:p>
    <w:p w:rsidR="00201EF9" w:rsidRPr="00B15309" w:rsidRDefault="00A90C31" w:rsidP="00DB5267">
      <w:pPr>
        <w:spacing w:line="480" w:lineRule="auto"/>
        <w:jc w:val="both"/>
        <w:rPr>
          <w:b/>
          <w:color w:val="000000"/>
        </w:rPr>
      </w:pPr>
      <w:r w:rsidRPr="00B15309">
        <w:rPr>
          <w:b/>
          <w:color w:val="000000"/>
        </w:rPr>
        <w:t>2.3.3</w:t>
      </w:r>
      <w:r w:rsidR="00201EF9" w:rsidRPr="00B15309">
        <w:rPr>
          <w:b/>
          <w:color w:val="000000"/>
        </w:rPr>
        <w:t xml:space="preserve"> Descripción de la Muestra</w:t>
      </w:r>
    </w:p>
    <w:p w:rsidR="00201EF9" w:rsidRPr="00B15309" w:rsidRDefault="00201EF9" w:rsidP="00DB5267">
      <w:pPr>
        <w:spacing w:line="480" w:lineRule="auto"/>
        <w:jc w:val="both"/>
        <w:rPr>
          <w:color w:val="000000"/>
        </w:rPr>
      </w:pPr>
    </w:p>
    <w:p w:rsidR="00201EF9" w:rsidRPr="00B15309" w:rsidRDefault="008530AB" w:rsidP="00DB5267">
      <w:pPr>
        <w:spacing w:line="480" w:lineRule="auto"/>
        <w:jc w:val="both"/>
        <w:rPr>
          <w:color w:val="000000"/>
        </w:rPr>
      </w:pPr>
      <w:r w:rsidRPr="00B15309">
        <w:rPr>
          <w:color w:val="000000"/>
        </w:rPr>
        <w:tab/>
      </w:r>
      <w:r w:rsidR="00201EF9" w:rsidRPr="00B15309">
        <w:rPr>
          <w:color w:val="000000"/>
        </w:rPr>
        <w:t>Se ha llevado a cabo un Plan de muestreo que describiremos a continuación:</w:t>
      </w:r>
    </w:p>
    <w:p w:rsidR="00201EF9" w:rsidRPr="00B15309" w:rsidRDefault="00201EF9" w:rsidP="00DB5267">
      <w:pPr>
        <w:spacing w:line="480" w:lineRule="auto"/>
        <w:jc w:val="both"/>
        <w:rPr>
          <w:b/>
          <w:color w:val="000000"/>
        </w:rPr>
      </w:pPr>
      <w:r w:rsidRPr="00B15309">
        <w:rPr>
          <w:b/>
          <w:color w:val="000000"/>
        </w:rPr>
        <w:t>A. Información a obtener</w:t>
      </w:r>
    </w:p>
    <w:p w:rsidR="00201EF9" w:rsidRPr="00B15309" w:rsidRDefault="00201EF9" w:rsidP="00DB5267">
      <w:pPr>
        <w:numPr>
          <w:ilvl w:val="0"/>
          <w:numId w:val="4"/>
        </w:numPr>
        <w:spacing w:line="480" w:lineRule="auto"/>
        <w:jc w:val="both"/>
        <w:rPr>
          <w:color w:val="000000"/>
        </w:rPr>
      </w:pPr>
      <w:r w:rsidRPr="00B15309">
        <w:rPr>
          <w:color w:val="000000"/>
        </w:rPr>
        <w:t>Conocer el nivel de aceptació</w:t>
      </w:r>
      <w:r w:rsidR="00BF6A7F">
        <w:rPr>
          <w:color w:val="000000"/>
        </w:rPr>
        <w:t>n de las cafeterías,</w:t>
      </w:r>
      <w:r w:rsidRPr="00B15309">
        <w:rPr>
          <w:color w:val="000000"/>
        </w:rPr>
        <w:t xml:space="preserve"> franquicias</w:t>
      </w:r>
      <w:r w:rsidR="00BF6A7F">
        <w:rPr>
          <w:color w:val="000000"/>
        </w:rPr>
        <w:t xml:space="preserve"> y licencias</w:t>
      </w:r>
      <w:r w:rsidRPr="00B15309">
        <w:rPr>
          <w:color w:val="000000"/>
        </w:rPr>
        <w:t xml:space="preserve"> internacionales</w:t>
      </w:r>
      <w:r w:rsidR="00BF6A7F">
        <w:rPr>
          <w:color w:val="000000"/>
        </w:rPr>
        <w:t>.</w:t>
      </w:r>
    </w:p>
    <w:p w:rsidR="00201EF9" w:rsidRPr="00B15309" w:rsidRDefault="00201EF9" w:rsidP="00DB5267">
      <w:pPr>
        <w:numPr>
          <w:ilvl w:val="0"/>
          <w:numId w:val="4"/>
        </w:numPr>
        <w:spacing w:line="480" w:lineRule="auto"/>
        <w:jc w:val="both"/>
        <w:rPr>
          <w:color w:val="000000"/>
        </w:rPr>
      </w:pPr>
      <w:r w:rsidRPr="00B15309">
        <w:rPr>
          <w:color w:val="000000"/>
        </w:rPr>
        <w:t>Determinar la factibilidad de la ubicación sugerida</w:t>
      </w:r>
      <w:r w:rsidR="00BF6A7F">
        <w:rPr>
          <w:color w:val="000000"/>
        </w:rPr>
        <w:t>.</w:t>
      </w:r>
    </w:p>
    <w:p w:rsidR="00201EF9" w:rsidRPr="00B15309" w:rsidRDefault="00201EF9" w:rsidP="00DB5267">
      <w:pPr>
        <w:numPr>
          <w:ilvl w:val="0"/>
          <w:numId w:val="4"/>
        </w:numPr>
        <w:spacing w:line="480" w:lineRule="auto"/>
        <w:jc w:val="both"/>
        <w:rPr>
          <w:color w:val="000000"/>
        </w:rPr>
      </w:pPr>
      <w:r w:rsidRPr="00B15309">
        <w:rPr>
          <w:color w:val="000000"/>
        </w:rPr>
        <w:t>Hallar la participación de mercado estimada de las cafeterías en los patios de comidas de los principales centros comerciales de Guayaquil</w:t>
      </w:r>
      <w:r w:rsidR="00BF6A7F">
        <w:rPr>
          <w:color w:val="000000"/>
        </w:rPr>
        <w:t>.</w:t>
      </w:r>
    </w:p>
    <w:p w:rsidR="00201EF9" w:rsidRPr="00B15309" w:rsidRDefault="00201EF9" w:rsidP="00DB5267">
      <w:pPr>
        <w:numPr>
          <w:ilvl w:val="0"/>
          <w:numId w:val="4"/>
        </w:numPr>
        <w:spacing w:line="480" w:lineRule="auto"/>
        <w:jc w:val="both"/>
        <w:rPr>
          <w:color w:val="000000"/>
        </w:rPr>
      </w:pPr>
      <w:r w:rsidRPr="00B15309">
        <w:rPr>
          <w:color w:val="000000"/>
        </w:rPr>
        <w:t xml:space="preserve">Estimar la demanda potencial para la </w:t>
      </w:r>
      <w:r w:rsidR="00BF6A7F">
        <w:rPr>
          <w:color w:val="000000"/>
        </w:rPr>
        <w:t>licencia de</w:t>
      </w:r>
      <w:r w:rsidRPr="00B15309">
        <w:rPr>
          <w:color w:val="000000"/>
        </w:rPr>
        <w:t xml:space="preserve"> Starbucks</w:t>
      </w:r>
      <w:r w:rsidR="00BF6A7F">
        <w:rPr>
          <w:color w:val="000000"/>
        </w:rPr>
        <w:t>.</w:t>
      </w:r>
    </w:p>
    <w:p w:rsidR="00201EF9" w:rsidRPr="00B15309" w:rsidRDefault="00201EF9" w:rsidP="00DB5267">
      <w:pPr>
        <w:spacing w:line="480" w:lineRule="auto"/>
        <w:jc w:val="both"/>
        <w:rPr>
          <w:color w:val="000000"/>
        </w:rPr>
      </w:pPr>
    </w:p>
    <w:p w:rsidR="00201EF9" w:rsidRPr="00B15309" w:rsidRDefault="00201EF9" w:rsidP="00DB5267">
      <w:pPr>
        <w:spacing w:line="480" w:lineRule="auto"/>
        <w:jc w:val="both"/>
        <w:rPr>
          <w:b/>
          <w:color w:val="000000"/>
        </w:rPr>
      </w:pPr>
      <w:r w:rsidRPr="00B15309">
        <w:rPr>
          <w:b/>
          <w:color w:val="000000"/>
        </w:rPr>
        <w:t xml:space="preserve">B. Proceso de Diseño de la Muestra </w:t>
      </w:r>
    </w:p>
    <w:p w:rsidR="00201EF9" w:rsidRPr="00B15309" w:rsidRDefault="00201EF9" w:rsidP="00DB5267">
      <w:pPr>
        <w:spacing w:line="480" w:lineRule="auto"/>
        <w:jc w:val="both"/>
        <w:rPr>
          <w:b/>
          <w:color w:val="000000"/>
          <w:u w:val="single"/>
        </w:rPr>
      </w:pPr>
      <w:r w:rsidRPr="00B15309">
        <w:rPr>
          <w:b/>
          <w:color w:val="000000"/>
          <w:u w:val="single"/>
        </w:rPr>
        <w:t>Población Meta</w:t>
      </w:r>
    </w:p>
    <w:p w:rsidR="00501349" w:rsidRPr="00B15309" w:rsidRDefault="00201EF9" w:rsidP="00DB5267">
      <w:pPr>
        <w:spacing w:line="480" w:lineRule="auto"/>
        <w:jc w:val="both"/>
        <w:rPr>
          <w:color w:val="000000"/>
        </w:rPr>
      </w:pPr>
      <w:r w:rsidRPr="00B15309">
        <w:rPr>
          <w:b/>
          <w:color w:val="000000"/>
        </w:rPr>
        <w:t xml:space="preserve">Elementos: </w:t>
      </w:r>
      <w:r w:rsidRPr="00B15309">
        <w:rPr>
          <w:color w:val="000000"/>
        </w:rPr>
        <w:t xml:space="preserve">Hombres y mujeres de </w:t>
      </w:r>
      <w:smartTag w:uri="urn:schemas-microsoft-com:office:smarttags" w:element="metricconverter">
        <w:smartTagPr>
          <w:attr w:name="ProductID" w:val="18 a"/>
        </w:smartTagPr>
        <w:r w:rsidRPr="00B15309">
          <w:rPr>
            <w:color w:val="000000"/>
          </w:rPr>
          <w:t>18 a</w:t>
        </w:r>
      </w:smartTag>
      <w:r w:rsidRPr="00B15309">
        <w:rPr>
          <w:color w:val="000000"/>
        </w:rPr>
        <w:t xml:space="preserve"> 64 años de edad</w:t>
      </w:r>
      <w:r w:rsidR="00246500" w:rsidRPr="00B15309">
        <w:rPr>
          <w:color w:val="000000"/>
        </w:rPr>
        <w:t xml:space="preserve"> que habita</w:t>
      </w:r>
      <w:r w:rsidR="00501349" w:rsidRPr="00B15309">
        <w:rPr>
          <w:color w:val="000000"/>
        </w:rPr>
        <w:t>n en la ciudad de Guayaquil</w:t>
      </w:r>
      <w:r w:rsidRPr="00B15309">
        <w:rPr>
          <w:color w:val="000000"/>
        </w:rPr>
        <w:t>, Población Económicamente Activa con un Nivel So</w:t>
      </w:r>
      <w:r w:rsidR="00246500" w:rsidRPr="00B15309">
        <w:rPr>
          <w:color w:val="000000"/>
        </w:rPr>
        <w:t>cioeconómico Medio Alto y Alto</w:t>
      </w:r>
      <w:r w:rsidR="00501349" w:rsidRPr="00B15309">
        <w:rPr>
          <w:color w:val="000000"/>
        </w:rPr>
        <w:t>.</w:t>
      </w:r>
    </w:p>
    <w:p w:rsidR="00501349" w:rsidRPr="00B15309" w:rsidRDefault="00501349" w:rsidP="00DB5267">
      <w:pPr>
        <w:spacing w:line="480" w:lineRule="auto"/>
        <w:jc w:val="both"/>
        <w:rPr>
          <w:color w:val="000000"/>
        </w:rPr>
      </w:pPr>
      <w:r w:rsidRPr="00B15309">
        <w:rPr>
          <w:b/>
          <w:color w:val="000000"/>
        </w:rPr>
        <w:t>Unidades:</w:t>
      </w:r>
      <w:r w:rsidRPr="00B15309">
        <w:rPr>
          <w:color w:val="000000"/>
        </w:rPr>
        <w:t xml:space="preserve"> Principales centros comerciales de la ciudad de Guayaquil</w:t>
      </w:r>
    </w:p>
    <w:p w:rsidR="00501349" w:rsidRPr="00B15309" w:rsidRDefault="00501349" w:rsidP="00DB5267">
      <w:pPr>
        <w:spacing w:line="480" w:lineRule="auto"/>
        <w:jc w:val="both"/>
        <w:rPr>
          <w:color w:val="000000"/>
        </w:rPr>
      </w:pPr>
      <w:r w:rsidRPr="00B15309">
        <w:rPr>
          <w:b/>
          <w:color w:val="000000"/>
        </w:rPr>
        <w:t>Extensión:</w:t>
      </w:r>
      <w:r w:rsidRPr="00B15309">
        <w:rPr>
          <w:color w:val="000000"/>
        </w:rPr>
        <w:t xml:space="preserve"> Zonas Norte, Centro, Sur y Vía Samborondón</w:t>
      </w:r>
      <w:r w:rsidR="00BF6A7F">
        <w:rPr>
          <w:color w:val="000000"/>
        </w:rPr>
        <w:t>.</w:t>
      </w:r>
    </w:p>
    <w:p w:rsidR="00201EF9" w:rsidRPr="00B15309" w:rsidRDefault="00501349" w:rsidP="00DB5267">
      <w:pPr>
        <w:spacing w:line="480" w:lineRule="auto"/>
        <w:jc w:val="both"/>
        <w:rPr>
          <w:color w:val="000000"/>
        </w:rPr>
      </w:pPr>
      <w:r w:rsidRPr="00B15309">
        <w:rPr>
          <w:b/>
          <w:color w:val="000000"/>
        </w:rPr>
        <w:t>Tiempo:</w:t>
      </w:r>
      <w:r w:rsidRPr="00B15309">
        <w:rPr>
          <w:color w:val="000000"/>
        </w:rPr>
        <w:t xml:space="preserve"> Tercera semana del mes de noviembre del 2006 (de 10:00 AM a 1:00 PM y de 3:30 PM a 7:00 PM).</w:t>
      </w:r>
    </w:p>
    <w:p w:rsidR="00501349" w:rsidRPr="00B15309" w:rsidRDefault="00501349" w:rsidP="00DB5267">
      <w:pPr>
        <w:spacing w:line="480" w:lineRule="auto"/>
        <w:jc w:val="both"/>
        <w:rPr>
          <w:color w:val="000000"/>
        </w:rPr>
      </w:pPr>
    </w:p>
    <w:p w:rsidR="00501349" w:rsidRPr="00B15309" w:rsidRDefault="00501349" w:rsidP="00DB5267">
      <w:pPr>
        <w:spacing w:line="480" w:lineRule="auto"/>
        <w:jc w:val="both"/>
        <w:rPr>
          <w:b/>
          <w:color w:val="000000"/>
          <w:u w:val="single"/>
        </w:rPr>
      </w:pPr>
      <w:r w:rsidRPr="00B15309">
        <w:rPr>
          <w:b/>
          <w:color w:val="000000"/>
          <w:u w:val="single"/>
        </w:rPr>
        <w:t>Marco de la Muestra</w:t>
      </w:r>
    </w:p>
    <w:p w:rsidR="00501349" w:rsidRPr="00B15309" w:rsidRDefault="00501349" w:rsidP="00DB5267">
      <w:pPr>
        <w:spacing w:line="480" w:lineRule="auto"/>
        <w:jc w:val="both"/>
        <w:rPr>
          <w:color w:val="000000"/>
        </w:rPr>
      </w:pPr>
      <w:r w:rsidRPr="00B15309">
        <w:rPr>
          <w:color w:val="000000"/>
        </w:rPr>
        <w:t>Ciudad de Guayaquil, Sector Norte: Parroquia Tarqui, Avenida Francisco de Orellana</w:t>
      </w:r>
    </w:p>
    <w:p w:rsidR="00501349" w:rsidRPr="00B15309" w:rsidRDefault="00501349" w:rsidP="00DB5267">
      <w:pPr>
        <w:spacing w:line="480" w:lineRule="auto"/>
        <w:jc w:val="both"/>
        <w:rPr>
          <w:color w:val="000000"/>
        </w:rPr>
      </w:pPr>
      <w:r w:rsidRPr="00B15309">
        <w:rPr>
          <w:color w:val="000000"/>
        </w:rPr>
        <w:t>Sector Sur: Avenida 25 de Julio (alrededores del centro comercial Mall del Sur)</w:t>
      </w:r>
    </w:p>
    <w:p w:rsidR="00501349" w:rsidRPr="00B15309" w:rsidRDefault="00501349" w:rsidP="00DB5267">
      <w:pPr>
        <w:spacing w:line="480" w:lineRule="auto"/>
        <w:jc w:val="both"/>
        <w:rPr>
          <w:color w:val="000000"/>
        </w:rPr>
      </w:pPr>
      <w:r w:rsidRPr="00B15309">
        <w:rPr>
          <w:color w:val="000000"/>
        </w:rPr>
        <w:t>Sector Centro: Avenida 10 de agosto y Chile (cerca del Unicentro)</w:t>
      </w:r>
    </w:p>
    <w:p w:rsidR="00501349" w:rsidRPr="00B15309" w:rsidRDefault="00501349" w:rsidP="00DB5267">
      <w:pPr>
        <w:spacing w:line="480" w:lineRule="auto"/>
        <w:jc w:val="both"/>
        <w:rPr>
          <w:color w:val="000000"/>
        </w:rPr>
      </w:pPr>
      <w:r w:rsidRPr="00B15309">
        <w:rPr>
          <w:color w:val="000000"/>
        </w:rPr>
        <w:t>Vía a Samborondón, por los alrededores del Centro Comercial Riocentro EntreRíos.</w:t>
      </w:r>
    </w:p>
    <w:p w:rsidR="00501349" w:rsidRPr="00B15309" w:rsidRDefault="00501349" w:rsidP="00DB5267">
      <w:pPr>
        <w:spacing w:line="480" w:lineRule="auto"/>
        <w:jc w:val="both"/>
        <w:rPr>
          <w:color w:val="000000"/>
        </w:rPr>
      </w:pPr>
    </w:p>
    <w:p w:rsidR="00501349" w:rsidRPr="00B15309" w:rsidRDefault="00501349" w:rsidP="00DB5267">
      <w:pPr>
        <w:spacing w:line="480" w:lineRule="auto"/>
        <w:jc w:val="both"/>
        <w:rPr>
          <w:b/>
          <w:color w:val="000000"/>
          <w:u w:val="single"/>
        </w:rPr>
      </w:pPr>
      <w:r w:rsidRPr="00B15309">
        <w:rPr>
          <w:b/>
          <w:color w:val="000000"/>
          <w:u w:val="single"/>
        </w:rPr>
        <w:t>Técnica de Muestreo</w:t>
      </w:r>
    </w:p>
    <w:p w:rsidR="00501349" w:rsidRPr="00B15309" w:rsidRDefault="004C73EE" w:rsidP="00DB5267">
      <w:pPr>
        <w:spacing w:line="480" w:lineRule="auto"/>
        <w:jc w:val="both"/>
        <w:rPr>
          <w:color w:val="000000"/>
        </w:rPr>
      </w:pPr>
      <w:r w:rsidRPr="00B15309">
        <w:rPr>
          <w:color w:val="000000"/>
        </w:rPr>
        <w:t>Se utilizó</w:t>
      </w:r>
      <w:r w:rsidR="00501349" w:rsidRPr="00B15309">
        <w:rPr>
          <w:color w:val="000000"/>
        </w:rPr>
        <w:t>:</w:t>
      </w:r>
    </w:p>
    <w:p w:rsidR="00501349" w:rsidRPr="00B15309" w:rsidRDefault="00501349" w:rsidP="00DB5267">
      <w:pPr>
        <w:numPr>
          <w:ilvl w:val="0"/>
          <w:numId w:val="5"/>
        </w:numPr>
        <w:spacing w:line="480" w:lineRule="auto"/>
        <w:jc w:val="both"/>
        <w:rPr>
          <w:color w:val="000000"/>
        </w:rPr>
      </w:pPr>
      <w:r w:rsidRPr="00B15309">
        <w:rPr>
          <w:color w:val="000000"/>
        </w:rPr>
        <w:t xml:space="preserve">La </w:t>
      </w:r>
      <w:r w:rsidRPr="00B15309">
        <w:rPr>
          <w:b/>
          <w:i/>
          <w:color w:val="000000"/>
        </w:rPr>
        <w:t>Estrategia de Muestreo tradicional</w:t>
      </w:r>
      <w:r w:rsidRPr="00B15309">
        <w:rPr>
          <w:color w:val="000000"/>
        </w:rPr>
        <w:t xml:space="preserve"> ya que seleccionamos toda la muestra antes de iniciar la recopilación de datos</w:t>
      </w:r>
      <w:r w:rsidR="00125B1C">
        <w:rPr>
          <w:color w:val="000000"/>
        </w:rPr>
        <w:t>.</w:t>
      </w:r>
    </w:p>
    <w:p w:rsidR="00501349" w:rsidRPr="00B15309" w:rsidRDefault="00501349" w:rsidP="00DB5267">
      <w:pPr>
        <w:numPr>
          <w:ilvl w:val="0"/>
          <w:numId w:val="5"/>
        </w:numPr>
        <w:spacing w:line="480" w:lineRule="auto"/>
        <w:jc w:val="both"/>
        <w:rPr>
          <w:color w:val="000000"/>
        </w:rPr>
      </w:pPr>
      <w:r w:rsidRPr="00B15309">
        <w:rPr>
          <w:b/>
          <w:i/>
          <w:color w:val="000000"/>
        </w:rPr>
        <w:t>Muestreo sin reemplazo</w:t>
      </w:r>
      <w:r w:rsidRPr="00B15309">
        <w:rPr>
          <w:color w:val="000000"/>
        </w:rPr>
        <w:t xml:space="preserve"> porque un elemento no se incluyó mas de una vez.</w:t>
      </w:r>
    </w:p>
    <w:p w:rsidR="00AE271F" w:rsidRPr="00B15309" w:rsidRDefault="00501349" w:rsidP="00DB5267">
      <w:pPr>
        <w:numPr>
          <w:ilvl w:val="0"/>
          <w:numId w:val="5"/>
        </w:numPr>
        <w:spacing w:line="480" w:lineRule="auto"/>
        <w:jc w:val="both"/>
        <w:rPr>
          <w:color w:val="000000"/>
        </w:rPr>
      </w:pPr>
      <w:r w:rsidRPr="00B15309">
        <w:rPr>
          <w:b/>
          <w:i/>
          <w:color w:val="000000"/>
        </w:rPr>
        <w:t>Técnica de Muestreo Probabilística por Conglomerado</w:t>
      </w:r>
      <w:r w:rsidRPr="00B15309">
        <w:rPr>
          <w:color w:val="000000"/>
        </w:rPr>
        <w:t>, porque se ha seleccionado un grupo homogéneo a analizar que cumple con las características representativas del Perfil del Consu</w:t>
      </w:r>
      <w:r w:rsidR="00AE271F" w:rsidRPr="00B15309">
        <w:rPr>
          <w:color w:val="000000"/>
        </w:rPr>
        <w:t>midor. Previamente se ha tomado una muestra piloto con la cual se ha realizado una pregunta a los asistentes en el patio de comidas del centro comercial más visitado de la ciudad, el Mall del Sol, para tomar las proporciones porcentuales de éxito (p = personas que están dispuestas a ir a la nueva cafetería internacional) y de fracaso (q = personas que no irían a la cafetería).</w:t>
      </w:r>
    </w:p>
    <w:p w:rsidR="00AE271F" w:rsidRPr="00B15309" w:rsidRDefault="00246500" w:rsidP="00DB5267">
      <w:pPr>
        <w:spacing w:line="480" w:lineRule="auto"/>
        <w:jc w:val="both"/>
        <w:rPr>
          <w:b/>
          <w:color w:val="000000"/>
          <w:u w:val="single"/>
        </w:rPr>
      </w:pPr>
      <w:r w:rsidRPr="00B15309">
        <w:rPr>
          <w:b/>
          <w:color w:val="000000"/>
          <w:u w:val="single"/>
        </w:rPr>
        <w:t>Selección del tamaño de la muestra</w:t>
      </w:r>
    </w:p>
    <w:p w:rsidR="00246500" w:rsidRPr="00B15309" w:rsidRDefault="00E32158" w:rsidP="00DB5267">
      <w:pPr>
        <w:spacing w:line="480" w:lineRule="auto"/>
        <w:jc w:val="both"/>
        <w:rPr>
          <w:color w:val="000000"/>
        </w:rPr>
      </w:pPr>
      <w:r w:rsidRPr="00B15309">
        <w:rPr>
          <w:color w:val="000000"/>
        </w:rPr>
        <w:t xml:space="preserve">             </w:t>
      </w:r>
      <w:r w:rsidR="00246500" w:rsidRPr="00B15309">
        <w:rPr>
          <w:color w:val="000000"/>
        </w:rPr>
        <w:t>Proporción: Estimar la proporción de personas que estarían dispuestas a asis</w:t>
      </w:r>
      <w:r w:rsidR="004C73EE" w:rsidRPr="00B15309">
        <w:rPr>
          <w:color w:val="000000"/>
        </w:rPr>
        <w:t>tir a una cafetería internacional</w:t>
      </w:r>
      <w:r w:rsidR="00246500" w:rsidRPr="00B15309">
        <w:rPr>
          <w:color w:val="000000"/>
        </w:rPr>
        <w:t>.</w:t>
      </w:r>
    </w:p>
    <w:p w:rsidR="00246500" w:rsidRPr="00B15309" w:rsidRDefault="00246500" w:rsidP="00DB5267">
      <w:pPr>
        <w:spacing w:line="480" w:lineRule="auto"/>
        <w:jc w:val="center"/>
        <w:rPr>
          <w:b/>
          <w:color w:val="000000"/>
        </w:rPr>
      </w:pPr>
      <w:r w:rsidRPr="00B15309">
        <w:rPr>
          <w:b/>
          <w:color w:val="000000"/>
        </w:rPr>
        <w:t xml:space="preserve">D = </w:t>
      </w:r>
      <w:r w:rsidRPr="00B15309">
        <w:rPr>
          <w:color w:val="000000"/>
        </w:rPr>
        <w:t>p - q</w:t>
      </w:r>
    </w:p>
    <w:p w:rsidR="0046538F" w:rsidRPr="00B15309" w:rsidRDefault="0046538F" w:rsidP="00DB5267">
      <w:pPr>
        <w:spacing w:line="480" w:lineRule="auto"/>
        <w:jc w:val="both"/>
        <w:rPr>
          <w:color w:val="000000"/>
        </w:rPr>
      </w:pPr>
    </w:p>
    <w:p w:rsidR="00246500" w:rsidRPr="00B15309" w:rsidRDefault="00E32158" w:rsidP="00DB5267">
      <w:pPr>
        <w:spacing w:line="480" w:lineRule="auto"/>
        <w:jc w:val="both"/>
        <w:rPr>
          <w:color w:val="000000"/>
        </w:rPr>
      </w:pPr>
      <w:r w:rsidRPr="00B15309">
        <w:rPr>
          <w:color w:val="000000"/>
        </w:rPr>
        <w:t xml:space="preserve">                </w:t>
      </w:r>
      <w:r w:rsidR="00246500" w:rsidRPr="00B15309">
        <w:rPr>
          <w:color w:val="000000"/>
        </w:rPr>
        <w:t>Donde D es la diferencia entre proporción muestral y poblacional, lo que constituye el ERROR MAXIMO PERMISIBLE, el cual no puede ser mayor al 5%.</w:t>
      </w:r>
    </w:p>
    <w:p w:rsidR="005071CB" w:rsidRPr="00B15309" w:rsidRDefault="005071CB" w:rsidP="00DB5267">
      <w:pPr>
        <w:spacing w:line="480" w:lineRule="auto"/>
        <w:jc w:val="both"/>
        <w:rPr>
          <w:color w:val="000000"/>
        </w:rPr>
      </w:pPr>
    </w:p>
    <w:p w:rsidR="00501349" w:rsidRPr="00B15309" w:rsidRDefault="00246500" w:rsidP="00DB5267">
      <w:pPr>
        <w:spacing w:line="480" w:lineRule="auto"/>
        <w:jc w:val="both"/>
        <w:rPr>
          <w:color w:val="000000"/>
        </w:rPr>
      </w:pPr>
      <w:r w:rsidRPr="00B15309">
        <w:rPr>
          <w:color w:val="000000"/>
        </w:rPr>
        <w:t>p: Proporción de la muestra</w:t>
      </w:r>
    </w:p>
    <w:p w:rsidR="00246500" w:rsidRPr="00B15309" w:rsidRDefault="00246500" w:rsidP="00DB5267">
      <w:pPr>
        <w:spacing w:line="480" w:lineRule="auto"/>
        <w:jc w:val="both"/>
        <w:rPr>
          <w:color w:val="000000"/>
        </w:rPr>
      </w:pPr>
      <w:r w:rsidRPr="00B15309">
        <w:rPr>
          <w:color w:val="000000"/>
        </w:rPr>
        <w:t>q: proporción de la población</w:t>
      </w:r>
    </w:p>
    <w:p w:rsidR="00246500" w:rsidRPr="00B15309" w:rsidRDefault="00246500" w:rsidP="00DB5267">
      <w:pPr>
        <w:spacing w:line="480" w:lineRule="auto"/>
        <w:jc w:val="both"/>
        <w:rPr>
          <w:color w:val="000000"/>
        </w:rPr>
      </w:pPr>
    </w:p>
    <w:p w:rsidR="00246500" w:rsidRPr="00B15309" w:rsidRDefault="009D4E85" w:rsidP="00DB5267">
      <w:pPr>
        <w:spacing w:line="480" w:lineRule="auto"/>
        <w:jc w:val="both"/>
        <w:rPr>
          <w:color w:val="000000"/>
        </w:rPr>
      </w:pPr>
      <w:r w:rsidRPr="00B15309">
        <w:rPr>
          <w:color w:val="000000"/>
        </w:rPr>
        <w:t xml:space="preserve">                 </w:t>
      </w:r>
      <w:r w:rsidR="004709D9" w:rsidRPr="00B15309">
        <w:rPr>
          <w:color w:val="000000"/>
        </w:rPr>
        <w:t xml:space="preserve">Valor </w:t>
      </w:r>
      <w:r w:rsidR="004709D9" w:rsidRPr="00B15309">
        <w:rPr>
          <w:b/>
          <w:i/>
          <w:color w:val="000000"/>
        </w:rPr>
        <w:t>Z</w:t>
      </w:r>
      <w:r w:rsidR="004709D9" w:rsidRPr="00B15309">
        <w:rPr>
          <w:color w:val="000000"/>
        </w:rPr>
        <w:t xml:space="preserve"> relacionado con el Nivel de Confianza: 1,96</w:t>
      </w:r>
    </w:p>
    <w:p w:rsidR="004709D9" w:rsidRPr="00B15309" w:rsidRDefault="004709D9" w:rsidP="00DB5267">
      <w:pPr>
        <w:spacing w:line="480" w:lineRule="auto"/>
        <w:jc w:val="both"/>
        <w:rPr>
          <w:color w:val="000000"/>
        </w:rPr>
      </w:pPr>
    </w:p>
    <w:p w:rsidR="00BC7C23" w:rsidRPr="00B15309" w:rsidRDefault="009D4E85" w:rsidP="00DB5267">
      <w:pPr>
        <w:spacing w:line="480" w:lineRule="auto"/>
        <w:jc w:val="both"/>
        <w:rPr>
          <w:color w:val="000000"/>
        </w:rPr>
      </w:pPr>
      <w:r w:rsidRPr="00B15309">
        <w:rPr>
          <w:color w:val="000000"/>
        </w:rPr>
        <w:t xml:space="preserve">                  </w:t>
      </w:r>
      <w:r w:rsidR="004709D9" w:rsidRPr="00B15309">
        <w:rPr>
          <w:color w:val="000000"/>
        </w:rPr>
        <w:t xml:space="preserve">Los valores de </w:t>
      </w:r>
      <w:r w:rsidR="004709D9" w:rsidRPr="00B15309">
        <w:rPr>
          <w:b/>
          <w:color w:val="000000"/>
        </w:rPr>
        <w:t>p</w:t>
      </w:r>
      <w:r w:rsidR="004709D9" w:rsidRPr="00B15309">
        <w:rPr>
          <w:color w:val="000000"/>
        </w:rPr>
        <w:t xml:space="preserve"> y </w:t>
      </w:r>
      <w:r w:rsidR="004709D9" w:rsidRPr="00B15309">
        <w:rPr>
          <w:b/>
          <w:color w:val="000000"/>
        </w:rPr>
        <w:t>q</w:t>
      </w:r>
      <w:r w:rsidR="004709D9" w:rsidRPr="00B15309">
        <w:rPr>
          <w:color w:val="000000"/>
        </w:rPr>
        <w:t xml:space="preserve"> son parámetros a estimar, para lo cual se tomó una muestra piloto a 30 personas</w:t>
      </w:r>
      <w:r w:rsidR="00BC7C23" w:rsidRPr="00B15309">
        <w:rPr>
          <w:color w:val="000000"/>
        </w:rPr>
        <w:t>,</w:t>
      </w:r>
      <w:r w:rsidR="004709D9" w:rsidRPr="00B15309">
        <w:rPr>
          <w:color w:val="000000"/>
        </w:rPr>
        <w:t xml:space="preserve"> a las cuales se les preguntó si estarían dispuestas o no a visitar una nueva cafetería internacional si est</w:t>
      </w:r>
      <w:r w:rsidR="00C021D0" w:rsidRPr="00B15309">
        <w:rPr>
          <w:color w:val="000000"/>
        </w:rPr>
        <w:t>a existiera en algún centro comercial de la ciudad</w:t>
      </w:r>
      <w:r w:rsidR="00BC7C23" w:rsidRPr="00B15309">
        <w:rPr>
          <w:color w:val="000000"/>
        </w:rPr>
        <w:t xml:space="preserve">. </w:t>
      </w:r>
      <w:r w:rsidR="00DC1C49" w:rsidRPr="00B15309">
        <w:rPr>
          <w:color w:val="000000"/>
        </w:rPr>
        <w:t xml:space="preserve">Previa a esta pregunta se hizo una “depuración de datos” al preguntar si toman o no café regularmente (indistintamente si es descafeinado o no). </w:t>
      </w:r>
      <w:r w:rsidR="00BC7C23" w:rsidRPr="00B15309">
        <w:rPr>
          <w:color w:val="000000"/>
        </w:rPr>
        <w:t>De esta muestra piloto</w:t>
      </w:r>
      <w:r w:rsidR="00F83753" w:rsidRPr="00B15309">
        <w:rPr>
          <w:color w:val="000000"/>
        </w:rPr>
        <w:t xml:space="preserve"> (Ver Anexo 7)</w:t>
      </w:r>
      <w:r w:rsidR="00BC7C23" w:rsidRPr="00B15309">
        <w:rPr>
          <w:color w:val="000000"/>
        </w:rPr>
        <w:t>, se obtuvo: el 73% (22) de las personas que asisten regularmente al Mall del Sol Si toman café, mientras que el 27% (8) No toman café, ni con cafeína ni mucho descafeinado. Referente a las personas que visitarían una nueva cafetería internacional ubicada en el centro comercial, se obtuvo que el 80% (24) Si asistirían a la Cafetería, y el 20% (6) restante opinó que No asistiría; basándonos en este resultado y en la observación directa, no consideramos relevantes estimar la demanda con esta última pregunta, por lo que solo consideramos los resultados del primer cuestionamiento, que también nos ayuda a delimitar nuestro mercado meta.</w:t>
      </w:r>
    </w:p>
    <w:p w:rsidR="00BC7C23" w:rsidRPr="00B15309" w:rsidRDefault="00BC7C23" w:rsidP="00DB5267">
      <w:pPr>
        <w:spacing w:line="480" w:lineRule="auto"/>
        <w:jc w:val="both"/>
        <w:rPr>
          <w:color w:val="000000"/>
        </w:rPr>
      </w:pPr>
    </w:p>
    <w:p w:rsidR="00BC7C23" w:rsidRPr="00B15309" w:rsidRDefault="00BC7C23" w:rsidP="00DB5267">
      <w:pPr>
        <w:spacing w:line="480" w:lineRule="auto"/>
        <w:jc w:val="both"/>
        <w:rPr>
          <w:color w:val="000000"/>
        </w:rPr>
      </w:pPr>
      <w:r w:rsidRPr="00B15309">
        <w:rPr>
          <w:b/>
          <w:color w:val="000000"/>
        </w:rPr>
        <w:t>Valor de p →</w:t>
      </w:r>
      <w:r w:rsidRPr="00B15309">
        <w:rPr>
          <w:color w:val="000000"/>
        </w:rPr>
        <w:tab/>
      </w:r>
      <w:r w:rsidRPr="00B15309">
        <w:rPr>
          <w:color w:val="000000"/>
        </w:rPr>
        <w:tab/>
        <w:t>73% proporción de personas que toman café</w:t>
      </w:r>
    </w:p>
    <w:p w:rsidR="00BC7C23" w:rsidRPr="00B15309" w:rsidRDefault="00BC7C23" w:rsidP="00DB5267">
      <w:pPr>
        <w:spacing w:line="480" w:lineRule="auto"/>
        <w:jc w:val="both"/>
        <w:rPr>
          <w:color w:val="000000"/>
        </w:rPr>
      </w:pPr>
      <w:r w:rsidRPr="00B15309">
        <w:rPr>
          <w:b/>
          <w:color w:val="000000"/>
        </w:rPr>
        <w:t>Valor de q</w:t>
      </w:r>
      <w:r w:rsidRPr="00B15309">
        <w:rPr>
          <w:color w:val="000000"/>
        </w:rPr>
        <w:t xml:space="preserve"> →</w:t>
      </w:r>
      <w:r w:rsidRPr="00B15309">
        <w:rPr>
          <w:color w:val="000000"/>
        </w:rPr>
        <w:tab/>
      </w:r>
      <w:r w:rsidRPr="00B15309">
        <w:rPr>
          <w:color w:val="000000"/>
        </w:rPr>
        <w:tab/>
        <w:t>27% proporción de personas que no toman café</w:t>
      </w:r>
    </w:p>
    <w:p w:rsidR="00BC7C23" w:rsidRPr="00B15309" w:rsidRDefault="00DC1C49" w:rsidP="00DB5267">
      <w:pPr>
        <w:spacing w:line="480" w:lineRule="auto"/>
        <w:ind w:left="2124" w:hanging="2124"/>
        <w:jc w:val="both"/>
        <w:rPr>
          <w:color w:val="000000"/>
        </w:rPr>
      </w:pPr>
      <w:r w:rsidRPr="00B15309">
        <w:rPr>
          <w:b/>
          <w:color w:val="000000"/>
        </w:rPr>
        <w:t>N →</w:t>
      </w:r>
      <w:r w:rsidRPr="00B15309">
        <w:rPr>
          <w:color w:val="000000"/>
        </w:rPr>
        <w:tab/>
        <w:t xml:space="preserve">Población de clase media y </w:t>
      </w:r>
      <w:r w:rsidR="00BA4DC4" w:rsidRPr="00B15309">
        <w:rPr>
          <w:color w:val="000000"/>
        </w:rPr>
        <w:t xml:space="preserve">alta de la ciudad de Guayaquil comprendida </w:t>
      </w:r>
      <w:r w:rsidRPr="00B15309">
        <w:rPr>
          <w:color w:val="000000"/>
        </w:rPr>
        <w:t xml:space="preserve">entre los </w:t>
      </w:r>
      <w:smartTag w:uri="urn:schemas-microsoft-com:office:smarttags" w:element="metricconverter">
        <w:smartTagPr>
          <w:attr w:name="ProductID" w:val="18 a"/>
        </w:smartTagPr>
        <w:r w:rsidRPr="00B15309">
          <w:rPr>
            <w:color w:val="000000"/>
          </w:rPr>
          <w:t>18 a</w:t>
        </w:r>
      </w:smartTag>
      <w:r w:rsidRPr="00B15309">
        <w:rPr>
          <w:color w:val="000000"/>
        </w:rPr>
        <w:t xml:space="preserve"> 64 años de edad</w:t>
      </w:r>
      <w:r w:rsidR="00BA4DC4" w:rsidRPr="00B15309">
        <w:rPr>
          <w:color w:val="000000"/>
        </w:rPr>
        <w:t xml:space="preserve"> </w:t>
      </w:r>
    </w:p>
    <w:p w:rsidR="00DC1C49" w:rsidRPr="00B15309" w:rsidRDefault="00DC1C49" w:rsidP="00DB5267">
      <w:pPr>
        <w:spacing w:line="480" w:lineRule="auto"/>
        <w:ind w:left="2124" w:hanging="2124"/>
        <w:jc w:val="both"/>
        <w:rPr>
          <w:color w:val="000000"/>
        </w:rPr>
      </w:pPr>
    </w:p>
    <w:p w:rsidR="00312B27" w:rsidRPr="00B15309" w:rsidRDefault="00E66725" w:rsidP="00DB5267">
      <w:pPr>
        <w:spacing w:line="480" w:lineRule="auto"/>
        <w:ind w:left="2124" w:hanging="2124"/>
        <w:jc w:val="both"/>
        <w:rPr>
          <w:color w:val="000000"/>
        </w:rPr>
      </w:pPr>
      <w:r w:rsidRPr="00B15309">
        <w:rPr>
          <w:color w:val="000000"/>
        </w:rPr>
        <w:t>- Población de la ciudad de Guayaquil: 2’</w:t>
      </w:r>
      <w:r w:rsidR="00312B27" w:rsidRPr="00B15309">
        <w:rPr>
          <w:color w:val="000000"/>
        </w:rPr>
        <w:t>039,</w:t>
      </w:r>
      <w:r w:rsidRPr="00B15309">
        <w:rPr>
          <w:color w:val="000000"/>
        </w:rPr>
        <w:t>789</w:t>
      </w:r>
      <w:r w:rsidR="00D80406" w:rsidRPr="00B15309">
        <w:rPr>
          <w:rStyle w:val="Refdenotaalpie"/>
          <w:color w:val="000000"/>
        </w:rPr>
        <w:footnoteReference w:id="6"/>
      </w:r>
    </w:p>
    <w:p w:rsidR="00DC1C49" w:rsidRPr="00B15309" w:rsidRDefault="00312B27" w:rsidP="00DB5267">
      <w:pPr>
        <w:spacing w:line="480" w:lineRule="auto"/>
        <w:ind w:left="2124" w:hanging="2124"/>
        <w:jc w:val="both"/>
        <w:rPr>
          <w:color w:val="000000"/>
        </w:rPr>
      </w:pPr>
      <w:r w:rsidRPr="00B15309">
        <w:rPr>
          <w:color w:val="000000"/>
        </w:rPr>
        <w:t>- Porcentaj</w:t>
      </w:r>
      <w:r w:rsidR="00DE2CB4" w:rsidRPr="00B15309">
        <w:rPr>
          <w:color w:val="000000"/>
        </w:rPr>
        <w:t>e de la población entre los 18 y</w:t>
      </w:r>
      <w:r w:rsidRPr="00B15309">
        <w:rPr>
          <w:color w:val="000000"/>
        </w:rPr>
        <w:t xml:space="preserve"> 64 años de edad: 58.43%</w:t>
      </w:r>
      <w:r w:rsidR="00E66725" w:rsidRPr="00B15309">
        <w:rPr>
          <w:color w:val="000000"/>
        </w:rPr>
        <w:t xml:space="preserve"> </w:t>
      </w:r>
    </w:p>
    <w:p w:rsidR="00312B27" w:rsidRPr="00B15309" w:rsidRDefault="00312B27" w:rsidP="00DB5267">
      <w:pPr>
        <w:spacing w:line="480" w:lineRule="auto"/>
        <w:ind w:left="2124" w:hanging="2124"/>
        <w:jc w:val="both"/>
        <w:rPr>
          <w:color w:val="000000"/>
        </w:rPr>
      </w:pPr>
      <w:r w:rsidRPr="00B15309">
        <w:rPr>
          <w:color w:val="000000"/>
        </w:rPr>
        <w:t xml:space="preserve">- </w:t>
      </w:r>
      <w:r w:rsidR="00BA4DC4" w:rsidRPr="00B15309">
        <w:rPr>
          <w:color w:val="000000"/>
        </w:rPr>
        <w:t xml:space="preserve">Composición social de la población: </w:t>
      </w:r>
      <w:r w:rsidR="00D80406" w:rsidRPr="00B15309">
        <w:rPr>
          <w:color w:val="000000"/>
        </w:rPr>
        <w:t>alta 8.60%, media 29.20%, baja 62.20%</w:t>
      </w:r>
      <w:r w:rsidR="00D80406" w:rsidRPr="00B15309">
        <w:rPr>
          <w:rStyle w:val="Refdenotaalpie"/>
          <w:color w:val="000000"/>
        </w:rPr>
        <w:footnoteReference w:id="7"/>
      </w:r>
    </w:p>
    <w:p w:rsidR="00DC1C49" w:rsidRPr="00B15309" w:rsidRDefault="00DC1C49" w:rsidP="00DB5267">
      <w:pPr>
        <w:spacing w:line="480" w:lineRule="auto"/>
        <w:jc w:val="both"/>
        <w:rPr>
          <w:color w:val="000000"/>
        </w:rPr>
      </w:pPr>
    </w:p>
    <w:p w:rsidR="00D80406" w:rsidRPr="00B15309" w:rsidRDefault="00D80406" w:rsidP="00DB5267">
      <w:pPr>
        <w:spacing w:line="480" w:lineRule="auto"/>
        <w:jc w:val="both"/>
        <w:rPr>
          <w:color w:val="000000"/>
        </w:rPr>
      </w:pPr>
      <w:r w:rsidRPr="00B15309">
        <w:rPr>
          <w:color w:val="000000"/>
        </w:rPr>
        <w:t>N = 2’039,789 * (29.20% + 8.60%) = 771.040</w:t>
      </w:r>
    </w:p>
    <w:p w:rsidR="00D80406" w:rsidRPr="00B15309" w:rsidRDefault="00D80406" w:rsidP="00DB5267">
      <w:pPr>
        <w:spacing w:line="480" w:lineRule="auto"/>
        <w:jc w:val="both"/>
        <w:rPr>
          <w:color w:val="000000"/>
        </w:rPr>
      </w:pPr>
      <w:r w:rsidRPr="00B15309">
        <w:rPr>
          <w:color w:val="000000"/>
        </w:rPr>
        <w:t>N = 771.040 * 58.43% = 450.519</w:t>
      </w:r>
    </w:p>
    <w:p w:rsidR="00BC7C23" w:rsidRPr="00B15309" w:rsidRDefault="00BC7C23" w:rsidP="00DB5267">
      <w:pPr>
        <w:spacing w:line="480" w:lineRule="auto"/>
        <w:jc w:val="both"/>
        <w:rPr>
          <w:color w:val="000000"/>
        </w:rPr>
      </w:pPr>
      <w:r w:rsidRPr="00B15309">
        <w:rPr>
          <w:color w:val="000000"/>
        </w:rPr>
        <w:t xml:space="preserve"> </w:t>
      </w:r>
    </w:p>
    <w:p w:rsidR="00D80406" w:rsidRPr="00B15309" w:rsidRDefault="00D80406" w:rsidP="00DB5267">
      <w:pPr>
        <w:spacing w:line="480" w:lineRule="auto"/>
        <w:jc w:val="both"/>
        <w:rPr>
          <w:color w:val="000000"/>
        </w:rPr>
      </w:pPr>
      <w:r w:rsidRPr="00B15309">
        <w:rPr>
          <w:b/>
          <w:color w:val="000000"/>
        </w:rPr>
        <w:t xml:space="preserve">N → </w:t>
      </w:r>
      <w:r w:rsidRPr="00B15309">
        <w:rPr>
          <w:b/>
          <w:color w:val="000000"/>
        </w:rPr>
        <w:tab/>
      </w:r>
      <w:r w:rsidRPr="00B15309">
        <w:rPr>
          <w:color w:val="000000"/>
        </w:rPr>
        <w:tab/>
      </w:r>
      <w:r w:rsidRPr="00B15309">
        <w:rPr>
          <w:color w:val="000000"/>
        </w:rPr>
        <w:tab/>
        <w:t>450.519</w:t>
      </w:r>
    </w:p>
    <w:p w:rsidR="00BC7C23" w:rsidRPr="00B15309" w:rsidRDefault="001C4EE4" w:rsidP="00DB5267">
      <w:pPr>
        <w:spacing w:line="480" w:lineRule="auto"/>
        <w:jc w:val="center"/>
        <w:rPr>
          <w:color w:val="000000"/>
        </w:rPr>
      </w:pPr>
      <w:r w:rsidRPr="00B15309">
        <w:rPr>
          <w:color w:val="000000"/>
          <w:position w:val="-30"/>
        </w:rPr>
        <w:object w:dxaOrig="2100" w:dyaOrig="720">
          <v:shape id="_x0000_i1026" type="#_x0000_t75" style="width:138pt;height:43.5pt" o:ole="">
            <v:imagedata r:id="rId32" o:title=""/>
          </v:shape>
          <o:OLEObject Type="Embed" ProgID="Equation.3" ShapeID="_x0000_i1026" DrawAspect="Content" ObjectID="_1318926122" r:id="rId33"/>
        </w:object>
      </w:r>
    </w:p>
    <w:p w:rsidR="001C4EE4" w:rsidRPr="00B15309" w:rsidRDefault="001C4EE4" w:rsidP="00DB5267">
      <w:pPr>
        <w:spacing w:line="480" w:lineRule="auto"/>
        <w:jc w:val="center"/>
        <w:rPr>
          <w:color w:val="000000"/>
        </w:rPr>
      </w:pPr>
    </w:p>
    <w:p w:rsidR="001C4EE4" w:rsidRPr="00B15309" w:rsidRDefault="005E661D" w:rsidP="00DB5267">
      <w:pPr>
        <w:spacing w:line="480" w:lineRule="auto"/>
        <w:jc w:val="center"/>
        <w:rPr>
          <w:color w:val="000000"/>
        </w:rPr>
      </w:pPr>
      <w:r w:rsidRPr="00B15309">
        <w:rPr>
          <w:color w:val="000000"/>
          <w:position w:val="-30"/>
        </w:rPr>
        <w:object w:dxaOrig="4200" w:dyaOrig="720">
          <v:shape id="_x0000_i1027" type="#_x0000_t75" style="width:196.5pt;height:42.75pt" o:ole="">
            <v:imagedata r:id="rId34" o:title=""/>
          </v:shape>
          <o:OLEObject Type="Embed" ProgID="Equation.3" ShapeID="_x0000_i1027" DrawAspect="Content" ObjectID="_1318926123" r:id="rId35"/>
        </w:object>
      </w:r>
    </w:p>
    <w:p w:rsidR="001C4EE4" w:rsidRPr="00B15309" w:rsidRDefault="001C4EE4" w:rsidP="00DB5267">
      <w:pPr>
        <w:spacing w:line="480" w:lineRule="auto"/>
        <w:jc w:val="center"/>
        <w:rPr>
          <w:color w:val="000000"/>
        </w:rPr>
      </w:pPr>
    </w:p>
    <w:p w:rsidR="00BC7C23" w:rsidRPr="00B15309" w:rsidRDefault="001C4EE4" w:rsidP="00DB5267">
      <w:pPr>
        <w:spacing w:line="480" w:lineRule="auto"/>
        <w:jc w:val="center"/>
        <w:rPr>
          <w:b/>
          <w:color w:val="000000"/>
        </w:rPr>
      </w:pPr>
      <w:r w:rsidRPr="00B15309">
        <w:rPr>
          <w:b/>
          <w:color w:val="000000"/>
        </w:rPr>
        <w:t xml:space="preserve">n = </w:t>
      </w:r>
      <w:r w:rsidRPr="00B15309">
        <w:rPr>
          <w:b/>
          <w:color w:val="000000"/>
          <w:u w:val="single"/>
        </w:rPr>
        <w:t>30</w:t>
      </w:r>
      <w:r w:rsidR="00AA2D97" w:rsidRPr="00B15309">
        <w:rPr>
          <w:b/>
          <w:color w:val="000000"/>
          <w:u w:val="single"/>
        </w:rPr>
        <w:t>0</w:t>
      </w:r>
    </w:p>
    <w:p w:rsidR="001C4EE4" w:rsidRPr="00B15309" w:rsidRDefault="001C4EE4" w:rsidP="00DB5267">
      <w:pPr>
        <w:spacing w:line="480" w:lineRule="auto"/>
        <w:jc w:val="center"/>
        <w:rPr>
          <w:color w:val="000000"/>
        </w:rPr>
      </w:pPr>
    </w:p>
    <w:p w:rsidR="00DE2CB4" w:rsidRPr="00B15309" w:rsidRDefault="00DE2CB4" w:rsidP="00DB5267">
      <w:pPr>
        <w:spacing w:line="480" w:lineRule="auto"/>
        <w:jc w:val="center"/>
        <w:rPr>
          <w:color w:val="000000"/>
        </w:rPr>
      </w:pPr>
    </w:p>
    <w:p w:rsidR="001C4EE4" w:rsidRPr="00B15309" w:rsidRDefault="00A90C31" w:rsidP="00DB5267">
      <w:pPr>
        <w:tabs>
          <w:tab w:val="left" w:pos="785"/>
        </w:tabs>
        <w:spacing w:line="480" w:lineRule="auto"/>
        <w:jc w:val="both"/>
        <w:rPr>
          <w:b/>
          <w:color w:val="000000"/>
        </w:rPr>
      </w:pPr>
      <w:r w:rsidRPr="00B15309">
        <w:rPr>
          <w:b/>
          <w:color w:val="000000"/>
        </w:rPr>
        <w:t>2.3.4</w:t>
      </w:r>
      <w:r w:rsidR="001C4EE4" w:rsidRPr="00B15309">
        <w:rPr>
          <w:b/>
          <w:color w:val="000000"/>
        </w:rPr>
        <w:t xml:space="preserve"> Diseño de Cuestionario</w:t>
      </w:r>
    </w:p>
    <w:p w:rsidR="001C4EE4" w:rsidRPr="00B15309" w:rsidRDefault="001C4EE4" w:rsidP="00DB5267">
      <w:pPr>
        <w:tabs>
          <w:tab w:val="left" w:pos="785"/>
        </w:tabs>
        <w:spacing w:line="480" w:lineRule="auto"/>
        <w:jc w:val="both"/>
        <w:rPr>
          <w:b/>
          <w:color w:val="000000"/>
        </w:rPr>
      </w:pPr>
    </w:p>
    <w:p w:rsidR="001C4EE4" w:rsidRPr="00B15309" w:rsidRDefault="008530AB" w:rsidP="00DB5267">
      <w:pPr>
        <w:tabs>
          <w:tab w:val="left" w:pos="0"/>
        </w:tabs>
        <w:spacing w:line="480" w:lineRule="auto"/>
        <w:jc w:val="both"/>
        <w:rPr>
          <w:color w:val="000000"/>
        </w:rPr>
      </w:pPr>
      <w:r w:rsidRPr="00B15309">
        <w:rPr>
          <w:color w:val="000000"/>
        </w:rPr>
        <w:tab/>
      </w:r>
      <w:r w:rsidR="000A0487" w:rsidRPr="00B15309">
        <w:rPr>
          <w:color w:val="000000"/>
        </w:rPr>
        <w:t>El cuestionario fue diseñado con preguntas cerradas, dicotómicas, de opción múltiple, y abiertas, las mismas que se realizaron en forma de entrevista personal.</w:t>
      </w:r>
    </w:p>
    <w:p w:rsidR="000A0487" w:rsidRPr="00B15309" w:rsidRDefault="000A0487" w:rsidP="00DB5267">
      <w:pPr>
        <w:tabs>
          <w:tab w:val="left" w:pos="0"/>
        </w:tabs>
        <w:spacing w:line="480" w:lineRule="auto"/>
        <w:jc w:val="both"/>
        <w:rPr>
          <w:color w:val="000000"/>
        </w:rPr>
      </w:pPr>
    </w:p>
    <w:p w:rsidR="000A0487" w:rsidRPr="00B15309" w:rsidRDefault="000A0487" w:rsidP="00DB5267">
      <w:pPr>
        <w:tabs>
          <w:tab w:val="left" w:pos="0"/>
        </w:tabs>
        <w:spacing w:line="480" w:lineRule="auto"/>
        <w:jc w:val="both"/>
        <w:rPr>
          <w:color w:val="000000"/>
        </w:rPr>
      </w:pPr>
    </w:p>
    <w:p w:rsidR="00AA2D97" w:rsidRPr="00B15309" w:rsidRDefault="00A90C31" w:rsidP="00DB5267">
      <w:pPr>
        <w:tabs>
          <w:tab w:val="left" w:pos="0"/>
        </w:tabs>
        <w:spacing w:line="480" w:lineRule="auto"/>
        <w:jc w:val="both"/>
        <w:rPr>
          <w:b/>
          <w:color w:val="000000"/>
        </w:rPr>
      </w:pPr>
      <w:r w:rsidRPr="00B15309">
        <w:rPr>
          <w:b/>
          <w:color w:val="000000"/>
        </w:rPr>
        <w:t>2.3.5</w:t>
      </w:r>
      <w:r w:rsidR="00AA2D97" w:rsidRPr="00B15309">
        <w:rPr>
          <w:b/>
          <w:color w:val="000000"/>
        </w:rPr>
        <w:t xml:space="preserve"> Presentación de Resultados</w:t>
      </w:r>
    </w:p>
    <w:p w:rsidR="00AA2D97" w:rsidRPr="00B15309" w:rsidRDefault="00AA2D97" w:rsidP="00DB5267">
      <w:pPr>
        <w:tabs>
          <w:tab w:val="left" w:pos="0"/>
        </w:tabs>
        <w:spacing w:line="480" w:lineRule="auto"/>
        <w:jc w:val="both"/>
        <w:rPr>
          <w:color w:val="000000"/>
        </w:rPr>
      </w:pPr>
    </w:p>
    <w:p w:rsidR="00AA2D97" w:rsidRPr="00B15309" w:rsidRDefault="008530AB" w:rsidP="00DB5267">
      <w:pPr>
        <w:tabs>
          <w:tab w:val="left" w:pos="0"/>
        </w:tabs>
        <w:spacing w:line="480" w:lineRule="auto"/>
        <w:jc w:val="both"/>
        <w:rPr>
          <w:color w:val="000000"/>
        </w:rPr>
      </w:pPr>
      <w:r w:rsidRPr="00B15309">
        <w:rPr>
          <w:color w:val="000000"/>
        </w:rPr>
        <w:tab/>
      </w:r>
      <w:r w:rsidR="005E661D" w:rsidRPr="00B15309">
        <w:rPr>
          <w:color w:val="000000"/>
        </w:rPr>
        <w:t>Una vez procesados los datos de las encuestas finales</w:t>
      </w:r>
      <w:r w:rsidR="00A10C08" w:rsidRPr="00B15309">
        <w:rPr>
          <w:color w:val="000000"/>
        </w:rPr>
        <w:t xml:space="preserve"> en Excel</w:t>
      </w:r>
      <w:r w:rsidR="005E661D" w:rsidRPr="00B15309">
        <w:rPr>
          <w:color w:val="000000"/>
        </w:rPr>
        <w:t>, se conoció como características de las personas encuestadas lo siguiente:</w:t>
      </w:r>
    </w:p>
    <w:p w:rsidR="005E661D" w:rsidRPr="00B15309" w:rsidRDefault="005E661D" w:rsidP="00DB5267">
      <w:pPr>
        <w:tabs>
          <w:tab w:val="left" w:pos="0"/>
        </w:tabs>
        <w:spacing w:line="480" w:lineRule="auto"/>
        <w:jc w:val="both"/>
        <w:rPr>
          <w:color w:val="000000"/>
        </w:rPr>
      </w:pPr>
    </w:p>
    <w:p w:rsidR="008530AB" w:rsidRPr="00B15309" w:rsidRDefault="008530AB" w:rsidP="00DB5267">
      <w:pPr>
        <w:tabs>
          <w:tab w:val="left" w:pos="0"/>
        </w:tabs>
        <w:spacing w:line="480" w:lineRule="auto"/>
        <w:jc w:val="center"/>
        <w:rPr>
          <w:b/>
          <w:color w:val="000000"/>
        </w:rPr>
      </w:pPr>
    </w:p>
    <w:p w:rsidR="008530AB" w:rsidRPr="00B15309" w:rsidRDefault="008530AB" w:rsidP="00DB5267">
      <w:pPr>
        <w:tabs>
          <w:tab w:val="left" w:pos="0"/>
        </w:tabs>
        <w:spacing w:line="480" w:lineRule="auto"/>
        <w:jc w:val="center"/>
        <w:rPr>
          <w:b/>
          <w:color w:val="000000"/>
        </w:rPr>
      </w:pPr>
    </w:p>
    <w:p w:rsidR="008530AB" w:rsidRPr="00B15309" w:rsidRDefault="008530AB" w:rsidP="00DB5267">
      <w:pPr>
        <w:tabs>
          <w:tab w:val="left" w:pos="0"/>
        </w:tabs>
        <w:spacing w:line="480" w:lineRule="auto"/>
        <w:jc w:val="center"/>
        <w:rPr>
          <w:b/>
          <w:color w:val="000000"/>
        </w:rPr>
      </w:pPr>
    </w:p>
    <w:p w:rsidR="008530AB" w:rsidRPr="00B15309" w:rsidRDefault="008530AB" w:rsidP="00DB5267">
      <w:pPr>
        <w:tabs>
          <w:tab w:val="left" w:pos="0"/>
        </w:tabs>
        <w:spacing w:line="480" w:lineRule="auto"/>
        <w:jc w:val="center"/>
        <w:rPr>
          <w:b/>
          <w:color w:val="000000"/>
        </w:rPr>
      </w:pPr>
    </w:p>
    <w:p w:rsidR="008530AB" w:rsidRPr="00B15309" w:rsidRDefault="008530AB" w:rsidP="00DB5267">
      <w:pPr>
        <w:tabs>
          <w:tab w:val="left" w:pos="0"/>
        </w:tabs>
        <w:spacing w:line="480" w:lineRule="auto"/>
        <w:jc w:val="center"/>
        <w:rPr>
          <w:b/>
          <w:color w:val="000000"/>
        </w:rPr>
      </w:pPr>
    </w:p>
    <w:p w:rsidR="008530AB" w:rsidRPr="00B15309" w:rsidRDefault="008530AB" w:rsidP="00DB5267">
      <w:pPr>
        <w:tabs>
          <w:tab w:val="left" w:pos="0"/>
        </w:tabs>
        <w:spacing w:line="480" w:lineRule="auto"/>
        <w:jc w:val="center"/>
        <w:rPr>
          <w:b/>
          <w:color w:val="000000"/>
        </w:rPr>
      </w:pPr>
    </w:p>
    <w:p w:rsidR="005E661D" w:rsidRPr="00B15309" w:rsidRDefault="00DE2CB4" w:rsidP="00DB5267">
      <w:pPr>
        <w:tabs>
          <w:tab w:val="left" w:pos="0"/>
        </w:tabs>
        <w:spacing w:line="480" w:lineRule="auto"/>
        <w:jc w:val="center"/>
        <w:rPr>
          <w:b/>
          <w:color w:val="000000"/>
        </w:rPr>
      </w:pPr>
      <w:r w:rsidRPr="00B15309">
        <w:rPr>
          <w:b/>
          <w:color w:val="000000"/>
        </w:rPr>
        <w:t>Grá</w:t>
      </w:r>
      <w:r w:rsidR="0046538F" w:rsidRPr="00B15309">
        <w:rPr>
          <w:b/>
          <w:color w:val="000000"/>
        </w:rPr>
        <w:t>fico No. 15</w:t>
      </w:r>
    </w:p>
    <w:p w:rsidR="005E661D" w:rsidRPr="00B15309" w:rsidRDefault="005D544E" w:rsidP="00DB5267">
      <w:pPr>
        <w:tabs>
          <w:tab w:val="left" w:pos="0"/>
        </w:tabs>
        <w:spacing w:line="480" w:lineRule="auto"/>
        <w:jc w:val="center"/>
        <w:rPr>
          <w:b/>
          <w:color w:val="000000"/>
        </w:rPr>
      </w:pPr>
      <w:r>
        <w:rPr>
          <w:noProof/>
          <w:color w:val="000000"/>
        </w:rPr>
        <w:drawing>
          <wp:inline distT="0" distB="0" distL="0" distR="0">
            <wp:extent cx="4772025" cy="25622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4772025" cy="2562225"/>
                    </a:xfrm>
                    <a:prstGeom prst="rect">
                      <a:avLst/>
                    </a:prstGeom>
                    <a:noFill/>
                    <a:ln w="9525">
                      <a:noFill/>
                      <a:miter lim="800000"/>
                      <a:headEnd/>
                      <a:tailEnd/>
                    </a:ln>
                  </pic:spPr>
                </pic:pic>
              </a:graphicData>
            </a:graphic>
          </wp:inline>
        </w:drawing>
      </w:r>
    </w:p>
    <w:p w:rsidR="005E661D" w:rsidRPr="00B15309" w:rsidRDefault="005E661D" w:rsidP="00DB5267">
      <w:pPr>
        <w:tabs>
          <w:tab w:val="left" w:pos="0"/>
        </w:tabs>
        <w:spacing w:line="480" w:lineRule="auto"/>
        <w:ind w:firstLine="708"/>
        <w:jc w:val="both"/>
        <w:rPr>
          <w:i/>
          <w:color w:val="000000"/>
          <w:sz w:val="20"/>
          <w:szCs w:val="20"/>
        </w:rPr>
      </w:pPr>
      <w:r w:rsidRPr="00B15309">
        <w:rPr>
          <w:i/>
          <w:color w:val="000000"/>
          <w:sz w:val="20"/>
          <w:szCs w:val="20"/>
        </w:rPr>
        <w:t>Elaborada por la Autora</w:t>
      </w:r>
    </w:p>
    <w:p w:rsidR="002C2A7B" w:rsidRPr="00B15309" w:rsidRDefault="002C2A7B" w:rsidP="00DB5267">
      <w:pPr>
        <w:tabs>
          <w:tab w:val="left" w:pos="0"/>
        </w:tabs>
        <w:spacing w:line="480" w:lineRule="auto"/>
        <w:jc w:val="both"/>
        <w:rPr>
          <w:color w:val="000000"/>
        </w:rPr>
      </w:pPr>
    </w:p>
    <w:p w:rsidR="005E661D" w:rsidRPr="00B15309" w:rsidRDefault="008530AB" w:rsidP="00DB5267">
      <w:pPr>
        <w:tabs>
          <w:tab w:val="left" w:pos="0"/>
        </w:tabs>
        <w:spacing w:line="480" w:lineRule="auto"/>
        <w:jc w:val="both"/>
        <w:rPr>
          <w:color w:val="000000"/>
        </w:rPr>
      </w:pPr>
      <w:r w:rsidRPr="00B15309">
        <w:rPr>
          <w:color w:val="000000"/>
        </w:rPr>
        <w:tab/>
      </w:r>
      <w:r w:rsidR="005E661D" w:rsidRPr="00B15309">
        <w:rPr>
          <w:color w:val="000000"/>
        </w:rPr>
        <w:t>El porcentaje de mujeres encuestadas fue ligeramente superior al de hombres.</w:t>
      </w:r>
    </w:p>
    <w:p w:rsidR="00884AE0" w:rsidRPr="00B15309" w:rsidRDefault="00884AE0" w:rsidP="00DB5267">
      <w:pPr>
        <w:tabs>
          <w:tab w:val="left" w:pos="0"/>
        </w:tabs>
        <w:spacing w:line="480" w:lineRule="auto"/>
        <w:jc w:val="both"/>
        <w:rPr>
          <w:color w:val="000000"/>
        </w:rPr>
      </w:pPr>
    </w:p>
    <w:p w:rsidR="00884AE0" w:rsidRPr="00B15309" w:rsidRDefault="00DE2CB4" w:rsidP="00DB5267">
      <w:pPr>
        <w:tabs>
          <w:tab w:val="left" w:pos="0"/>
        </w:tabs>
        <w:spacing w:line="480" w:lineRule="auto"/>
        <w:jc w:val="center"/>
        <w:rPr>
          <w:b/>
          <w:color w:val="000000"/>
        </w:rPr>
      </w:pPr>
      <w:r w:rsidRPr="00B15309">
        <w:rPr>
          <w:b/>
          <w:color w:val="000000"/>
        </w:rPr>
        <w:t>Grá</w:t>
      </w:r>
      <w:r w:rsidR="0046538F" w:rsidRPr="00B15309">
        <w:rPr>
          <w:b/>
          <w:color w:val="000000"/>
        </w:rPr>
        <w:t>fico No. 16</w:t>
      </w:r>
    </w:p>
    <w:p w:rsidR="00884AE0" w:rsidRPr="00B15309" w:rsidRDefault="005D544E" w:rsidP="00DB5267">
      <w:pPr>
        <w:tabs>
          <w:tab w:val="left" w:pos="0"/>
        </w:tabs>
        <w:spacing w:line="480" w:lineRule="auto"/>
        <w:jc w:val="center"/>
        <w:rPr>
          <w:color w:val="000000"/>
        </w:rPr>
      </w:pPr>
      <w:r>
        <w:rPr>
          <w:noProof/>
          <w:color w:val="000000"/>
        </w:rPr>
        <w:drawing>
          <wp:inline distT="0" distB="0" distL="0" distR="0">
            <wp:extent cx="4371975" cy="25050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4371975" cy="2505075"/>
                    </a:xfrm>
                    <a:prstGeom prst="rect">
                      <a:avLst/>
                    </a:prstGeom>
                    <a:noFill/>
                    <a:ln w="9525">
                      <a:noFill/>
                      <a:miter lim="800000"/>
                      <a:headEnd/>
                      <a:tailEnd/>
                    </a:ln>
                  </pic:spPr>
                </pic:pic>
              </a:graphicData>
            </a:graphic>
          </wp:inline>
        </w:drawing>
      </w:r>
    </w:p>
    <w:p w:rsidR="00884AE0" w:rsidRPr="00B15309" w:rsidRDefault="00884AE0" w:rsidP="00DB5267">
      <w:pPr>
        <w:tabs>
          <w:tab w:val="left" w:pos="0"/>
          <w:tab w:val="left" w:pos="1085"/>
        </w:tabs>
        <w:spacing w:line="480" w:lineRule="auto"/>
        <w:jc w:val="both"/>
        <w:rPr>
          <w:i/>
          <w:color w:val="000000"/>
          <w:sz w:val="20"/>
          <w:szCs w:val="20"/>
        </w:rPr>
      </w:pPr>
      <w:r w:rsidRPr="00B15309">
        <w:rPr>
          <w:color w:val="000000"/>
        </w:rPr>
        <w:tab/>
      </w:r>
      <w:r w:rsidRPr="00B15309">
        <w:rPr>
          <w:i/>
          <w:color w:val="000000"/>
          <w:sz w:val="20"/>
          <w:szCs w:val="20"/>
        </w:rPr>
        <w:t>Elaborado por la Autora</w:t>
      </w:r>
    </w:p>
    <w:p w:rsidR="00884AE0" w:rsidRPr="00B15309" w:rsidRDefault="00884AE0" w:rsidP="00DB5267">
      <w:pPr>
        <w:tabs>
          <w:tab w:val="left" w:pos="0"/>
        </w:tabs>
        <w:spacing w:line="480" w:lineRule="auto"/>
        <w:jc w:val="both"/>
        <w:rPr>
          <w:color w:val="000000"/>
        </w:rPr>
      </w:pPr>
    </w:p>
    <w:p w:rsidR="0046538F" w:rsidRPr="00B15309" w:rsidRDefault="008530AB" w:rsidP="008530AB">
      <w:pPr>
        <w:tabs>
          <w:tab w:val="left" w:pos="0"/>
        </w:tabs>
        <w:spacing w:line="480" w:lineRule="auto"/>
        <w:jc w:val="both"/>
        <w:rPr>
          <w:color w:val="000000"/>
        </w:rPr>
      </w:pPr>
      <w:r w:rsidRPr="00B15309">
        <w:rPr>
          <w:color w:val="000000"/>
        </w:rPr>
        <w:tab/>
      </w:r>
      <w:r w:rsidR="00884AE0" w:rsidRPr="00B15309">
        <w:rPr>
          <w:color w:val="000000"/>
        </w:rPr>
        <w:t xml:space="preserve">El mayor porcentaje de personas encuestadas (77%) oscilan entre las edades de </w:t>
      </w:r>
      <w:smartTag w:uri="urn:schemas-microsoft-com:office:smarttags" w:element="metricconverter">
        <w:smartTagPr>
          <w:attr w:name="ProductID" w:val="25 a"/>
        </w:smartTagPr>
        <w:r w:rsidR="00884AE0" w:rsidRPr="00B15309">
          <w:rPr>
            <w:color w:val="000000"/>
          </w:rPr>
          <w:t>25 a</w:t>
        </w:r>
      </w:smartTag>
      <w:r w:rsidR="00884AE0" w:rsidRPr="00B15309">
        <w:rPr>
          <w:color w:val="000000"/>
        </w:rPr>
        <w:t xml:space="preserve"> 54 años.</w:t>
      </w:r>
    </w:p>
    <w:p w:rsidR="0046538F" w:rsidRPr="00B15309" w:rsidRDefault="0046538F" w:rsidP="00DB5267">
      <w:pPr>
        <w:tabs>
          <w:tab w:val="left" w:pos="0"/>
        </w:tabs>
        <w:spacing w:line="480" w:lineRule="auto"/>
        <w:jc w:val="center"/>
        <w:rPr>
          <w:b/>
          <w:color w:val="000000"/>
        </w:rPr>
      </w:pPr>
    </w:p>
    <w:p w:rsidR="005E661D" w:rsidRPr="00B15309" w:rsidRDefault="00DE2CB4" w:rsidP="00DB5267">
      <w:pPr>
        <w:tabs>
          <w:tab w:val="left" w:pos="0"/>
        </w:tabs>
        <w:spacing w:line="480" w:lineRule="auto"/>
        <w:jc w:val="center"/>
        <w:rPr>
          <w:b/>
          <w:color w:val="000000"/>
        </w:rPr>
      </w:pPr>
      <w:r w:rsidRPr="00B15309">
        <w:rPr>
          <w:b/>
          <w:color w:val="000000"/>
        </w:rPr>
        <w:t>Grá</w:t>
      </w:r>
      <w:r w:rsidR="0046538F" w:rsidRPr="00B15309">
        <w:rPr>
          <w:b/>
          <w:color w:val="000000"/>
        </w:rPr>
        <w:t>fico No. 17</w:t>
      </w:r>
    </w:p>
    <w:p w:rsidR="005E661D" w:rsidRPr="00B15309" w:rsidRDefault="005D544E" w:rsidP="00DB5267">
      <w:pPr>
        <w:tabs>
          <w:tab w:val="left" w:pos="0"/>
        </w:tabs>
        <w:spacing w:line="480" w:lineRule="auto"/>
        <w:jc w:val="center"/>
        <w:rPr>
          <w:color w:val="000000"/>
        </w:rPr>
      </w:pPr>
      <w:r>
        <w:rPr>
          <w:noProof/>
          <w:color w:val="000000"/>
        </w:rPr>
        <w:drawing>
          <wp:inline distT="0" distB="0" distL="0" distR="0">
            <wp:extent cx="4914900" cy="2419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4914900" cy="2419350"/>
                    </a:xfrm>
                    <a:prstGeom prst="rect">
                      <a:avLst/>
                    </a:prstGeom>
                    <a:noFill/>
                    <a:ln w="9525">
                      <a:noFill/>
                      <a:miter lim="800000"/>
                      <a:headEnd/>
                      <a:tailEnd/>
                    </a:ln>
                  </pic:spPr>
                </pic:pic>
              </a:graphicData>
            </a:graphic>
          </wp:inline>
        </w:drawing>
      </w:r>
    </w:p>
    <w:p w:rsidR="005E661D" w:rsidRPr="00B15309" w:rsidRDefault="005E661D" w:rsidP="00DB5267">
      <w:pPr>
        <w:tabs>
          <w:tab w:val="left" w:pos="0"/>
        </w:tabs>
        <w:spacing w:line="480" w:lineRule="auto"/>
        <w:ind w:firstLine="708"/>
        <w:jc w:val="both"/>
        <w:rPr>
          <w:i/>
          <w:color w:val="000000"/>
          <w:sz w:val="20"/>
          <w:szCs w:val="20"/>
        </w:rPr>
      </w:pPr>
      <w:r w:rsidRPr="00B15309">
        <w:rPr>
          <w:i/>
          <w:color w:val="000000"/>
          <w:sz w:val="20"/>
          <w:szCs w:val="20"/>
        </w:rPr>
        <w:t>Elaborado por la Autora</w:t>
      </w:r>
    </w:p>
    <w:p w:rsidR="005E661D" w:rsidRPr="00B15309" w:rsidRDefault="005E661D" w:rsidP="00DB5267">
      <w:pPr>
        <w:tabs>
          <w:tab w:val="left" w:pos="0"/>
        </w:tabs>
        <w:spacing w:line="480" w:lineRule="auto"/>
        <w:jc w:val="both"/>
        <w:rPr>
          <w:color w:val="000000"/>
        </w:rPr>
      </w:pPr>
    </w:p>
    <w:p w:rsidR="005E661D" w:rsidRPr="00B15309" w:rsidRDefault="008530AB" w:rsidP="00DB5267">
      <w:pPr>
        <w:tabs>
          <w:tab w:val="left" w:pos="0"/>
        </w:tabs>
        <w:spacing w:line="480" w:lineRule="auto"/>
        <w:jc w:val="both"/>
        <w:rPr>
          <w:color w:val="000000"/>
        </w:rPr>
      </w:pPr>
      <w:r w:rsidRPr="00B15309">
        <w:rPr>
          <w:color w:val="000000"/>
        </w:rPr>
        <w:tab/>
      </w:r>
      <w:r w:rsidR="00884AE0" w:rsidRPr="00B15309">
        <w:rPr>
          <w:color w:val="000000"/>
        </w:rPr>
        <w:t>De las personas encuestadas, el 32% son casados seguidos de un 30% de personas solteras, mientras que el restante número de personas viven en unión libre, son divorciados y viudos.</w:t>
      </w:r>
    </w:p>
    <w:p w:rsidR="00EC2C6E" w:rsidRPr="00B15309" w:rsidRDefault="00EC2C6E" w:rsidP="00DB5267">
      <w:pPr>
        <w:tabs>
          <w:tab w:val="left" w:pos="0"/>
        </w:tabs>
        <w:spacing w:line="480" w:lineRule="auto"/>
        <w:jc w:val="both"/>
        <w:rPr>
          <w:color w:val="000000"/>
        </w:rPr>
      </w:pPr>
    </w:p>
    <w:p w:rsidR="008530AB" w:rsidRPr="00B15309" w:rsidRDefault="008530AB" w:rsidP="00DB5267">
      <w:pPr>
        <w:tabs>
          <w:tab w:val="left" w:pos="0"/>
        </w:tabs>
        <w:spacing w:line="480" w:lineRule="auto"/>
        <w:jc w:val="center"/>
        <w:rPr>
          <w:b/>
          <w:color w:val="000000"/>
        </w:rPr>
      </w:pPr>
    </w:p>
    <w:p w:rsidR="008530AB" w:rsidRPr="00B15309" w:rsidRDefault="008530AB" w:rsidP="00DB5267">
      <w:pPr>
        <w:tabs>
          <w:tab w:val="left" w:pos="0"/>
        </w:tabs>
        <w:spacing w:line="480" w:lineRule="auto"/>
        <w:jc w:val="center"/>
        <w:rPr>
          <w:b/>
          <w:color w:val="000000"/>
        </w:rPr>
      </w:pPr>
    </w:p>
    <w:p w:rsidR="008530AB" w:rsidRPr="00B15309" w:rsidRDefault="008530AB" w:rsidP="00DB5267">
      <w:pPr>
        <w:tabs>
          <w:tab w:val="left" w:pos="0"/>
        </w:tabs>
        <w:spacing w:line="480" w:lineRule="auto"/>
        <w:jc w:val="center"/>
        <w:rPr>
          <w:b/>
          <w:color w:val="000000"/>
        </w:rPr>
      </w:pPr>
    </w:p>
    <w:p w:rsidR="008530AB" w:rsidRPr="00B15309" w:rsidRDefault="008530AB" w:rsidP="00DB5267">
      <w:pPr>
        <w:tabs>
          <w:tab w:val="left" w:pos="0"/>
        </w:tabs>
        <w:spacing w:line="480" w:lineRule="auto"/>
        <w:jc w:val="center"/>
        <w:rPr>
          <w:b/>
          <w:color w:val="000000"/>
        </w:rPr>
      </w:pPr>
    </w:p>
    <w:p w:rsidR="008530AB" w:rsidRPr="00B15309" w:rsidRDefault="008530AB" w:rsidP="00DB5267">
      <w:pPr>
        <w:tabs>
          <w:tab w:val="left" w:pos="0"/>
        </w:tabs>
        <w:spacing w:line="480" w:lineRule="auto"/>
        <w:jc w:val="center"/>
        <w:rPr>
          <w:b/>
          <w:color w:val="000000"/>
        </w:rPr>
      </w:pPr>
    </w:p>
    <w:p w:rsidR="008530AB" w:rsidRPr="00B15309" w:rsidRDefault="008530AB" w:rsidP="00DB5267">
      <w:pPr>
        <w:tabs>
          <w:tab w:val="left" w:pos="0"/>
        </w:tabs>
        <w:spacing w:line="480" w:lineRule="auto"/>
        <w:jc w:val="center"/>
        <w:rPr>
          <w:b/>
          <w:color w:val="000000"/>
        </w:rPr>
      </w:pPr>
    </w:p>
    <w:p w:rsidR="00777353" w:rsidRPr="00B15309" w:rsidRDefault="00DE2CB4" w:rsidP="00DB5267">
      <w:pPr>
        <w:tabs>
          <w:tab w:val="left" w:pos="0"/>
        </w:tabs>
        <w:spacing w:line="480" w:lineRule="auto"/>
        <w:jc w:val="center"/>
        <w:rPr>
          <w:b/>
          <w:color w:val="000000"/>
        </w:rPr>
      </w:pPr>
      <w:r w:rsidRPr="00B15309">
        <w:rPr>
          <w:b/>
          <w:color w:val="000000"/>
        </w:rPr>
        <w:t>Grá</w:t>
      </w:r>
      <w:r w:rsidR="0046538F" w:rsidRPr="00B15309">
        <w:rPr>
          <w:b/>
          <w:color w:val="000000"/>
        </w:rPr>
        <w:t>fico No. 18</w:t>
      </w:r>
    </w:p>
    <w:p w:rsidR="00EC2C6E" w:rsidRPr="00B15309" w:rsidRDefault="005D544E" w:rsidP="00DB5267">
      <w:pPr>
        <w:tabs>
          <w:tab w:val="left" w:pos="0"/>
        </w:tabs>
        <w:spacing w:line="480" w:lineRule="auto"/>
        <w:jc w:val="center"/>
        <w:rPr>
          <w:color w:val="000000"/>
        </w:rPr>
      </w:pPr>
      <w:r>
        <w:rPr>
          <w:noProof/>
          <w:color w:val="000000"/>
        </w:rPr>
        <w:drawing>
          <wp:inline distT="0" distB="0" distL="0" distR="0">
            <wp:extent cx="5391150" cy="31337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5391150" cy="3133725"/>
                    </a:xfrm>
                    <a:prstGeom prst="rect">
                      <a:avLst/>
                    </a:prstGeom>
                    <a:noFill/>
                    <a:ln w="9525">
                      <a:noFill/>
                      <a:miter lim="800000"/>
                      <a:headEnd/>
                      <a:tailEnd/>
                    </a:ln>
                  </pic:spPr>
                </pic:pic>
              </a:graphicData>
            </a:graphic>
          </wp:inline>
        </w:drawing>
      </w:r>
    </w:p>
    <w:p w:rsidR="000A0487" w:rsidRPr="00B15309" w:rsidRDefault="00777353" w:rsidP="00DB5267">
      <w:pPr>
        <w:tabs>
          <w:tab w:val="left" w:pos="0"/>
        </w:tabs>
        <w:spacing w:line="480" w:lineRule="auto"/>
        <w:jc w:val="both"/>
        <w:rPr>
          <w:color w:val="000000"/>
        </w:rPr>
      </w:pPr>
      <w:r w:rsidRPr="00B15309">
        <w:rPr>
          <w:i/>
          <w:color w:val="000000"/>
          <w:sz w:val="20"/>
          <w:szCs w:val="20"/>
        </w:rPr>
        <w:t>Elaborado por la Autora</w:t>
      </w:r>
    </w:p>
    <w:p w:rsidR="001C4EE4" w:rsidRPr="00B15309" w:rsidRDefault="001C4EE4" w:rsidP="00DB5267">
      <w:pPr>
        <w:tabs>
          <w:tab w:val="left" w:pos="785"/>
        </w:tabs>
        <w:spacing w:line="480" w:lineRule="auto"/>
        <w:jc w:val="both"/>
        <w:rPr>
          <w:color w:val="000000"/>
        </w:rPr>
      </w:pPr>
    </w:p>
    <w:p w:rsidR="00777353" w:rsidRPr="00B15309" w:rsidRDefault="008530AB" w:rsidP="00DB5267">
      <w:pPr>
        <w:tabs>
          <w:tab w:val="left" w:pos="785"/>
        </w:tabs>
        <w:spacing w:line="480" w:lineRule="auto"/>
        <w:jc w:val="both"/>
        <w:rPr>
          <w:color w:val="000000"/>
        </w:rPr>
      </w:pPr>
      <w:r w:rsidRPr="00B15309">
        <w:rPr>
          <w:color w:val="000000"/>
        </w:rPr>
        <w:tab/>
      </w:r>
      <w:r w:rsidR="00777353" w:rsidRPr="00B15309">
        <w:rPr>
          <w:color w:val="000000"/>
        </w:rPr>
        <w:t>El centro comercial m</w:t>
      </w:r>
      <w:r w:rsidRPr="00B15309">
        <w:rPr>
          <w:color w:val="000000"/>
        </w:rPr>
        <w:t>á</w:t>
      </w:r>
      <w:r w:rsidR="00777353" w:rsidRPr="00B15309">
        <w:rPr>
          <w:color w:val="000000"/>
        </w:rPr>
        <w:t>s frecuentado por el 18% de los encuestados es el Mall del Sol, mientras que el segundo en preferencia fue el San Marino, con el 15% de aceptación.</w:t>
      </w:r>
    </w:p>
    <w:p w:rsidR="00264EF6" w:rsidRPr="00B15309" w:rsidRDefault="00264EF6" w:rsidP="00DB5267">
      <w:pPr>
        <w:tabs>
          <w:tab w:val="left" w:pos="785"/>
        </w:tabs>
        <w:spacing w:line="480" w:lineRule="auto"/>
        <w:jc w:val="both"/>
        <w:rPr>
          <w:color w:val="000000"/>
        </w:rPr>
      </w:pPr>
    </w:p>
    <w:p w:rsidR="00777353" w:rsidRPr="00B15309" w:rsidRDefault="008530AB" w:rsidP="00DB5267">
      <w:pPr>
        <w:tabs>
          <w:tab w:val="left" w:pos="785"/>
        </w:tabs>
        <w:spacing w:line="480" w:lineRule="auto"/>
        <w:jc w:val="both"/>
        <w:rPr>
          <w:color w:val="000000"/>
        </w:rPr>
      </w:pPr>
      <w:r w:rsidRPr="00B15309">
        <w:rPr>
          <w:color w:val="000000"/>
        </w:rPr>
        <w:tab/>
      </w:r>
      <w:r w:rsidR="00777353" w:rsidRPr="00B15309">
        <w:rPr>
          <w:color w:val="000000"/>
        </w:rPr>
        <w:t xml:space="preserve">El Riocentro Ceibos ocupa el tercer lugar con el 12% de participación, seguido por el Riocentro Sur con el 10% de preferencia. Estos son </w:t>
      </w:r>
      <w:r w:rsidR="00264EF6" w:rsidRPr="00B15309">
        <w:rPr>
          <w:color w:val="000000"/>
        </w:rPr>
        <w:t>los cuatro malles má</w:t>
      </w:r>
      <w:r w:rsidR="00777353" w:rsidRPr="00B15309">
        <w:rPr>
          <w:color w:val="000000"/>
        </w:rPr>
        <w:t>s visitados por los encuestados, lo cual coincide con información secundaria publicada en los principales diarios de la ciudad</w:t>
      </w:r>
      <w:r w:rsidR="00A10C08" w:rsidRPr="00B15309">
        <w:rPr>
          <w:color w:val="000000"/>
        </w:rPr>
        <w:t>,</w:t>
      </w:r>
      <w:r w:rsidR="00777353" w:rsidRPr="00B15309">
        <w:rPr>
          <w:color w:val="000000"/>
        </w:rPr>
        <w:t xml:space="preserve"> que ubicaban las preferencias de los guayaquileños por los centros comerciales en el orden presentado en las encuestas realizadas.</w:t>
      </w:r>
    </w:p>
    <w:p w:rsidR="00777353" w:rsidRPr="00B15309" w:rsidRDefault="00777353" w:rsidP="00DB5267">
      <w:pPr>
        <w:tabs>
          <w:tab w:val="left" w:pos="785"/>
        </w:tabs>
        <w:spacing w:line="480" w:lineRule="auto"/>
        <w:jc w:val="both"/>
        <w:rPr>
          <w:color w:val="000000"/>
        </w:rPr>
      </w:pPr>
    </w:p>
    <w:p w:rsidR="00264EF6" w:rsidRPr="00B15309" w:rsidRDefault="008530AB" w:rsidP="00DB5267">
      <w:pPr>
        <w:tabs>
          <w:tab w:val="left" w:pos="785"/>
        </w:tabs>
        <w:spacing w:line="480" w:lineRule="auto"/>
        <w:jc w:val="both"/>
        <w:rPr>
          <w:color w:val="000000"/>
        </w:rPr>
      </w:pPr>
      <w:r w:rsidRPr="00B15309">
        <w:rPr>
          <w:color w:val="000000"/>
        </w:rPr>
        <w:tab/>
      </w:r>
      <w:r w:rsidR="00777353" w:rsidRPr="00B15309">
        <w:rPr>
          <w:color w:val="000000"/>
        </w:rPr>
        <w:t>Los otros centros comerciales en orden de preferencia, según las encuestas, son: Mall del Sur, Riocentro Entreríos, Policentro, Albanborja, Unicentro, Plaza Mayor, Garzocentro 2000 y otros.</w:t>
      </w:r>
    </w:p>
    <w:p w:rsidR="00264EF6" w:rsidRPr="00B15309" w:rsidRDefault="00DE2CB4" w:rsidP="00DB5267">
      <w:pPr>
        <w:tabs>
          <w:tab w:val="left" w:pos="0"/>
        </w:tabs>
        <w:spacing w:line="480" w:lineRule="auto"/>
        <w:jc w:val="center"/>
        <w:rPr>
          <w:b/>
          <w:color w:val="000000"/>
        </w:rPr>
      </w:pPr>
      <w:r w:rsidRPr="00B15309">
        <w:rPr>
          <w:b/>
          <w:color w:val="000000"/>
        </w:rPr>
        <w:t>Grá</w:t>
      </w:r>
      <w:r w:rsidR="0046538F" w:rsidRPr="00B15309">
        <w:rPr>
          <w:b/>
          <w:color w:val="000000"/>
        </w:rPr>
        <w:t>fico No. 19</w:t>
      </w:r>
    </w:p>
    <w:p w:rsidR="00264EF6" w:rsidRPr="00B15309" w:rsidRDefault="005D544E" w:rsidP="00DB5267">
      <w:pPr>
        <w:tabs>
          <w:tab w:val="left" w:pos="0"/>
        </w:tabs>
        <w:spacing w:line="480" w:lineRule="auto"/>
        <w:jc w:val="center"/>
        <w:rPr>
          <w:color w:val="000000"/>
        </w:rPr>
      </w:pPr>
      <w:r>
        <w:rPr>
          <w:noProof/>
          <w:color w:val="000000"/>
        </w:rPr>
        <w:drawing>
          <wp:inline distT="0" distB="0" distL="0" distR="0">
            <wp:extent cx="4638675" cy="25717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a:stretch>
                      <a:fillRect/>
                    </a:stretch>
                  </pic:blipFill>
                  <pic:spPr bwMode="auto">
                    <a:xfrm>
                      <a:off x="0" y="0"/>
                      <a:ext cx="4638675" cy="2571750"/>
                    </a:xfrm>
                    <a:prstGeom prst="rect">
                      <a:avLst/>
                    </a:prstGeom>
                    <a:noFill/>
                    <a:ln w="9525">
                      <a:noFill/>
                      <a:miter lim="800000"/>
                      <a:headEnd/>
                      <a:tailEnd/>
                    </a:ln>
                  </pic:spPr>
                </pic:pic>
              </a:graphicData>
            </a:graphic>
          </wp:inline>
        </w:drawing>
      </w:r>
    </w:p>
    <w:p w:rsidR="00264EF6" w:rsidRPr="00B15309" w:rsidRDefault="00264EF6" w:rsidP="00DB5267">
      <w:pPr>
        <w:tabs>
          <w:tab w:val="left" w:pos="0"/>
          <w:tab w:val="left" w:pos="972"/>
        </w:tabs>
        <w:spacing w:line="480" w:lineRule="auto"/>
        <w:jc w:val="both"/>
        <w:rPr>
          <w:i/>
          <w:color w:val="000000"/>
          <w:sz w:val="20"/>
          <w:szCs w:val="20"/>
        </w:rPr>
      </w:pPr>
      <w:r w:rsidRPr="00B15309">
        <w:rPr>
          <w:color w:val="000000"/>
        </w:rPr>
        <w:tab/>
      </w:r>
      <w:r w:rsidRPr="00B15309">
        <w:rPr>
          <w:i/>
          <w:color w:val="000000"/>
          <w:sz w:val="20"/>
          <w:szCs w:val="20"/>
        </w:rPr>
        <w:t>Elaborado por la Autora</w:t>
      </w:r>
    </w:p>
    <w:p w:rsidR="00264EF6" w:rsidRPr="00B15309" w:rsidRDefault="00264EF6" w:rsidP="00DB5267">
      <w:pPr>
        <w:tabs>
          <w:tab w:val="left" w:pos="0"/>
        </w:tabs>
        <w:spacing w:line="480" w:lineRule="auto"/>
        <w:jc w:val="both"/>
        <w:rPr>
          <w:color w:val="000000"/>
        </w:rPr>
      </w:pPr>
    </w:p>
    <w:p w:rsidR="00264EF6" w:rsidRPr="00B15309" w:rsidRDefault="008530AB" w:rsidP="00DB5267">
      <w:pPr>
        <w:tabs>
          <w:tab w:val="left" w:pos="0"/>
        </w:tabs>
        <w:spacing w:line="480" w:lineRule="auto"/>
        <w:jc w:val="both"/>
        <w:rPr>
          <w:color w:val="000000"/>
        </w:rPr>
      </w:pPr>
      <w:r w:rsidRPr="00B15309">
        <w:rPr>
          <w:color w:val="000000"/>
        </w:rPr>
        <w:tab/>
      </w:r>
      <w:r w:rsidR="00264EF6" w:rsidRPr="00B15309">
        <w:rPr>
          <w:color w:val="000000"/>
        </w:rPr>
        <w:t>Con una mayor muestra</w:t>
      </w:r>
      <w:r w:rsidR="00A10C08" w:rsidRPr="00B15309">
        <w:rPr>
          <w:color w:val="000000"/>
        </w:rPr>
        <w:t xml:space="preserve"> poblacional</w:t>
      </w:r>
      <w:r w:rsidR="00264EF6" w:rsidRPr="00B15309">
        <w:rPr>
          <w:color w:val="000000"/>
        </w:rPr>
        <w:t>, el 83% de los encuestados afirmaron que toman café</w:t>
      </w:r>
      <w:r w:rsidR="00A10C08" w:rsidRPr="00B15309">
        <w:rPr>
          <w:color w:val="000000"/>
        </w:rPr>
        <w:t>,</w:t>
      </w:r>
      <w:r w:rsidR="00264EF6" w:rsidRPr="00B15309">
        <w:rPr>
          <w:color w:val="000000"/>
        </w:rPr>
        <w:t xml:space="preserve"> mientras que el 17% contestó que no toman café; con las personas que contestaron afirmativamente</w:t>
      </w:r>
      <w:r w:rsidR="00A10C08" w:rsidRPr="00B15309">
        <w:rPr>
          <w:color w:val="000000"/>
        </w:rPr>
        <w:t xml:space="preserve"> esta pregunta</w:t>
      </w:r>
      <w:r w:rsidR="00264EF6" w:rsidRPr="00B15309">
        <w:rPr>
          <w:color w:val="000000"/>
        </w:rPr>
        <w:t>, se continuó con la encuesta.</w:t>
      </w:r>
    </w:p>
    <w:p w:rsidR="00264EF6" w:rsidRPr="00B15309" w:rsidRDefault="00264EF6" w:rsidP="00DB5267">
      <w:pPr>
        <w:tabs>
          <w:tab w:val="left" w:pos="785"/>
        </w:tabs>
        <w:spacing w:line="480" w:lineRule="auto"/>
        <w:jc w:val="both"/>
        <w:rPr>
          <w:color w:val="000000"/>
        </w:rPr>
      </w:pPr>
    </w:p>
    <w:p w:rsidR="0046538F" w:rsidRPr="00B15309" w:rsidRDefault="0046538F" w:rsidP="00DB5267">
      <w:pPr>
        <w:tabs>
          <w:tab w:val="left" w:pos="785"/>
        </w:tabs>
        <w:spacing w:line="480" w:lineRule="auto"/>
        <w:jc w:val="center"/>
        <w:rPr>
          <w:b/>
          <w:color w:val="000000"/>
        </w:rPr>
      </w:pPr>
    </w:p>
    <w:p w:rsidR="0046538F" w:rsidRPr="00B15309" w:rsidRDefault="0046538F" w:rsidP="00DB5267">
      <w:pPr>
        <w:tabs>
          <w:tab w:val="left" w:pos="785"/>
        </w:tabs>
        <w:spacing w:line="480" w:lineRule="auto"/>
        <w:jc w:val="center"/>
        <w:rPr>
          <w:b/>
          <w:color w:val="000000"/>
        </w:rPr>
      </w:pPr>
    </w:p>
    <w:p w:rsidR="0046538F" w:rsidRPr="00B15309" w:rsidRDefault="0046538F" w:rsidP="00DB5267">
      <w:pPr>
        <w:tabs>
          <w:tab w:val="left" w:pos="785"/>
        </w:tabs>
        <w:spacing w:line="480" w:lineRule="auto"/>
        <w:jc w:val="center"/>
        <w:rPr>
          <w:b/>
          <w:color w:val="000000"/>
        </w:rPr>
      </w:pPr>
    </w:p>
    <w:p w:rsidR="0046538F" w:rsidRPr="00B15309" w:rsidRDefault="0046538F" w:rsidP="00DB5267">
      <w:pPr>
        <w:tabs>
          <w:tab w:val="left" w:pos="785"/>
        </w:tabs>
        <w:spacing w:line="480" w:lineRule="auto"/>
        <w:jc w:val="center"/>
        <w:rPr>
          <w:b/>
          <w:color w:val="000000"/>
        </w:rPr>
      </w:pPr>
    </w:p>
    <w:p w:rsidR="0046538F" w:rsidRPr="00B15309" w:rsidRDefault="0046538F" w:rsidP="00DB5267">
      <w:pPr>
        <w:tabs>
          <w:tab w:val="left" w:pos="785"/>
        </w:tabs>
        <w:spacing w:line="480" w:lineRule="auto"/>
        <w:jc w:val="center"/>
        <w:rPr>
          <w:b/>
          <w:color w:val="000000"/>
        </w:rPr>
      </w:pPr>
    </w:p>
    <w:p w:rsidR="00264EF6" w:rsidRPr="00B15309" w:rsidRDefault="00DE2CB4" w:rsidP="00DB5267">
      <w:pPr>
        <w:tabs>
          <w:tab w:val="left" w:pos="785"/>
        </w:tabs>
        <w:spacing w:line="480" w:lineRule="auto"/>
        <w:jc w:val="center"/>
        <w:rPr>
          <w:b/>
          <w:color w:val="000000"/>
        </w:rPr>
      </w:pPr>
      <w:r w:rsidRPr="00B15309">
        <w:rPr>
          <w:b/>
          <w:color w:val="000000"/>
        </w:rPr>
        <w:t>Grá</w:t>
      </w:r>
      <w:r w:rsidR="0046538F" w:rsidRPr="00B15309">
        <w:rPr>
          <w:b/>
          <w:color w:val="000000"/>
        </w:rPr>
        <w:t>fico No. 20</w:t>
      </w:r>
    </w:p>
    <w:p w:rsidR="00DB7E87" w:rsidRPr="00B15309" w:rsidRDefault="005D544E" w:rsidP="00DB5267">
      <w:pPr>
        <w:tabs>
          <w:tab w:val="left" w:pos="785"/>
        </w:tabs>
        <w:spacing w:line="480" w:lineRule="auto"/>
        <w:jc w:val="center"/>
        <w:rPr>
          <w:color w:val="000000"/>
        </w:rPr>
      </w:pPr>
      <w:r>
        <w:rPr>
          <w:noProof/>
          <w:color w:val="000000"/>
        </w:rPr>
        <w:drawing>
          <wp:inline distT="0" distB="0" distL="0" distR="0">
            <wp:extent cx="4657725" cy="23812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4657725" cy="2381250"/>
                    </a:xfrm>
                    <a:prstGeom prst="rect">
                      <a:avLst/>
                    </a:prstGeom>
                    <a:noFill/>
                    <a:ln w="9525">
                      <a:noFill/>
                      <a:miter lim="800000"/>
                      <a:headEnd/>
                      <a:tailEnd/>
                    </a:ln>
                  </pic:spPr>
                </pic:pic>
              </a:graphicData>
            </a:graphic>
          </wp:inline>
        </w:drawing>
      </w:r>
    </w:p>
    <w:p w:rsidR="00777353" w:rsidRPr="00B15309" w:rsidRDefault="00264EF6" w:rsidP="00DB5267">
      <w:pPr>
        <w:tabs>
          <w:tab w:val="left" w:pos="785"/>
        </w:tabs>
        <w:spacing w:line="480" w:lineRule="auto"/>
        <w:jc w:val="both"/>
        <w:rPr>
          <w:i/>
          <w:color w:val="000000"/>
          <w:sz w:val="20"/>
          <w:szCs w:val="20"/>
        </w:rPr>
      </w:pPr>
      <w:r w:rsidRPr="00B15309">
        <w:rPr>
          <w:color w:val="000000"/>
        </w:rPr>
        <w:tab/>
      </w:r>
      <w:r w:rsidRPr="00B15309">
        <w:rPr>
          <w:i/>
          <w:color w:val="000000"/>
          <w:sz w:val="20"/>
          <w:szCs w:val="20"/>
        </w:rPr>
        <w:t>Elaborado por la Autora</w:t>
      </w:r>
    </w:p>
    <w:p w:rsidR="00777353" w:rsidRPr="00B15309" w:rsidRDefault="00777353" w:rsidP="00DB5267">
      <w:pPr>
        <w:tabs>
          <w:tab w:val="left" w:pos="785"/>
        </w:tabs>
        <w:spacing w:line="480" w:lineRule="auto"/>
        <w:jc w:val="both"/>
        <w:rPr>
          <w:color w:val="000000"/>
        </w:rPr>
      </w:pPr>
      <w:r w:rsidRPr="00B15309">
        <w:rPr>
          <w:color w:val="000000"/>
        </w:rPr>
        <w:t xml:space="preserve"> </w:t>
      </w:r>
    </w:p>
    <w:p w:rsidR="006035CB" w:rsidRPr="00B15309" w:rsidRDefault="008530AB" w:rsidP="00DB5267">
      <w:pPr>
        <w:tabs>
          <w:tab w:val="left" w:pos="785"/>
        </w:tabs>
        <w:spacing w:line="480" w:lineRule="auto"/>
        <w:jc w:val="both"/>
        <w:rPr>
          <w:color w:val="000000"/>
        </w:rPr>
      </w:pPr>
      <w:r w:rsidRPr="00B15309">
        <w:rPr>
          <w:color w:val="000000"/>
        </w:rPr>
        <w:tab/>
      </w:r>
      <w:r w:rsidR="006035CB" w:rsidRPr="00B15309">
        <w:rPr>
          <w:color w:val="000000"/>
        </w:rPr>
        <w:t>Del 83% de los encuestados que toman café, 48% prefieren que este sea de cafetera, mientras que un 30% acepta más los cafés instantáneos</w:t>
      </w:r>
      <w:r w:rsidR="00FB4F7A" w:rsidRPr="00B15309">
        <w:rPr>
          <w:color w:val="000000"/>
        </w:rPr>
        <w:t>/solubles, y un 22% los cafés gourmet o especiales.</w:t>
      </w:r>
    </w:p>
    <w:p w:rsidR="0009243D" w:rsidRPr="00B15309" w:rsidRDefault="00DE2CB4" w:rsidP="00DB5267">
      <w:pPr>
        <w:tabs>
          <w:tab w:val="left" w:pos="785"/>
        </w:tabs>
        <w:spacing w:line="480" w:lineRule="auto"/>
        <w:jc w:val="center"/>
        <w:rPr>
          <w:b/>
          <w:color w:val="000000"/>
        </w:rPr>
      </w:pPr>
      <w:r w:rsidRPr="00B15309">
        <w:rPr>
          <w:b/>
          <w:color w:val="000000"/>
        </w:rPr>
        <w:t>Grá</w:t>
      </w:r>
      <w:r w:rsidR="0046538F" w:rsidRPr="00B15309">
        <w:rPr>
          <w:b/>
          <w:color w:val="000000"/>
        </w:rPr>
        <w:t>fico No. 21</w:t>
      </w:r>
    </w:p>
    <w:p w:rsidR="00FB4F7A" w:rsidRPr="00B15309" w:rsidRDefault="005D544E" w:rsidP="00DB5267">
      <w:pPr>
        <w:tabs>
          <w:tab w:val="left" w:pos="785"/>
        </w:tabs>
        <w:spacing w:line="480" w:lineRule="auto"/>
        <w:jc w:val="center"/>
        <w:rPr>
          <w:color w:val="000000"/>
        </w:rPr>
      </w:pPr>
      <w:r>
        <w:rPr>
          <w:noProof/>
          <w:color w:val="000000"/>
        </w:rPr>
        <w:drawing>
          <wp:inline distT="0" distB="0" distL="0" distR="0">
            <wp:extent cx="4924425" cy="2609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srcRect/>
                    <a:stretch>
                      <a:fillRect/>
                    </a:stretch>
                  </pic:blipFill>
                  <pic:spPr bwMode="auto">
                    <a:xfrm>
                      <a:off x="0" y="0"/>
                      <a:ext cx="4924425" cy="2609850"/>
                    </a:xfrm>
                    <a:prstGeom prst="rect">
                      <a:avLst/>
                    </a:prstGeom>
                    <a:noFill/>
                    <a:ln w="9525">
                      <a:noFill/>
                      <a:miter lim="800000"/>
                      <a:headEnd/>
                      <a:tailEnd/>
                    </a:ln>
                  </pic:spPr>
                </pic:pic>
              </a:graphicData>
            </a:graphic>
          </wp:inline>
        </w:drawing>
      </w:r>
    </w:p>
    <w:p w:rsidR="006035CB" w:rsidRPr="00B15309" w:rsidRDefault="0009243D" w:rsidP="00DB5267">
      <w:pPr>
        <w:tabs>
          <w:tab w:val="left" w:pos="785"/>
        </w:tabs>
        <w:spacing w:line="480" w:lineRule="auto"/>
        <w:ind w:firstLine="708"/>
        <w:jc w:val="both"/>
        <w:rPr>
          <w:i/>
          <w:color w:val="000000"/>
          <w:sz w:val="20"/>
          <w:szCs w:val="20"/>
        </w:rPr>
      </w:pPr>
      <w:r w:rsidRPr="00B15309">
        <w:rPr>
          <w:i/>
          <w:color w:val="000000"/>
          <w:sz w:val="20"/>
          <w:szCs w:val="20"/>
        </w:rPr>
        <w:t>Elaborado por la Autora</w:t>
      </w:r>
    </w:p>
    <w:p w:rsidR="0009243D" w:rsidRPr="00B15309" w:rsidRDefault="008530AB" w:rsidP="00DB5267">
      <w:pPr>
        <w:tabs>
          <w:tab w:val="left" w:pos="785"/>
        </w:tabs>
        <w:spacing w:line="480" w:lineRule="auto"/>
        <w:jc w:val="both"/>
        <w:rPr>
          <w:color w:val="000000"/>
        </w:rPr>
      </w:pPr>
      <w:r w:rsidRPr="00B15309">
        <w:rPr>
          <w:color w:val="000000"/>
        </w:rPr>
        <w:tab/>
      </w:r>
      <w:r w:rsidR="0009243D" w:rsidRPr="00B15309">
        <w:rPr>
          <w:color w:val="000000"/>
        </w:rPr>
        <w:t xml:space="preserve">El 55% de las personas que continuaron haciendo las encuestas, prefiere tomar una taza de café al día, mientras que el 23% prefiere tomar dos tazas de café diarias. </w:t>
      </w:r>
    </w:p>
    <w:p w:rsidR="0009243D" w:rsidRPr="00B15309" w:rsidRDefault="0009243D" w:rsidP="00DB5267">
      <w:pPr>
        <w:tabs>
          <w:tab w:val="left" w:pos="785"/>
        </w:tabs>
        <w:spacing w:line="480" w:lineRule="auto"/>
        <w:jc w:val="both"/>
        <w:rPr>
          <w:color w:val="000000"/>
        </w:rPr>
      </w:pPr>
    </w:p>
    <w:p w:rsidR="001C4EE4" w:rsidRPr="00B15309" w:rsidRDefault="008530AB" w:rsidP="00DB5267">
      <w:pPr>
        <w:tabs>
          <w:tab w:val="left" w:pos="785"/>
        </w:tabs>
        <w:spacing w:line="480" w:lineRule="auto"/>
        <w:jc w:val="both"/>
        <w:rPr>
          <w:color w:val="000000"/>
        </w:rPr>
      </w:pPr>
      <w:r w:rsidRPr="00B15309">
        <w:rPr>
          <w:color w:val="000000"/>
        </w:rPr>
        <w:tab/>
      </w:r>
      <w:r w:rsidR="0009243D" w:rsidRPr="00B15309">
        <w:rPr>
          <w:color w:val="000000"/>
        </w:rPr>
        <w:t xml:space="preserve">A medida que aumenta la cantidad de tazas, disminuye el porcentaje de </w:t>
      </w:r>
      <w:r w:rsidR="00443D02" w:rsidRPr="00B15309">
        <w:rPr>
          <w:color w:val="000000"/>
        </w:rPr>
        <w:t>preferencia</w:t>
      </w:r>
      <w:r w:rsidR="0009243D" w:rsidRPr="00B15309">
        <w:rPr>
          <w:color w:val="000000"/>
        </w:rPr>
        <w:t>, así un 15% toma tres tazas de café</w:t>
      </w:r>
      <w:r w:rsidR="00482124" w:rsidRPr="00B15309">
        <w:rPr>
          <w:color w:val="000000"/>
        </w:rPr>
        <w:t xml:space="preserve"> diaria, 5%</w:t>
      </w:r>
      <w:r w:rsidR="0009243D" w:rsidRPr="00B15309">
        <w:rPr>
          <w:color w:val="000000"/>
        </w:rPr>
        <w:t xml:space="preserve"> prefiere</w:t>
      </w:r>
      <w:r w:rsidR="00482124" w:rsidRPr="00B15309">
        <w:rPr>
          <w:color w:val="000000"/>
        </w:rPr>
        <w:t>n</w:t>
      </w:r>
      <w:r w:rsidR="0009243D" w:rsidRPr="00B15309">
        <w:rPr>
          <w:color w:val="000000"/>
        </w:rPr>
        <w:t xml:space="preserve"> cuatro tazas diarias</w:t>
      </w:r>
      <w:r w:rsidR="00482124" w:rsidRPr="00B15309">
        <w:rPr>
          <w:color w:val="000000"/>
        </w:rPr>
        <w:t>, y 2% afirmó ingerir más de cuatro tazas diarias de café.</w:t>
      </w:r>
    </w:p>
    <w:p w:rsidR="0009243D" w:rsidRPr="00B15309" w:rsidRDefault="0009243D" w:rsidP="00DB5267">
      <w:pPr>
        <w:tabs>
          <w:tab w:val="left" w:pos="785"/>
        </w:tabs>
        <w:spacing w:line="480" w:lineRule="auto"/>
        <w:jc w:val="both"/>
        <w:rPr>
          <w:color w:val="000000"/>
        </w:rPr>
      </w:pPr>
    </w:p>
    <w:p w:rsidR="00482124" w:rsidRPr="00B15309" w:rsidRDefault="00DE2CB4" w:rsidP="00DB5267">
      <w:pPr>
        <w:tabs>
          <w:tab w:val="left" w:pos="785"/>
        </w:tabs>
        <w:spacing w:line="480" w:lineRule="auto"/>
        <w:jc w:val="center"/>
        <w:rPr>
          <w:b/>
          <w:color w:val="000000"/>
        </w:rPr>
      </w:pPr>
      <w:r w:rsidRPr="00B15309">
        <w:rPr>
          <w:b/>
          <w:color w:val="000000"/>
        </w:rPr>
        <w:t>Grá</w:t>
      </w:r>
      <w:r w:rsidR="0046538F" w:rsidRPr="00B15309">
        <w:rPr>
          <w:b/>
          <w:color w:val="000000"/>
        </w:rPr>
        <w:t>fico No. 22</w:t>
      </w:r>
    </w:p>
    <w:p w:rsidR="0009243D" w:rsidRPr="00B15309" w:rsidRDefault="00B46A9F" w:rsidP="00DB5267">
      <w:pPr>
        <w:tabs>
          <w:tab w:val="left" w:pos="785"/>
        </w:tabs>
        <w:spacing w:line="480" w:lineRule="auto"/>
        <w:jc w:val="center"/>
        <w:rPr>
          <w:b/>
          <w:color w:val="000000"/>
        </w:rPr>
      </w:pPr>
      <w:r>
        <w:rPr>
          <w:b/>
          <w:color w:val="000000"/>
        </w:rPr>
      </w:r>
      <w:r>
        <w:rPr>
          <w:b/>
          <w:color w:val="000000"/>
        </w:rPr>
        <w:pict>
          <v:group id="_x0000_s1129" editas="canvas" style="width:411pt;height:220.5pt;mso-position-horizontal-relative:char;mso-position-vertical-relative:line" coordsize="8220,4410">
            <o:lock v:ext="edit" aspectratio="t"/>
            <v:shape id="_x0000_s1128" type="#_x0000_t75" style="position:absolute;width:8220;height:4410" o:preferrelative="f">
              <v:fill o:detectmouseclick="t"/>
              <v:path o:extrusionok="t" o:connecttype="none"/>
              <o:lock v:ext="edit" text="t"/>
            </v:shape>
            <v:rect id="_x0000_s1130" style="position:absolute;left:75;top:75;width:8040;height:4260" strokeweight="0"/>
            <v:rect id="_x0000_s1131" style="position:absolute;left:2505;top:3405;width:4620;height:195" fillcolor="#0cf" strokeweight="42e-5mm"/>
            <v:rect id="_x0000_s1132" style="position:absolute;left:2505;top:2910;width:1500;height:210" fillcolor="#0cf" strokeweight="42e-5mm"/>
            <v:rect id="_x0000_s1133" style="position:absolute;left:2505;top:2430;width:2985;height:195" fillcolor="#0cf" strokeweight="42e-5mm"/>
            <v:rect id="_x0000_s1134" style="position:absolute;left:2505;top:1950;width:2175;height:195" fillcolor="#0cf" strokeweight="42e-5mm"/>
            <v:rect id="_x0000_s1135" style="position:absolute;left:2505;top:1455;width:1635;height:210" fillcolor="#0cf" strokeweight="42e-5mm"/>
            <v:rect id="_x0000_s1136" style="position:absolute;left:2505;top:975;width:675;height:195" fillcolor="#0cf" strokeweight="42e-5mm"/>
            <v:line id="_x0000_s1137" style="position:absolute" from="2505,3735" to="7935,3736" strokeweight="0"/>
            <v:line id="_x0000_s1138" style="position:absolute;flip:y" from="2505,3735" to="2506,3795" strokeweight="0"/>
            <v:line id="_x0000_s1139" style="position:absolute;flip:y" from="3180,3735" to="3181,3795" strokeweight="0"/>
            <v:line id="_x0000_s1140" style="position:absolute;flip:y" from="3870,3735" to="3871,3795" strokeweight="0"/>
            <v:line id="_x0000_s1141" style="position:absolute;flip:y" from="4545,3735" to="4546,3795" strokeweight="0"/>
            <v:line id="_x0000_s1142" style="position:absolute;flip:y" from="5220,3735" to="5221,3795" strokeweight="0"/>
            <v:line id="_x0000_s1143" style="position:absolute;flip:y" from="5895,3735" to="5896,3795" strokeweight="0"/>
            <v:line id="_x0000_s1144" style="position:absolute;flip:y" from="6585,3735" to="6586,3795" strokeweight="0"/>
            <v:line id="_x0000_s1145" style="position:absolute;flip:y" from="7260,3735" to="7261,3795" strokeweight="0"/>
            <v:line id="_x0000_s1146" style="position:absolute;flip:y" from="7935,3735" to="7936,3795" strokeweight="0"/>
            <v:line id="_x0000_s1147" style="position:absolute" from="2505,825" to="2506,3735" strokeweight="0"/>
            <v:rect id="_x0000_s1148" style="position:absolute;left:1665;top:240;width:4909;height:276;mso-wrap-style:none" filled="f" stroked="f">
              <v:textbox style="mso-fit-shape-to-text:t" inset="0,0,0,0">
                <w:txbxContent>
                  <w:p w:rsidR="002067D3" w:rsidRDefault="002067D3">
                    <w:r w:rsidRPr="00C74126">
                      <w:rPr>
                        <w:rFonts w:ascii="Arial" w:hAnsi="Arial" w:cs="Arial"/>
                        <w:b/>
                        <w:bCs/>
                        <w:color w:val="000000"/>
                      </w:rPr>
                      <w:t>Actividade</w:t>
                    </w:r>
                    <w:r>
                      <w:rPr>
                        <w:rFonts w:ascii="Arial" w:hAnsi="Arial" w:cs="Arial"/>
                        <w:b/>
                        <w:bCs/>
                        <w:color w:val="000000"/>
                      </w:rPr>
                      <w:t>s que realiza mientras toma café</w:t>
                    </w:r>
                  </w:p>
                </w:txbxContent>
              </v:textbox>
            </v:rect>
            <v:rect id="_x0000_s1149" style="position:absolute;left:4752;top:3093;width:228;height:493;rotation:90;mso-wrap-style:none" filled="f" stroked="f">
              <v:textbox style="mso-fit-shape-to-text:t" inset="0,0,0,0">
                <w:txbxContent>
                  <w:p w:rsidR="002067D3" w:rsidRDefault="002067D3">
                    <w:r>
                      <w:rPr>
                        <w:rFonts w:ascii="Baskerville Old Face" w:hAnsi="Baskerville Old Face" w:cs="Baskerville Old Face"/>
                        <w:b/>
                        <w:bCs/>
                        <w:color w:val="000000"/>
                        <w:sz w:val="20"/>
                        <w:szCs w:val="20"/>
                        <w:lang w:val="en-US"/>
                      </w:rPr>
                      <w:t>34.0%</w:t>
                    </w:r>
                  </w:p>
                </w:txbxContent>
              </v:textbox>
            </v:rect>
            <v:rect id="_x0000_s1150" style="position:absolute;left:3192;top:2613;width:228;height:493;rotation:90;mso-wrap-style:none" filled="f" stroked="f">
              <v:textbox style="mso-fit-shape-to-text:t" inset="0,0,0,0">
                <w:txbxContent>
                  <w:p w:rsidR="002067D3" w:rsidRDefault="002067D3">
                    <w:r>
                      <w:rPr>
                        <w:rFonts w:ascii="Baskerville Old Face" w:hAnsi="Baskerville Old Face" w:cs="Baskerville Old Face"/>
                        <w:b/>
                        <w:bCs/>
                        <w:color w:val="000000"/>
                        <w:sz w:val="20"/>
                        <w:szCs w:val="20"/>
                        <w:lang w:val="en-US"/>
                      </w:rPr>
                      <w:t>11.0%</w:t>
                    </w:r>
                  </w:p>
                </w:txbxContent>
              </v:textbox>
            </v:rect>
            <v:rect id="_x0000_s1151" style="position:absolute;left:3927;top:2118;width:228;height:493;rotation:90;mso-wrap-style:none" filled="f" stroked="f">
              <v:textbox style="mso-fit-shape-to-text:t" inset="0,0,0,0">
                <w:txbxContent>
                  <w:p w:rsidR="002067D3" w:rsidRDefault="002067D3">
                    <w:r>
                      <w:rPr>
                        <w:rFonts w:ascii="Baskerville Old Face" w:hAnsi="Baskerville Old Face" w:cs="Baskerville Old Face"/>
                        <w:b/>
                        <w:bCs/>
                        <w:color w:val="000000"/>
                        <w:sz w:val="20"/>
                        <w:szCs w:val="20"/>
                        <w:lang w:val="en-US"/>
                      </w:rPr>
                      <w:t>22.0%</w:t>
                    </w:r>
                  </w:p>
                </w:txbxContent>
              </v:textbox>
            </v:rect>
            <v:rect id="_x0000_s1152" style="position:absolute;left:3522;top:1638;width:228;height:493;rotation:90;mso-wrap-style:none" filled="f" stroked="f">
              <v:textbox style="mso-fit-shape-to-text:t" inset="0,0,0,0">
                <w:txbxContent>
                  <w:p w:rsidR="002067D3" w:rsidRDefault="002067D3">
                    <w:r>
                      <w:rPr>
                        <w:rFonts w:ascii="Baskerville Old Face" w:hAnsi="Baskerville Old Face" w:cs="Baskerville Old Face"/>
                        <w:b/>
                        <w:bCs/>
                        <w:color w:val="000000"/>
                        <w:sz w:val="20"/>
                        <w:szCs w:val="20"/>
                        <w:lang w:val="en-US"/>
                      </w:rPr>
                      <w:t>16.0%</w:t>
                    </w:r>
                  </w:p>
                </w:txbxContent>
              </v:textbox>
            </v:rect>
            <v:rect id="_x0000_s1153" style="position:absolute;left:3252;top:1158;width:228;height:493;rotation:90;mso-wrap-style:none" filled="f" stroked="f">
              <v:textbox style="mso-fit-shape-to-text:t" inset="0,0,0,0">
                <w:txbxContent>
                  <w:p w:rsidR="002067D3" w:rsidRDefault="002067D3">
                    <w:r>
                      <w:rPr>
                        <w:rFonts w:ascii="Baskerville Old Face" w:hAnsi="Baskerville Old Face" w:cs="Baskerville Old Face"/>
                        <w:b/>
                        <w:bCs/>
                        <w:color w:val="000000"/>
                        <w:sz w:val="20"/>
                        <w:szCs w:val="20"/>
                        <w:lang w:val="en-US"/>
                      </w:rPr>
                      <w:t>12.0%</w:t>
                    </w:r>
                  </w:p>
                </w:txbxContent>
              </v:textbox>
            </v:rect>
            <v:rect id="_x0000_s1154" style="position:absolute;left:2722;top:773;width:228;height:394;rotation:90;mso-wrap-style:none" filled="f" stroked="f">
              <v:textbox style="mso-fit-shape-to-text:t" inset="0,0,0,0">
                <w:txbxContent>
                  <w:p w:rsidR="002067D3" w:rsidRDefault="002067D3">
                    <w:r>
                      <w:rPr>
                        <w:rFonts w:ascii="Baskerville Old Face" w:hAnsi="Baskerville Old Face" w:cs="Baskerville Old Face"/>
                        <w:b/>
                        <w:bCs/>
                        <w:color w:val="000000"/>
                        <w:sz w:val="20"/>
                        <w:szCs w:val="20"/>
                        <w:lang w:val="en-US"/>
                      </w:rPr>
                      <w:t>5.0%</w:t>
                    </w:r>
                  </w:p>
                </w:txbxContent>
              </v:textbox>
            </v:rect>
            <v:rect id="_x0000_s1155" style="position:absolute;left:2385;top:3900;width:261;height:207;mso-wrap-style:none" filled="f" stroked="f">
              <v:textbox style="mso-fit-shape-to-text:t" inset="0,0,0,0">
                <w:txbxContent>
                  <w:p w:rsidR="002067D3" w:rsidRDefault="002067D3">
                    <w:r>
                      <w:rPr>
                        <w:rFonts w:ascii="Arial" w:hAnsi="Arial" w:cs="Arial"/>
                        <w:b/>
                        <w:bCs/>
                        <w:color w:val="000000"/>
                        <w:sz w:val="18"/>
                        <w:szCs w:val="18"/>
                        <w:lang w:val="en-US"/>
                      </w:rPr>
                      <w:t>0%</w:t>
                    </w:r>
                  </w:p>
                </w:txbxContent>
              </v:textbox>
            </v:rect>
            <v:rect id="_x0000_s1156" style="position:absolute;left:3060;top:3900;width:261;height:207;mso-wrap-style:none" filled="f" stroked="f">
              <v:textbox style="mso-fit-shape-to-text:t" inset="0,0,0,0">
                <w:txbxContent>
                  <w:p w:rsidR="002067D3" w:rsidRDefault="002067D3">
                    <w:r>
                      <w:rPr>
                        <w:rFonts w:ascii="Arial" w:hAnsi="Arial" w:cs="Arial"/>
                        <w:b/>
                        <w:bCs/>
                        <w:color w:val="000000"/>
                        <w:sz w:val="18"/>
                        <w:szCs w:val="18"/>
                        <w:lang w:val="en-US"/>
                      </w:rPr>
                      <w:t>5%</w:t>
                    </w:r>
                  </w:p>
                </w:txbxContent>
              </v:textbox>
            </v:rect>
            <v:rect id="_x0000_s1157" style="position:absolute;left:3705;top:3900;width:361;height:207;mso-wrap-style:none" filled="f" stroked="f">
              <v:textbox style="mso-fit-shape-to-text:t" inset="0,0,0,0">
                <w:txbxContent>
                  <w:p w:rsidR="002067D3" w:rsidRDefault="002067D3">
                    <w:r>
                      <w:rPr>
                        <w:rFonts w:ascii="Arial" w:hAnsi="Arial" w:cs="Arial"/>
                        <w:b/>
                        <w:bCs/>
                        <w:color w:val="000000"/>
                        <w:sz w:val="18"/>
                        <w:szCs w:val="18"/>
                        <w:lang w:val="en-US"/>
                      </w:rPr>
                      <w:t>10%</w:t>
                    </w:r>
                  </w:p>
                </w:txbxContent>
              </v:textbox>
            </v:rect>
            <v:rect id="_x0000_s1158" style="position:absolute;left:4380;top:3900;width:361;height:207;mso-wrap-style:none" filled="f" stroked="f">
              <v:textbox style="mso-fit-shape-to-text:t" inset="0,0,0,0">
                <w:txbxContent>
                  <w:p w:rsidR="002067D3" w:rsidRDefault="002067D3">
                    <w:r>
                      <w:rPr>
                        <w:rFonts w:ascii="Arial" w:hAnsi="Arial" w:cs="Arial"/>
                        <w:b/>
                        <w:bCs/>
                        <w:color w:val="000000"/>
                        <w:sz w:val="18"/>
                        <w:szCs w:val="18"/>
                        <w:lang w:val="en-US"/>
                      </w:rPr>
                      <w:t>15%</w:t>
                    </w:r>
                  </w:p>
                </w:txbxContent>
              </v:textbox>
            </v:rect>
            <v:rect id="_x0000_s1159" style="position:absolute;left:5055;top:3900;width:361;height:207;mso-wrap-style:none" filled="f" stroked="f">
              <v:textbox style="mso-fit-shape-to-text:t" inset="0,0,0,0">
                <w:txbxContent>
                  <w:p w:rsidR="002067D3" w:rsidRDefault="002067D3">
                    <w:r>
                      <w:rPr>
                        <w:rFonts w:ascii="Arial" w:hAnsi="Arial" w:cs="Arial"/>
                        <w:b/>
                        <w:bCs/>
                        <w:color w:val="000000"/>
                        <w:sz w:val="18"/>
                        <w:szCs w:val="18"/>
                        <w:lang w:val="en-US"/>
                      </w:rPr>
                      <w:t>20%</w:t>
                    </w:r>
                  </w:p>
                </w:txbxContent>
              </v:textbox>
            </v:rect>
            <v:rect id="_x0000_s1160" style="position:absolute;left:5730;top:3900;width:361;height:207;mso-wrap-style:none" filled="f" stroked="f">
              <v:textbox style="mso-fit-shape-to-text:t" inset="0,0,0,0">
                <w:txbxContent>
                  <w:p w:rsidR="002067D3" w:rsidRDefault="002067D3">
                    <w:r>
                      <w:rPr>
                        <w:rFonts w:ascii="Arial" w:hAnsi="Arial" w:cs="Arial"/>
                        <w:b/>
                        <w:bCs/>
                        <w:color w:val="000000"/>
                        <w:sz w:val="18"/>
                        <w:szCs w:val="18"/>
                        <w:lang w:val="en-US"/>
                      </w:rPr>
                      <w:t>25%</w:t>
                    </w:r>
                  </w:p>
                </w:txbxContent>
              </v:textbox>
            </v:rect>
            <v:rect id="_x0000_s1161" style="position:absolute;left:6420;top:3900;width:361;height:207;mso-wrap-style:none" filled="f" stroked="f">
              <v:textbox style="mso-fit-shape-to-text:t" inset="0,0,0,0">
                <w:txbxContent>
                  <w:p w:rsidR="002067D3" w:rsidRDefault="002067D3">
                    <w:r>
                      <w:rPr>
                        <w:rFonts w:ascii="Arial" w:hAnsi="Arial" w:cs="Arial"/>
                        <w:b/>
                        <w:bCs/>
                        <w:color w:val="000000"/>
                        <w:sz w:val="18"/>
                        <w:szCs w:val="18"/>
                        <w:lang w:val="en-US"/>
                      </w:rPr>
                      <w:t>30%</w:t>
                    </w:r>
                  </w:p>
                </w:txbxContent>
              </v:textbox>
            </v:rect>
            <v:rect id="_x0000_s1162" style="position:absolute;left:7095;top:3900;width:361;height:207;mso-wrap-style:none" filled="f" stroked="f">
              <v:textbox style="mso-fit-shape-to-text:t" inset="0,0,0,0">
                <w:txbxContent>
                  <w:p w:rsidR="002067D3" w:rsidRDefault="002067D3">
                    <w:r>
                      <w:rPr>
                        <w:rFonts w:ascii="Arial" w:hAnsi="Arial" w:cs="Arial"/>
                        <w:b/>
                        <w:bCs/>
                        <w:color w:val="000000"/>
                        <w:sz w:val="18"/>
                        <w:szCs w:val="18"/>
                        <w:lang w:val="en-US"/>
                      </w:rPr>
                      <w:t>35%</w:t>
                    </w:r>
                  </w:p>
                </w:txbxContent>
              </v:textbox>
            </v:rect>
            <v:rect id="_x0000_s1163" style="position:absolute;left:7770;top:3900;width:361;height:207;mso-wrap-style:none" filled="f" stroked="f">
              <v:textbox style="mso-fit-shape-to-text:t" inset="0,0,0,0">
                <w:txbxContent>
                  <w:p w:rsidR="002067D3" w:rsidRDefault="002067D3">
                    <w:r>
                      <w:rPr>
                        <w:rFonts w:ascii="Arial" w:hAnsi="Arial" w:cs="Arial"/>
                        <w:b/>
                        <w:bCs/>
                        <w:color w:val="000000"/>
                        <w:sz w:val="18"/>
                        <w:szCs w:val="18"/>
                        <w:lang w:val="en-US"/>
                      </w:rPr>
                      <w:t>40%</w:t>
                    </w:r>
                  </w:p>
                </w:txbxContent>
              </v:textbox>
            </v:rect>
            <v:rect id="_x0000_s1164" style="position:absolute;left:1080;top:3375;width:1291;height:207;mso-wrap-style:none" filled="f" stroked="f">
              <v:textbox style="mso-fit-shape-to-text:t" inset="0,0,0,0">
                <w:txbxContent>
                  <w:p w:rsidR="002067D3" w:rsidRDefault="002067D3">
                    <w:r>
                      <w:rPr>
                        <w:rFonts w:ascii="Arial" w:hAnsi="Arial" w:cs="Arial"/>
                        <w:b/>
                        <w:bCs/>
                        <w:color w:val="000000"/>
                        <w:sz w:val="18"/>
                        <w:szCs w:val="18"/>
                        <w:lang w:val="en-US"/>
                      </w:rPr>
                      <w:t>Estudia/trabaja</w:t>
                    </w:r>
                  </w:p>
                </w:txbxContent>
              </v:textbox>
            </v:rect>
            <v:rect id="_x0000_s1165" style="position:absolute;left:2040;top:2880;width:311;height:207;mso-wrap-style:none" filled="f" stroked="f">
              <v:textbox style="mso-fit-shape-to-text:t" inset="0,0,0,0">
                <w:txbxContent>
                  <w:p w:rsidR="002067D3" w:rsidRDefault="002067D3">
                    <w:r>
                      <w:rPr>
                        <w:rFonts w:ascii="Arial" w:hAnsi="Arial" w:cs="Arial"/>
                        <w:b/>
                        <w:bCs/>
                        <w:color w:val="000000"/>
                        <w:sz w:val="18"/>
                        <w:szCs w:val="18"/>
                        <w:lang w:val="en-US"/>
                      </w:rPr>
                      <w:t>Lee</w:t>
                    </w:r>
                  </w:p>
                </w:txbxContent>
              </v:textbox>
            </v:rect>
            <v:rect id="_x0000_s1166" style="position:absolute;left:1890;top:2400;width:481;height:207;mso-wrap-style:none" filled="f" stroked="f">
              <v:textbox style="mso-fit-shape-to-text:t" inset="0,0,0,0">
                <w:txbxContent>
                  <w:p w:rsidR="002067D3" w:rsidRDefault="002067D3">
                    <w:r>
                      <w:rPr>
                        <w:rFonts w:ascii="Arial" w:hAnsi="Arial" w:cs="Arial"/>
                        <w:b/>
                        <w:bCs/>
                        <w:color w:val="000000"/>
                        <w:sz w:val="18"/>
                        <w:szCs w:val="18"/>
                        <w:lang w:val="en-US"/>
                      </w:rPr>
                      <w:t>Fuma</w:t>
                    </w:r>
                  </w:p>
                </w:txbxContent>
              </v:textbox>
            </v:rect>
            <v:rect id="_x0000_s1167" style="position:absolute;left:1860;top:1920;width:501;height:207;mso-wrap-style:none" filled="f" stroked="f">
              <v:textbox style="mso-fit-shape-to-text:t" inset="0,0,0,0">
                <w:txbxContent>
                  <w:p w:rsidR="002067D3" w:rsidRDefault="002067D3">
                    <w:r>
                      <w:rPr>
                        <w:rFonts w:ascii="Arial" w:hAnsi="Arial" w:cs="Arial"/>
                        <w:b/>
                        <w:bCs/>
                        <w:color w:val="000000"/>
                        <w:sz w:val="18"/>
                        <w:szCs w:val="18"/>
                        <w:lang w:val="en-US"/>
                      </w:rPr>
                      <w:t>Come</w:t>
                    </w:r>
                  </w:p>
                </w:txbxContent>
              </v:textbox>
            </v:rect>
            <v:rect id="_x0000_s1168" style="position:absolute;left:1155;top:1425;width:1201;height:207;mso-wrap-style:none" filled="f" stroked="f">
              <v:textbox style="mso-fit-shape-to-text:t" inset="0,0,0,0">
                <w:txbxContent>
                  <w:p w:rsidR="002067D3" w:rsidRDefault="002067D3">
                    <w:r>
                      <w:rPr>
                        <w:rFonts w:ascii="Arial" w:hAnsi="Arial" w:cs="Arial"/>
                        <w:b/>
                        <w:bCs/>
                        <w:color w:val="000000"/>
                        <w:sz w:val="18"/>
                        <w:szCs w:val="18"/>
                        <w:lang w:val="en-US"/>
                      </w:rPr>
                      <w:t>Nada especial</w:t>
                    </w:r>
                  </w:p>
                </w:txbxContent>
              </v:textbox>
            </v:rect>
            <v:rect id="_x0000_s1169" style="position:absolute;left:255;top:945;width:2101;height:207;mso-wrap-style:none" filled="f" stroked="f">
              <v:textbox style="mso-fit-shape-to-text:t" inset="0,0,0,0">
                <w:txbxContent>
                  <w:p w:rsidR="002067D3" w:rsidRDefault="002067D3">
                    <w:r>
                      <w:rPr>
                        <w:rFonts w:ascii="Arial" w:hAnsi="Arial" w:cs="Arial"/>
                        <w:b/>
                        <w:bCs/>
                        <w:color w:val="000000"/>
                        <w:sz w:val="18"/>
                        <w:szCs w:val="18"/>
                        <w:lang w:val="en-US"/>
                      </w:rPr>
                      <w:t>Ve TV o escucha música</w:t>
                    </w:r>
                  </w:p>
                </w:txbxContent>
              </v:textbox>
            </v:rect>
            <v:rect id="_x0000_s1170" style="position:absolute;left:75;top:75;width:8040;height:4260" filled="f" strokeweight="0"/>
            <w10:anchorlock/>
          </v:group>
        </w:pict>
      </w:r>
    </w:p>
    <w:p w:rsidR="004709D9" w:rsidRPr="00B15309" w:rsidRDefault="00BC7C23" w:rsidP="00DB5267">
      <w:pPr>
        <w:spacing w:line="480" w:lineRule="auto"/>
        <w:jc w:val="both"/>
        <w:rPr>
          <w:i/>
          <w:color w:val="000000"/>
          <w:sz w:val="20"/>
          <w:szCs w:val="20"/>
        </w:rPr>
      </w:pPr>
      <w:r w:rsidRPr="00B15309">
        <w:rPr>
          <w:color w:val="000000"/>
        </w:rPr>
        <w:t xml:space="preserve"> </w:t>
      </w:r>
      <w:r w:rsidR="00482124" w:rsidRPr="00B15309">
        <w:rPr>
          <w:color w:val="000000"/>
        </w:rPr>
        <w:tab/>
      </w:r>
      <w:r w:rsidR="00482124" w:rsidRPr="00B15309">
        <w:rPr>
          <w:i/>
          <w:color w:val="000000"/>
          <w:sz w:val="20"/>
          <w:szCs w:val="20"/>
        </w:rPr>
        <w:t>Elaborado por la Autora</w:t>
      </w:r>
    </w:p>
    <w:p w:rsidR="004709D9" w:rsidRPr="00B15309" w:rsidRDefault="004709D9" w:rsidP="00DB5267">
      <w:pPr>
        <w:spacing w:line="480" w:lineRule="auto"/>
        <w:jc w:val="both"/>
        <w:rPr>
          <w:color w:val="000000"/>
        </w:rPr>
      </w:pPr>
    </w:p>
    <w:p w:rsidR="00501349" w:rsidRPr="00B15309" w:rsidRDefault="008530AB" w:rsidP="00DB5267">
      <w:pPr>
        <w:spacing w:line="480" w:lineRule="auto"/>
        <w:jc w:val="both"/>
        <w:rPr>
          <w:color w:val="000000"/>
        </w:rPr>
      </w:pPr>
      <w:r w:rsidRPr="00B15309">
        <w:rPr>
          <w:color w:val="000000"/>
        </w:rPr>
        <w:tab/>
      </w:r>
      <w:r w:rsidR="00D24E55" w:rsidRPr="00B15309">
        <w:rPr>
          <w:color w:val="000000"/>
        </w:rPr>
        <w:t>El 34% de las personas que ingieren café, estudia</w:t>
      </w:r>
      <w:r w:rsidR="00A10C08" w:rsidRPr="00B15309">
        <w:rPr>
          <w:color w:val="000000"/>
        </w:rPr>
        <w:t>n o trabajan mientras lo toman</w:t>
      </w:r>
      <w:r w:rsidR="00D24E55" w:rsidRPr="00B15309">
        <w:rPr>
          <w:color w:val="000000"/>
        </w:rPr>
        <w:t>, un 22% fuma mientras ingiere su taza de café, y u</w:t>
      </w:r>
      <w:r w:rsidR="00A10C08" w:rsidRPr="00B15309">
        <w:rPr>
          <w:color w:val="000000"/>
        </w:rPr>
        <w:t>n 16% ingiere alimentos al</w:t>
      </w:r>
      <w:r w:rsidR="00D24E55" w:rsidRPr="00B15309">
        <w:rPr>
          <w:color w:val="000000"/>
        </w:rPr>
        <w:t xml:space="preserve"> toma</w:t>
      </w:r>
      <w:r w:rsidR="00A10C08" w:rsidRPr="00B15309">
        <w:rPr>
          <w:color w:val="000000"/>
        </w:rPr>
        <w:t>r</w:t>
      </w:r>
      <w:r w:rsidR="00D24E55" w:rsidRPr="00B15309">
        <w:rPr>
          <w:color w:val="000000"/>
        </w:rPr>
        <w:t xml:space="preserve"> su taza de café.</w:t>
      </w:r>
    </w:p>
    <w:p w:rsidR="0046538F" w:rsidRPr="00B15309" w:rsidRDefault="008530AB" w:rsidP="008530AB">
      <w:pPr>
        <w:spacing w:line="480" w:lineRule="auto"/>
        <w:jc w:val="both"/>
        <w:rPr>
          <w:color w:val="000000"/>
        </w:rPr>
      </w:pPr>
      <w:r w:rsidRPr="00B15309">
        <w:rPr>
          <w:color w:val="000000"/>
        </w:rPr>
        <w:tab/>
      </w:r>
      <w:r w:rsidR="00D24E55" w:rsidRPr="00B15309">
        <w:rPr>
          <w:color w:val="000000"/>
        </w:rPr>
        <w:t xml:space="preserve">Otras de las actividades elegidas mientras ingieren café </w:t>
      </w:r>
      <w:r w:rsidR="00275E9C" w:rsidRPr="00B15309">
        <w:rPr>
          <w:color w:val="000000"/>
        </w:rPr>
        <w:t>fueron</w:t>
      </w:r>
      <w:r w:rsidR="00D24E55" w:rsidRPr="00B15309">
        <w:rPr>
          <w:color w:val="000000"/>
        </w:rPr>
        <w:t xml:space="preserve"> nada especial, leer</w:t>
      </w:r>
      <w:r w:rsidR="00A10C08" w:rsidRPr="00B15309">
        <w:rPr>
          <w:color w:val="000000"/>
        </w:rPr>
        <w:t>,</w:t>
      </w:r>
      <w:r w:rsidR="00D24E55" w:rsidRPr="00B15309">
        <w:rPr>
          <w:color w:val="000000"/>
        </w:rPr>
        <w:t xml:space="preserve"> y ver TV o escuchar música.</w:t>
      </w:r>
    </w:p>
    <w:p w:rsidR="00275E9C" w:rsidRPr="00B15309" w:rsidRDefault="00DE2CB4" w:rsidP="00DB5267">
      <w:pPr>
        <w:spacing w:line="480" w:lineRule="auto"/>
        <w:jc w:val="center"/>
        <w:rPr>
          <w:b/>
          <w:color w:val="000000"/>
        </w:rPr>
      </w:pPr>
      <w:r w:rsidRPr="00B15309">
        <w:rPr>
          <w:b/>
          <w:color w:val="000000"/>
        </w:rPr>
        <w:t>Grá</w:t>
      </w:r>
      <w:r w:rsidR="0046538F" w:rsidRPr="00B15309">
        <w:rPr>
          <w:b/>
          <w:color w:val="000000"/>
        </w:rPr>
        <w:t>fico No. 23</w:t>
      </w:r>
    </w:p>
    <w:p w:rsidR="00D24E55" w:rsidRPr="00B15309" w:rsidRDefault="005D544E" w:rsidP="00DB5267">
      <w:pPr>
        <w:spacing w:line="480" w:lineRule="auto"/>
        <w:jc w:val="center"/>
        <w:rPr>
          <w:color w:val="000000"/>
        </w:rPr>
      </w:pPr>
      <w:r>
        <w:rPr>
          <w:noProof/>
          <w:color w:val="000000"/>
        </w:rPr>
        <w:drawing>
          <wp:inline distT="0" distB="0" distL="0" distR="0">
            <wp:extent cx="5314950" cy="29146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5314950" cy="2914650"/>
                    </a:xfrm>
                    <a:prstGeom prst="rect">
                      <a:avLst/>
                    </a:prstGeom>
                    <a:noFill/>
                    <a:ln w="9525">
                      <a:noFill/>
                      <a:miter lim="800000"/>
                      <a:headEnd/>
                      <a:tailEnd/>
                    </a:ln>
                  </pic:spPr>
                </pic:pic>
              </a:graphicData>
            </a:graphic>
          </wp:inline>
        </w:drawing>
      </w:r>
    </w:p>
    <w:p w:rsidR="00D24E55" w:rsidRPr="00B15309" w:rsidRDefault="00275E9C" w:rsidP="00DB5267">
      <w:pPr>
        <w:spacing w:line="480" w:lineRule="auto"/>
        <w:ind w:firstLine="708"/>
        <w:jc w:val="both"/>
        <w:rPr>
          <w:i/>
          <w:color w:val="000000"/>
          <w:sz w:val="20"/>
          <w:szCs w:val="20"/>
        </w:rPr>
      </w:pPr>
      <w:r w:rsidRPr="00B15309">
        <w:rPr>
          <w:i/>
          <w:color w:val="000000"/>
          <w:sz w:val="20"/>
          <w:szCs w:val="20"/>
        </w:rPr>
        <w:t>Elaborado por la Autora</w:t>
      </w:r>
    </w:p>
    <w:p w:rsidR="00D24E55" w:rsidRPr="00B15309" w:rsidRDefault="00D24E55" w:rsidP="00DB5267">
      <w:pPr>
        <w:spacing w:line="480" w:lineRule="auto"/>
        <w:jc w:val="both"/>
        <w:rPr>
          <w:color w:val="000000"/>
        </w:rPr>
      </w:pPr>
    </w:p>
    <w:p w:rsidR="00D24E55" w:rsidRPr="00B15309" w:rsidRDefault="008530AB" w:rsidP="00DB5267">
      <w:pPr>
        <w:spacing w:line="480" w:lineRule="auto"/>
        <w:jc w:val="both"/>
        <w:rPr>
          <w:color w:val="000000"/>
        </w:rPr>
      </w:pPr>
      <w:r w:rsidRPr="00B15309">
        <w:rPr>
          <w:color w:val="000000"/>
        </w:rPr>
        <w:tab/>
      </w:r>
      <w:r w:rsidR="004A10AE" w:rsidRPr="00B15309">
        <w:rPr>
          <w:color w:val="000000"/>
        </w:rPr>
        <w:t>Un 25% de las personas contestó que un precio más asequible del café que actualmente consumen, les haría ingerir más tazas de café dia</w:t>
      </w:r>
      <w:r w:rsidR="00A10C08" w:rsidRPr="00B15309">
        <w:rPr>
          <w:color w:val="000000"/>
        </w:rPr>
        <w:t>rias, mientras que un 22% señaló</w:t>
      </w:r>
      <w:r w:rsidR="004A10AE" w:rsidRPr="00B15309">
        <w:rPr>
          <w:color w:val="000000"/>
        </w:rPr>
        <w:t xml:space="preserve"> la calidad como el factor más importante para tomar más café. </w:t>
      </w:r>
    </w:p>
    <w:p w:rsidR="004A10AE" w:rsidRPr="00B15309" w:rsidRDefault="004A10AE" w:rsidP="00DB5267">
      <w:pPr>
        <w:spacing w:line="480" w:lineRule="auto"/>
        <w:jc w:val="both"/>
        <w:rPr>
          <w:color w:val="000000"/>
        </w:rPr>
      </w:pPr>
    </w:p>
    <w:p w:rsidR="00B266CC" w:rsidRPr="00B15309" w:rsidRDefault="008530AB" w:rsidP="00DB5267">
      <w:pPr>
        <w:spacing w:line="480" w:lineRule="auto"/>
        <w:jc w:val="both"/>
        <w:rPr>
          <w:color w:val="000000"/>
        </w:rPr>
      </w:pPr>
      <w:r w:rsidRPr="00B15309">
        <w:rPr>
          <w:color w:val="000000"/>
        </w:rPr>
        <w:tab/>
      </w:r>
      <w:r w:rsidR="004A10AE" w:rsidRPr="00B15309">
        <w:rPr>
          <w:color w:val="000000"/>
        </w:rPr>
        <w:t>Un 20% señaló que el sabor de café también influ</w:t>
      </w:r>
      <w:r w:rsidR="00A10C08" w:rsidRPr="00B15309">
        <w:rPr>
          <w:color w:val="000000"/>
        </w:rPr>
        <w:t>iría en el mayor consumo del mismo</w:t>
      </w:r>
      <w:r w:rsidR="004A10AE" w:rsidRPr="00B15309">
        <w:rPr>
          <w:color w:val="000000"/>
        </w:rPr>
        <w:t>, mientras que la mayor disponibilidad y mejor aroma quedaron como los últimos factores para consumir más café del actual.</w:t>
      </w:r>
    </w:p>
    <w:p w:rsidR="0046538F" w:rsidRPr="00B15309" w:rsidRDefault="0046538F" w:rsidP="00DB5267">
      <w:pPr>
        <w:spacing w:line="480" w:lineRule="auto"/>
        <w:jc w:val="both"/>
        <w:rPr>
          <w:color w:val="000000"/>
        </w:rPr>
      </w:pPr>
    </w:p>
    <w:p w:rsidR="008530AB" w:rsidRPr="00B15309" w:rsidRDefault="008530AB" w:rsidP="00DB5267">
      <w:pPr>
        <w:spacing w:line="480" w:lineRule="auto"/>
        <w:jc w:val="center"/>
        <w:rPr>
          <w:b/>
          <w:color w:val="000000"/>
        </w:rPr>
      </w:pPr>
    </w:p>
    <w:p w:rsidR="00B266CC" w:rsidRPr="00B15309" w:rsidRDefault="00DE2CB4" w:rsidP="00DB5267">
      <w:pPr>
        <w:spacing w:line="480" w:lineRule="auto"/>
        <w:jc w:val="center"/>
        <w:rPr>
          <w:b/>
          <w:color w:val="000000"/>
        </w:rPr>
      </w:pPr>
      <w:r w:rsidRPr="00B15309">
        <w:rPr>
          <w:b/>
          <w:color w:val="000000"/>
        </w:rPr>
        <w:t>Grá</w:t>
      </w:r>
      <w:r w:rsidR="0046538F" w:rsidRPr="00B15309">
        <w:rPr>
          <w:b/>
          <w:color w:val="000000"/>
        </w:rPr>
        <w:t>fico No. 24</w:t>
      </w:r>
    </w:p>
    <w:p w:rsidR="004A10AE" w:rsidRPr="00B15309" w:rsidRDefault="005D544E" w:rsidP="00DB5267">
      <w:pPr>
        <w:spacing w:line="480" w:lineRule="auto"/>
        <w:jc w:val="center"/>
        <w:rPr>
          <w:color w:val="000000"/>
        </w:rPr>
      </w:pPr>
      <w:r>
        <w:rPr>
          <w:noProof/>
          <w:color w:val="000000"/>
        </w:rPr>
        <w:drawing>
          <wp:inline distT="0" distB="0" distL="0" distR="0">
            <wp:extent cx="5391150" cy="24574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5391150" cy="2457450"/>
                    </a:xfrm>
                    <a:prstGeom prst="rect">
                      <a:avLst/>
                    </a:prstGeom>
                    <a:noFill/>
                    <a:ln w="9525">
                      <a:noFill/>
                      <a:miter lim="800000"/>
                      <a:headEnd/>
                      <a:tailEnd/>
                    </a:ln>
                  </pic:spPr>
                </pic:pic>
              </a:graphicData>
            </a:graphic>
          </wp:inline>
        </w:drawing>
      </w:r>
    </w:p>
    <w:p w:rsidR="004A10AE" w:rsidRPr="00B15309" w:rsidRDefault="00B266CC" w:rsidP="00DB5267">
      <w:pPr>
        <w:spacing w:line="480" w:lineRule="auto"/>
        <w:ind w:firstLine="708"/>
        <w:jc w:val="both"/>
        <w:rPr>
          <w:i/>
          <w:color w:val="000000"/>
          <w:sz w:val="20"/>
          <w:szCs w:val="20"/>
        </w:rPr>
      </w:pPr>
      <w:r w:rsidRPr="00B15309">
        <w:rPr>
          <w:i/>
          <w:color w:val="000000"/>
          <w:sz w:val="20"/>
          <w:szCs w:val="20"/>
        </w:rPr>
        <w:t>Elaborado por la Autora</w:t>
      </w:r>
    </w:p>
    <w:p w:rsidR="008530AB" w:rsidRPr="00B15309" w:rsidRDefault="008530AB" w:rsidP="00DB5267">
      <w:pPr>
        <w:spacing w:line="480" w:lineRule="auto"/>
        <w:jc w:val="both"/>
        <w:rPr>
          <w:color w:val="000000"/>
        </w:rPr>
      </w:pPr>
    </w:p>
    <w:p w:rsidR="00201EF9" w:rsidRPr="00B15309" w:rsidRDefault="008530AB" w:rsidP="00DB5267">
      <w:pPr>
        <w:spacing w:line="480" w:lineRule="auto"/>
        <w:jc w:val="both"/>
        <w:rPr>
          <w:color w:val="000000"/>
        </w:rPr>
      </w:pPr>
      <w:r w:rsidRPr="00B15309">
        <w:rPr>
          <w:color w:val="000000"/>
        </w:rPr>
        <w:tab/>
      </w:r>
      <w:r w:rsidR="00536AAD" w:rsidRPr="00B15309">
        <w:rPr>
          <w:color w:val="000000"/>
        </w:rPr>
        <w:t>De las personas que ingieren café, el 26% prefiere consumirlo en cafeterías o restaurantes, mientras que un 25% lo toma en su centro de estudios (universidad), un porcentaje sumamente interesante, dada también la importante participación de estudiantes de pregrados y postgrados en la encuesta.</w:t>
      </w:r>
    </w:p>
    <w:p w:rsidR="00536AAD" w:rsidRPr="00B15309" w:rsidRDefault="00536AAD" w:rsidP="00DB5267">
      <w:pPr>
        <w:spacing w:line="480" w:lineRule="auto"/>
        <w:jc w:val="both"/>
        <w:rPr>
          <w:color w:val="000000"/>
        </w:rPr>
      </w:pPr>
    </w:p>
    <w:p w:rsidR="00536AAD" w:rsidRPr="00B15309" w:rsidRDefault="008530AB" w:rsidP="00DB5267">
      <w:pPr>
        <w:spacing w:line="480" w:lineRule="auto"/>
        <w:jc w:val="both"/>
        <w:rPr>
          <w:color w:val="000000"/>
        </w:rPr>
      </w:pPr>
      <w:r w:rsidRPr="00B15309">
        <w:rPr>
          <w:color w:val="000000"/>
        </w:rPr>
        <w:tab/>
      </w:r>
      <w:r w:rsidR="00536AAD" w:rsidRPr="00B15309">
        <w:rPr>
          <w:color w:val="000000"/>
        </w:rPr>
        <w:t>Un 20% prefiere tomar café en sus lu</w:t>
      </w:r>
      <w:r w:rsidR="00A10C08" w:rsidRPr="00B15309">
        <w:rPr>
          <w:color w:val="000000"/>
        </w:rPr>
        <w:t>gares de trabajo, un 16% lo ingiere</w:t>
      </w:r>
      <w:r w:rsidR="00536AAD" w:rsidRPr="00B15309">
        <w:rPr>
          <w:color w:val="000000"/>
        </w:rPr>
        <w:t xml:space="preserve"> en sus hogares, mientras que un 13% lo hace en casa de parientes u amigos.</w:t>
      </w:r>
    </w:p>
    <w:p w:rsidR="00536AAD" w:rsidRPr="00B15309" w:rsidRDefault="00536AAD" w:rsidP="00DB5267">
      <w:pPr>
        <w:spacing w:line="480" w:lineRule="auto"/>
        <w:jc w:val="both"/>
        <w:rPr>
          <w:color w:val="000000"/>
        </w:rPr>
      </w:pPr>
    </w:p>
    <w:p w:rsidR="005071CB" w:rsidRPr="00B15309" w:rsidRDefault="00A90C31" w:rsidP="00DB5267">
      <w:pPr>
        <w:spacing w:line="480" w:lineRule="auto"/>
        <w:jc w:val="both"/>
        <w:rPr>
          <w:b/>
          <w:color w:val="000000"/>
        </w:rPr>
      </w:pPr>
      <w:r w:rsidRPr="00B15309">
        <w:rPr>
          <w:b/>
          <w:color w:val="000000"/>
        </w:rPr>
        <w:t>2.3.5</w:t>
      </w:r>
      <w:r w:rsidR="005071CB" w:rsidRPr="00B15309">
        <w:rPr>
          <w:b/>
          <w:color w:val="000000"/>
        </w:rPr>
        <w:t>.1 Identificación de la competencia</w:t>
      </w:r>
    </w:p>
    <w:p w:rsidR="005071CB" w:rsidRPr="00B15309" w:rsidRDefault="005071CB" w:rsidP="00DB5267">
      <w:pPr>
        <w:spacing w:line="480" w:lineRule="auto"/>
        <w:jc w:val="both"/>
        <w:rPr>
          <w:b/>
          <w:color w:val="000000"/>
        </w:rPr>
      </w:pPr>
    </w:p>
    <w:p w:rsidR="00553AF3" w:rsidRPr="00B15309" w:rsidRDefault="008530AB" w:rsidP="00DB5267">
      <w:pPr>
        <w:spacing w:line="480" w:lineRule="auto"/>
        <w:jc w:val="both"/>
        <w:rPr>
          <w:color w:val="000000"/>
        </w:rPr>
      </w:pPr>
      <w:r w:rsidRPr="00B15309">
        <w:rPr>
          <w:color w:val="000000"/>
        </w:rPr>
        <w:tab/>
      </w:r>
      <w:r w:rsidR="005071CB" w:rsidRPr="00B15309">
        <w:rPr>
          <w:color w:val="000000"/>
        </w:rPr>
        <w:t>El sector de cafeterías y restaurantes afines en la ciudad de Guayaquil, cuenta con: Cafetería Bopan, Sweet&amp;Coffee, Nescafé, McCoffee, Casa Tosi</w:t>
      </w:r>
      <w:r w:rsidR="006A2404" w:rsidRPr="00B15309">
        <w:rPr>
          <w:color w:val="000000"/>
        </w:rPr>
        <w:t>, Liverpool</w:t>
      </w:r>
      <w:r w:rsidR="00F83753" w:rsidRPr="00B15309">
        <w:rPr>
          <w:color w:val="000000"/>
        </w:rPr>
        <w:t xml:space="preserve"> Coffee</w:t>
      </w:r>
      <w:r w:rsidR="005071CB" w:rsidRPr="00B15309">
        <w:rPr>
          <w:color w:val="000000"/>
        </w:rPr>
        <w:t>; los restaurantes de hoteles que ofrecen cafés especiales en sus menús</w:t>
      </w:r>
      <w:r w:rsidR="00BA26C0" w:rsidRPr="00B15309">
        <w:rPr>
          <w:color w:val="000000"/>
        </w:rPr>
        <w:t>, como La Canoa y Café Colón</w:t>
      </w:r>
      <w:r w:rsidR="00553AF3" w:rsidRPr="00B15309">
        <w:rPr>
          <w:color w:val="000000"/>
        </w:rPr>
        <w:t>;</w:t>
      </w:r>
      <w:r w:rsidR="005071CB" w:rsidRPr="00B15309">
        <w:rPr>
          <w:color w:val="000000"/>
        </w:rPr>
        <w:t xml:space="preserve"> los restaurantes típicos </w:t>
      </w:r>
      <w:r w:rsidR="00553AF3" w:rsidRPr="00B15309">
        <w:rPr>
          <w:color w:val="000000"/>
        </w:rPr>
        <w:t xml:space="preserve">de la urbe </w:t>
      </w:r>
      <w:r w:rsidR="005071CB" w:rsidRPr="00B15309">
        <w:rPr>
          <w:color w:val="000000"/>
        </w:rPr>
        <w:t>que también ofrecen cafés en sus menús</w:t>
      </w:r>
      <w:r w:rsidR="00553AF3" w:rsidRPr="00B15309">
        <w:rPr>
          <w:color w:val="000000"/>
        </w:rPr>
        <w:t>;</w:t>
      </w:r>
      <w:r w:rsidR="005071CB" w:rsidRPr="00B15309">
        <w:rPr>
          <w:color w:val="000000"/>
        </w:rPr>
        <w:t xml:space="preserve"> </w:t>
      </w:r>
      <w:r w:rsidR="00553AF3" w:rsidRPr="00B15309">
        <w:rPr>
          <w:color w:val="000000"/>
        </w:rPr>
        <w:t>el Café de Don Tere, y otras franquicias internacionales que también venden cafés como Donkin’ Donuts y Subway.</w:t>
      </w:r>
    </w:p>
    <w:p w:rsidR="00553AF3" w:rsidRPr="00B15309" w:rsidRDefault="00553AF3" w:rsidP="00DB5267">
      <w:pPr>
        <w:spacing w:line="480" w:lineRule="auto"/>
        <w:jc w:val="both"/>
        <w:rPr>
          <w:color w:val="000000"/>
        </w:rPr>
      </w:pPr>
    </w:p>
    <w:p w:rsidR="005071CB" w:rsidRPr="00B15309" w:rsidRDefault="008530AB" w:rsidP="00DB5267">
      <w:pPr>
        <w:spacing w:line="480" w:lineRule="auto"/>
        <w:jc w:val="both"/>
        <w:rPr>
          <w:color w:val="000000"/>
        </w:rPr>
      </w:pPr>
      <w:r w:rsidRPr="00B15309">
        <w:rPr>
          <w:color w:val="000000"/>
        </w:rPr>
        <w:tab/>
      </w:r>
      <w:r w:rsidR="00553AF3" w:rsidRPr="00B15309">
        <w:rPr>
          <w:color w:val="000000"/>
        </w:rPr>
        <w:t>Las franquicias nacionales, como Bopan y Sweet&amp;Coffee gozan de una buena acogida, según señalaron las personas que participaron en la encuesta final</w:t>
      </w:r>
      <w:r w:rsidR="006A2404" w:rsidRPr="00B15309">
        <w:rPr>
          <w:color w:val="000000"/>
        </w:rPr>
        <w:t>,</w:t>
      </w:r>
      <w:r w:rsidR="00553AF3" w:rsidRPr="00B15309">
        <w:rPr>
          <w:color w:val="000000"/>
        </w:rPr>
        <w:t xml:space="preserve"> </w:t>
      </w:r>
      <w:r w:rsidR="00BA26C0" w:rsidRPr="00B15309">
        <w:rPr>
          <w:color w:val="000000"/>
        </w:rPr>
        <w:t>por cuanto estos establecimientos venden diferentes variedades de café gourmet a preci</w:t>
      </w:r>
      <w:r w:rsidR="00A10C08" w:rsidRPr="00B15309">
        <w:rPr>
          <w:color w:val="000000"/>
        </w:rPr>
        <w:t>os asequibles, con una destacable</w:t>
      </w:r>
      <w:r w:rsidR="00BA26C0" w:rsidRPr="00B15309">
        <w:rPr>
          <w:color w:val="000000"/>
        </w:rPr>
        <w:t xml:space="preserve"> calidad.</w:t>
      </w:r>
    </w:p>
    <w:p w:rsidR="00BA26C0" w:rsidRPr="00B15309" w:rsidRDefault="00BA26C0" w:rsidP="00DB5267">
      <w:pPr>
        <w:spacing w:line="480" w:lineRule="auto"/>
        <w:jc w:val="both"/>
        <w:rPr>
          <w:color w:val="000000"/>
        </w:rPr>
      </w:pPr>
    </w:p>
    <w:p w:rsidR="00BA26C0" w:rsidRPr="00B15309" w:rsidRDefault="008530AB" w:rsidP="00DB5267">
      <w:pPr>
        <w:spacing w:line="480" w:lineRule="auto"/>
        <w:jc w:val="both"/>
        <w:rPr>
          <w:color w:val="000000"/>
        </w:rPr>
      </w:pPr>
      <w:r w:rsidRPr="00B15309">
        <w:rPr>
          <w:color w:val="000000"/>
        </w:rPr>
        <w:tab/>
      </w:r>
      <w:r w:rsidR="00BA26C0" w:rsidRPr="00B15309">
        <w:rPr>
          <w:color w:val="000000"/>
        </w:rPr>
        <w:t>Cabe destacar que la cafetería Casa Tosi es una de las más antiguas en la ciudad, dado que se inició en el centro comercial Policentro en 1981, con el fin de que las personas qu</w:t>
      </w:r>
      <w:r w:rsidR="00A10C08" w:rsidRPr="00B15309">
        <w:rPr>
          <w:color w:val="000000"/>
        </w:rPr>
        <w:t>e visitaban el centro comercial</w:t>
      </w:r>
      <w:r w:rsidR="00BA26C0" w:rsidRPr="00B15309">
        <w:rPr>
          <w:color w:val="000000"/>
        </w:rPr>
        <w:t xml:space="preserve"> tomaran un descanso con una taza caliente de café, acompañada con cualquier bocadillo de sal o </w:t>
      </w:r>
      <w:r w:rsidR="00A10C08" w:rsidRPr="00B15309">
        <w:rPr>
          <w:color w:val="000000"/>
        </w:rPr>
        <w:t xml:space="preserve">de </w:t>
      </w:r>
      <w:r w:rsidR="00BA26C0" w:rsidRPr="00B15309">
        <w:rPr>
          <w:color w:val="000000"/>
        </w:rPr>
        <w:t xml:space="preserve">dulce. Actualmente, también existen </w:t>
      </w:r>
      <w:r w:rsidR="00F83753" w:rsidRPr="00B15309">
        <w:rPr>
          <w:color w:val="000000"/>
        </w:rPr>
        <w:t>cafeterías</w:t>
      </w:r>
      <w:r w:rsidR="00BA26C0" w:rsidRPr="00B15309">
        <w:rPr>
          <w:color w:val="000000"/>
        </w:rPr>
        <w:t xml:space="preserve"> de esta empresa en Plaza Mayor (Alborada), Alban</w:t>
      </w:r>
      <w:r w:rsidR="009D4E85" w:rsidRPr="00B15309">
        <w:rPr>
          <w:color w:val="000000"/>
        </w:rPr>
        <w:t xml:space="preserve"> B</w:t>
      </w:r>
      <w:r w:rsidR="00BA26C0" w:rsidRPr="00B15309">
        <w:rPr>
          <w:color w:val="000000"/>
        </w:rPr>
        <w:t>orja (Ave. Carlos Julio Arosemena), Centro de la ciudad (Ave. Diez de Agosto), y Entreríos.</w:t>
      </w:r>
    </w:p>
    <w:p w:rsidR="00BA26C0" w:rsidRPr="00B15309" w:rsidRDefault="00BA26C0" w:rsidP="00DB5267">
      <w:pPr>
        <w:spacing w:line="480" w:lineRule="auto"/>
        <w:jc w:val="both"/>
        <w:rPr>
          <w:color w:val="000000"/>
        </w:rPr>
      </w:pPr>
    </w:p>
    <w:p w:rsidR="00BA26C0" w:rsidRPr="00B15309" w:rsidRDefault="008530AB" w:rsidP="00DB5267">
      <w:pPr>
        <w:spacing w:line="480" w:lineRule="auto"/>
        <w:jc w:val="both"/>
        <w:rPr>
          <w:color w:val="000000"/>
        </w:rPr>
      </w:pPr>
      <w:r w:rsidRPr="00B15309">
        <w:rPr>
          <w:color w:val="000000"/>
        </w:rPr>
        <w:tab/>
      </w:r>
      <w:r w:rsidR="00BA26C0" w:rsidRPr="00B15309">
        <w:rPr>
          <w:color w:val="000000"/>
        </w:rPr>
        <w:t>La franquicia norteamericana McDonalds</w:t>
      </w:r>
      <w:r w:rsidR="008B5D7C" w:rsidRPr="00B15309">
        <w:rPr>
          <w:color w:val="000000"/>
        </w:rPr>
        <w:t>,</w:t>
      </w:r>
      <w:r w:rsidR="00BA26C0" w:rsidRPr="00B15309">
        <w:rPr>
          <w:color w:val="000000"/>
        </w:rPr>
        <w:t xml:space="preserve"> </w:t>
      </w:r>
      <w:r w:rsidR="00C74126">
        <w:rPr>
          <w:color w:val="000000"/>
        </w:rPr>
        <w:t>en cambio,</w:t>
      </w:r>
      <w:r w:rsidR="00BA26C0" w:rsidRPr="00B15309">
        <w:rPr>
          <w:color w:val="000000"/>
        </w:rPr>
        <w:t xml:space="preserve"> inauguró su primer McCoffe</w:t>
      </w:r>
      <w:r w:rsidR="00F83753" w:rsidRPr="00B15309">
        <w:rPr>
          <w:color w:val="000000"/>
        </w:rPr>
        <w:t>e</w:t>
      </w:r>
      <w:r w:rsidR="00BA26C0" w:rsidRPr="00B15309">
        <w:rPr>
          <w:color w:val="000000"/>
        </w:rPr>
        <w:t xml:space="preserve"> en la ciudad de Guayaquil en Julio del 2006, ubicada en la Avenida Francisco de Orellana, </w:t>
      </w:r>
      <w:r w:rsidR="008B5D7C" w:rsidRPr="00B15309">
        <w:rPr>
          <w:color w:val="000000"/>
        </w:rPr>
        <w:t xml:space="preserve">diagonal al centro comercial San Marino, y hasta ahora ha tenido una aceptable aceptación por parte de los consumidores guayaquileños, según observación directa efectuada por la autora del presente estudio. </w:t>
      </w:r>
      <w:r w:rsidRPr="00B15309">
        <w:rPr>
          <w:color w:val="000000"/>
        </w:rPr>
        <w:tab/>
      </w:r>
      <w:r w:rsidR="008B5D7C" w:rsidRPr="00B15309">
        <w:rPr>
          <w:color w:val="000000"/>
        </w:rPr>
        <w:t xml:space="preserve">Actualmente planea ampliar su </w:t>
      </w:r>
      <w:r w:rsidR="007E4A2D" w:rsidRPr="00B15309">
        <w:rPr>
          <w:color w:val="000000"/>
        </w:rPr>
        <w:t>línea</w:t>
      </w:r>
      <w:r w:rsidR="008B5D7C" w:rsidRPr="00B15309">
        <w:rPr>
          <w:color w:val="000000"/>
        </w:rPr>
        <w:t xml:space="preserve"> de cafés en los otros establecimientos que tiene alrededor de la ciudad.</w:t>
      </w:r>
    </w:p>
    <w:p w:rsidR="008B5D7C" w:rsidRPr="00B15309" w:rsidRDefault="008B5D7C" w:rsidP="00DB5267">
      <w:pPr>
        <w:spacing w:line="480" w:lineRule="auto"/>
        <w:jc w:val="both"/>
        <w:rPr>
          <w:color w:val="000000"/>
        </w:rPr>
      </w:pPr>
    </w:p>
    <w:p w:rsidR="008B5D7C" w:rsidRPr="00B15309" w:rsidRDefault="008530AB" w:rsidP="00DB5267">
      <w:pPr>
        <w:spacing w:line="480" w:lineRule="auto"/>
        <w:jc w:val="both"/>
        <w:rPr>
          <w:color w:val="000000"/>
        </w:rPr>
      </w:pPr>
      <w:r w:rsidRPr="00B15309">
        <w:rPr>
          <w:color w:val="000000"/>
        </w:rPr>
        <w:tab/>
      </w:r>
      <w:r w:rsidR="008B5D7C" w:rsidRPr="00B15309">
        <w:rPr>
          <w:color w:val="000000"/>
        </w:rPr>
        <w:t>La investigación de mercado realizada</w:t>
      </w:r>
      <w:r w:rsidR="00A10C08" w:rsidRPr="00B15309">
        <w:rPr>
          <w:color w:val="000000"/>
        </w:rPr>
        <w:t>,</w:t>
      </w:r>
      <w:r w:rsidR="008B5D7C" w:rsidRPr="00B15309">
        <w:rPr>
          <w:color w:val="000000"/>
        </w:rPr>
        <w:t xml:space="preserve"> nos permite conocer la aceptación y el comportamiento de las </w:t>
      </w:r>
      <w:r w:rsidR="00F83753" w:rsidRPr="00B15309">
        <w:rPr>
          <w:color w:val="000000"/>
        </w:rPr>
        <w:t>cafeterías</w:t>
      </w:r>
      <w:r w:rsidR="008B5D7C" w:rsidRPr="00B15309">
        <w:rPr>
          <w:color w:val="000000"/>
        </w:rPr>
        <w:t xml:space="preserve">, según la percepción de </w:t>
      </w:r>
      <w:r w:rsidR="006A2404" w:rsidRPr="00B15309">
        <w:rPr>
          <w:color w:val="000000"/>
        </w:rPr>
        <w:t>las</w:t>
      </w:r>
      <w:r w:rsidR="008B5D7C" w:rsidRPr="00B15309">
        <w:rPr>
          <w:color w:val="000000"/>
        </w:rPr>
        <w:t xml:space="preserve"> personas encuestadas, cuya información resumiremos en los siguientes gráficos:</w:t>
      </w:r>
    </w:p>
    <w:p w:rsidR="008B5D7C" w:rsidRPr="00B15309" w:rsidRDefault="008B5D7C" w:rsidP="00DB5267">
      <w:pPr>
        <w:spacing w:line="480" w:lineRule="auto"/>
        <w:jc w:val="both"/>
        <w:rPr>
          <w:color w:val="000000"/>
        </w:rPr>
      </w:pPr>
    </w:p>
    <w:p w:rsidR="006A2404" w:rsidRPr="00B15309" w:rsidRDefault="00DE2CB4" w:rsidP="00DB5267">
      <w:pPr>
        <w:spacing w:line="480" w:lineRule="auto"/>
        <w:jc w:val="center"/>
        <w:rPr>
          <w:b/>
          <w:color w:val="000000"/>
        </w:rPr>
      </w:pPr>
      <w:r w:rsidRPr="00B15309">
        <w:rPr>
          <w:b/>
          <w:color w:val="000000"/>
        </w:rPr>
        <w:t>Grá</w:t>
      </w:r>
      <w:r w:rsidR="0046538F" w:rsidRPr="00B15309">
        <w:rPr>
          <w:b/>
          <w:color w:val="000000"/>
        </w:rPr>
        <w:t>fico No. 25</w:t>
      </w:r>
    </w:p>
    <w:p w:rsidR="008B5D7C" w:rsidRPr="00B15309" w:rsidRDefault="00B46A9F" w:rsidP="00DB5267">
      <w:pPr>
        <w:spacing w:line="480" w:lineRule="auto"/>
        <w:jc w:val="center"/>
        <w:rPr>
          <w:color w:val="000000"/>
        </w:rPr>
      </w:pPr>
      <w:r>
        <w:rPr>
          <w:color w:val="000000"/>
        </w:rPr>
      </w:r>
      <w:r>
        <w:rPr>
          <w:color w:val="000000"/>
        </w:rPr>
        <w:pict>
          <v:group id="_x0000_s1173" editas="canvas" style="width:425.25pt;height:213pt;mso-position-horizontal-relative:char;mso-position-vertical-relative:line" coordsize="8505,4260">
            <o:lock v:ext="edit" aspectratio="t"/>
            <v:shape id="_x0000_s1172" type="#_x0000_t75" style="position:absolute;width:8505;height:4260" o:preferrelative="f">
              <v:fill o:detectmouseclick="t"/>
              <v:path o:extrusionok="t" o:connecttype="none"/>
              <o:lock v:ext="edit" text="t"/>
            </v:shape>
            <v:rect id="_x0000_s1174" style="position:absolute;left:72;top:135;width:8346;height:4110" strokeweight="0"/>
            <v:shape id="_x0000_s1175" style="position:absolute;left:4064;top:1770;width:304;height:465" coordsize="304,465" path="m,l58,r44,l160,r57,l246,r58,l304,465,,xe" fillcolor="#ccf" strokeweight="39e-5mm">
              <v:path arrowok="t"/>
            </v:shape>
            <v:shape id="_x0000_s1176" style="position:absolute;left:3602;top:1770;width:766;height:465" coordsize="766,465" path="m,45l57,30r58,l144,30,202,15r58,l318,15r29,l405,r57,l766,465,,45xe" fillcolor="#06c" strokeweight="39e-5mm">
              <v:path arrowok="t"/>
            </v:shape>
            <v:shape id="_x0000_s1177" style="position:absolute;left:3674;top:735;width:159;height:1065" coordsize="11,71" path="m,l7,r4,71e" filled="f" strokeweight="0">
              <v:path arrowok="t"/>
            </v:shape>
            <v:shape id="_x0000_s1178" style="position:absolute;left:3023;top:1815;width:1345;height:420" coordsize="1345,420" path="m,120r29,l58,105,101,90r44,l159,75,203,60r43,l275,45r43,l376,30r29,l448,15r58,l535,r44,l1345,420,,120xe" fillcolor="#ff8080" strokeweight="39e-5mm">
              <v:path arrowok="t"/>
            </v:shape>
            <v:shape id="_x0000_s1179" style="position:absolute;left:3066;top:1335;width:203;height:540" coordsize="14,36" path="m,l7,r7,36e" filled="f" strokeweight="0">
              <v:path arrowok="t"/>
            </v:shape>
            <v:shape id="_x0000_s1180" style="position:absolute;left:4368;top:1770;width:1664;height:465" coordsize="1664,465" path="m,l58,r72,l188,r58,l304,r58,l420,15r58,l535,15r58,15l651,30r58,l767,45r58,l883,60r43,15l984,75r43,15l1071,90r57,15l1172,120r43,15l1259,135r43,15l1345,165r29,15l1418,195r29,15l1476,225r43,l1548,240r29,15l1591,270r29,15l1635,300r29,30l,465,,xe" fillcolor="#99f" strokeweight="39e-5mm">
              <v:path arrowok="t"/>
            </v:shape>
            <v:shape id="_x0000_s1181" style="position:absolute;left:2633;top:1935;width:1735;height:300" coordsize="1735,300" path="m,285l,270,14,240r,-15l28,210,43,195,57,180,72,165,86,150r29,-15l130,120r29,-15l188,90,216,75,245,60,274,45,318,30,347,15,390,,1735,300,,285xe" fillcolor="#606" strokeweight="39e-5mm">
              <v:path arrowok="t"/>
            </v:shape>
            <v:shape id="_x0000_s1182" style="position:absolute;left:2488;top:2055;width:246;height:15" coordsize="17,1" path="m,l7,,17,1e" filled="f" strokeweight="0">
              <v:path arrowok="t"/>
            </v:shape>
            <v:shape id="_x0000_s1183" style="position:absolute;left:2633;top:2235;width:491;height:840" coordsize="491,840" path="m491,330l448,315,405,300r-44,l347,285,318,270,274,255,245,240r-29,l188,225,173,210,144,195,130,180,101,165,86,150,57,135r,-15l43,105,28,90,14,75r,-15l,45,,30,,15,,,,510r,15l,540r,15l14,570r,15l28,600r15,15l57,630r,15l86,660r15,15l130,690r14,15l173,720r15,15l216,750r29,l274,765r44,15l347,795r14,15l405,810r43,15l491,840r,-510xe" fillcolor="#668080" strokeweight="39e-5mm">
              <v:path arrowok="t"/>
            </v:shape>
            <v:shape id="_x0000_s1184" style="position:absolute;left:2633;top:2220;width:1735;height:345" coordsize="1735,345" path="m491,345l448,330,405,315r-44,l332,300,289,285,260,270,231,255,202,240,173,225,144,210,130,195,101,180r-15,l72,150,57,135,43,120,28,105,14,90r,-15l,60,,45,,30,,15,,,1735,15,491,345xe" fillcolor="#cff" strokeweight="39e-5mm">
              <v:path arrowok="t"/>
            </v:shape>
            <v:shape id="_x0000_s1185" style="position:absolute;left:4817;top:2235;width:1301;height:975" coordsize="1301,975" path="m1301,r,15l1287,30r,30l1287,75r-15,15l1258,105r,l1244,120r-29,15l1200,165r-14,15l1157,195r-29,15l1113,225r-29,15l1056,240r-44,15l983,270r-43,15l925,300r-29,l853,315r-43,15l766,345r-43,15l679,360r-57,15l578,390r-43,l477,405r-43,15l376,420r-29,l289,435r-58,l173,450r-58,l57,450,,465,,975,57,960r58,l173,960r58,-15l289,945r58,-15l376,930r58,l477,915r58,-15l578,900r44,-15l679,870r44,l766,855r44,-15l853,825r43,-15l925,810r15,-15l983,780r29,-15l1056,750r28,l1113,735r15,-15l1157,705r29,-15l1200,675r15,-30l1244,630r14,-15l1258,615r14,-15l1287,585r,-15l1287,540r14,-15l1301,510,1301,xe" fillcolor="#4d1a33" strokeweight="39e-5mm">
              <v:path arrowok="t"/>
            </v:shape>
            <v:shape id="_x0000_s1186" style="position:absolute;left:4368;top:2100;width:1750;height:600" coordsize="1750,600" path="m1664,r14,15l1693,30r14,15l1721,60r15,15l1736,90r,15l1750,120r,15l1750,150r,15l1736,180r,15l1721,210r,15l1707,240r-14,15l1664,270r-15,30l1635,315r-29,15l1577,345r-15,15l1533,375r-14,l1476,390r-29,15l1418,420r-44,15l1345,435r-43,15l1259,465r-44,15l1172,495r-44,l1071,510r-44,15l984,525r-58,15l883,555r-29,l796,555r-58,15l680,570r-58,15l564,585r-58,l449,600,,135,1664,xe" fillcolor="#936" strokeweight="39e-5mm">
              <v:path arrowok="t"/>
            </v:shape>
            <v:shape id="_x0000_s1187" style="position:absolute;left:3124;top:2565;width:1693;height:660" coordsize="1693,660" path="m1693,135r-58,l1577,135r-58,l1490,135r-58,15l1374,150r-72,l1244,150r-58,l1157,150r-57,l1042,150,969,135r-57,l854,135r-58,l767,135,709,120r-58,l593,105r-58,l478,105,434,90r-29,l347,75r-43,l246,60,203,45r-58,l130,30r-43,l44,15,,,,510r44,15l87,540r43,l145,555r58,l246,570r58,15l347,585r58,15l434,600r44,15l535,615r58,l651,630r58,l767,645r29,l854,645r58,l969,645r73,15l1100,660r57,l1186,660r58,l1302,660r72,l1432,660r58,-15l1519,645r58,l1635,645r58,l1693,135xe" fillcolor="#808066" strokeweight="39e-5mm">
              <v:path arrowok="t"/>
            </v:shape>
            <v:shape id="_x0000_s1188" style="position:absolute;left:3124;top:2235;width:1693;height:480" coordsize="1693,480" path="m1693,465r-58,l1577,465r-58,l1490,465r-58,15l1374,480r-72,l1244,480r-58,l1157,480r-57,l1042,480,969,465r-57,l854,465r-58,l767,465,709,450r-58,l593,435r-58,l478,435,434,420r-29,l347,405r-43,l246,390,203,375r-58,l130,360r-43,l44,345,,330,1244,r449,465xe" fillcolor="#ffc" strokeweight="39e-5mm">
              <v:path arrowok="t"/>
            </v:shape>
            <v:rect id="_x0000_s1189" style="position:absolute;left:3023;top:150;width:2641;height:276;mso-wrap-style:none" filled="f" stroked="f">
              <v:textbox style="mso-fit-shape-to-text:t" inset="0,0,0,0">
                <w:txbxContent>
                  <w:p w:rsidR="002067D3" w:rsidRDefault="002067D3">
                    <w:r>
                      <w:rPr>
                        <w:rFonts w:ascii="Arial" w:hAnsi="Arial" w:cs="Arial"/>
                        <w:b/>
                        <w:bCs/>
                        <w:color w:val="000000"/>
                        <w:lang w:val="en-US"/>
                      </w:rPr>
                      <w:t>Cafeterías de consumo</w:t>
                    </w:r>
                  </w:p>
                </w:txbxContent>
              </v:textbox>
            </v:rect>
            <v:rect id="_x0000_s1190" style="position:absolute;left:5439;top:1335;width:521;height:207;mso-wrap-style:none" filled="f" stroked="f">
              <v:textbox style="mso-fit-shape-to-text:t" inset="0,0,0,0">
                <w:txbxContent>
                  <w:p w:rsidR="002067D3" w:rsidRDefault="002067D3">
                    <w:r>
                      <w:rPr>
                        <w:rFonts w:ascii="Arial" w:hAnsi="Arial" w:cs="Arial"/>
                        <w:color w:val="000000"/>
                        <w:sz w:val="18"/>
                        <w:szCs w:val="18"/>
                        <w:lang w:val="en-US"/>
                      </w:rPr>
                      <w:t>Bopan</w:t>
                    </w:r>
                  </w:p>
                </w:txbxContent>
              </v:textbox>
            </v:rect>
            <v:rect id="_x0000_s1191" style="position:absolute;left:5525;top:1575;width:361;height:207;mso-wrap-style:none" filled="f" stroked="f">
              <v:textbox style="mso-fit-shape-to-text:t" inset="0,0,0,0">
                <w:txbxContent>
                  <w:p w:rsidR="002067D3" w:rsidRDefault="002067D3">
                    <w:r>
                      <w:rPr>
                        <w:rFonts w:ascii="Arial" w:hAnsi="Arial" w:cs="Arial"/>
                        <w:color w:val="000000"/>
                        <w:sz w:val="18"/>
                        <w:szCs w:val="18"/>
                        <w:lang w:val="en-US"/>
                      </w:rPr>
                      <w:t>20%</w:t>
                    </w:r>
                  </w:p>
                </w:txbxContent>
              </v:textbox>
            </v:rect>
            <v:rect id="_x0000_s1192" style="position:absolute;left:5988;top:2880;width:1151;height:207;mso-wrap-style:none" filled="f" stroked="f">
              <v:textbox style="mso-fit-shape-to-text:t" inset="0,0,0,0">
                <w:txbxContent>
                  <w:p w:rsidR="002067D3" w:rsidRDefault="002067D3">
                    <w:r>
                      <w:rPr>
                        <w:rFonts w:ascii="Arial" w:hAnsi="Arial" w:cs="Arial"/>
                        <w:color w:val="000000"/>
                        <w:sz w:val="18"/>
                        <w:szCs w:val="18"/>
                        <w:lang w:val="en-US"/>
                      </w:rPr>
                      <w:t>Sweet&amp;Coffee</w:t>
                    </w:r>
                  </w:p>
                </w:txbxContent>
              </v:textbox>
            </v:rect>
            <v:rect id="_x0000_s1193" style="position:absolute;left:6379;top:3120;width:361;height:207;mso-wrap-style:none" filled="f" stroked="f">
              <v:textbox style="mso-fit-shape-to-text:t" inset="0,0,0,0">
                <w:txbxContent>
                  <w:p w:rsidR="002067D3" w:rsidRDefault="002067D3">
                    <w:r>
                      <w:rPr>
                        <w:rFonts w:ascii="Arial" w:hAnsi="Arial" w:cs="Arial"/>
                        <w:color w:val="000000"/>
                        <w:sz w:val="18"/>
                        <w:szCs w:val="18"/>
                        <w:lang w:val="en-US"/>
                      </w:rPr>
                      <w:t>26%</w:t>
                    </w:r>
                  </w:p>
                </w:txbxContent>
              </v:textbox>
            </v:rect>
            <v:rect id="_x0000_s1194" style="position:absolute;left:2922;top:3240;width:1071;height:207;mso-wrap-style:none" filled="f" stroked="f">
              <v:textbox style="mso-fit-shape-to-text:t" inset="0,0,0,0">
                <w:txbxContent>
                  <w:p w:rsidR="002067D3" w:rsidRDefault="002067D3">
                    <w:r>
                      <w:rPr>
                        <w:rFonts w:ascii="Arial" w:hAnsi="Arial" w:cs="Arial"/>
                        <w:color w:val="000000"/>
                        <w:sz w:val="18"/>
                        <w:szCs w:val="18"/>
                        <w:lang w:val="en-US"/>
                      </w:rPr>
                      <w:t xml:space="preserve">Cafeterias de </w:t>
                    </w:r>
                  </w:p>
                </w:txbxContent>
              </v:textbox>
            </v:rect>
            <v:rect id="_x0000_s1195" style="position:absolute;left:3124;top:3480;width:661;height:207;mso-wrap-style:none" filled="f" stroked="f">
              <v:textbox style="mso-fit-shape-to-text:t" inset="0,0,0,0">
                <w:txbxContent>
                  <w:p w:rsidR="002067D3" w:rsidRDefault="002067D3">
                    <w:r>
                      <w:rPr>
                        <w:rFonts w:ascii="Arial" w:hAnsi="Arial" w:cs="Arial"/>
                        <w:color w:val="000000"/>
                        <w:sz w:val="18"/>
                        <w:szCs w:val="18"/>
                        <w:lang w:val="en-US"/>
                      </w:rPr>
                      <w:t>Nescafé</w:t>
                    </w:r>
                  </w:p>
                </w:txbxContent>
              </v:textbox>
            </v:rect>
            <v:rect id="_x0000_s1196" style="position:absolute;left:3283;top:3720;width:361;height:207;mso-wrap-style:none" filled="f" stroked="f">
              <v:textbox style="mso-fit-shape-to-text:t" inset="0,0,0,0">
                <w:txbxContent>
                  <w:p w:rsidR="002067D3" w:rsidRDefault="002067D3">
                    <w:r>
                      <w:rPr>
                        <w:rFonts w:ascii="Arial" w:hAnsi="Arial" w:cs="Arial"/>
                        <w:color w:val="000000"/>
                        <w:sz w:val="18"/>
                        <w:szCs w:val="18"/>
                        <w:lang w:val="en-US"/>
                      </w:rPr>
                      <w:t>17%</w:t>
                    </w:r>
                  </w:p>
                </w:txbxContent>
              </v:textbox>
            </v:rect>
            <v:rect id="_x0000_s1197" style="position:absolute;left:1056;top:2775;width:1591;height:207;mso-wrap-style:none" filled="f" stroked="f">
              <v:textbox style="mso-fit-shape-to-text:t" inset="0,0,0,0">
                <w:txbxContent>
                  <w:p w:rsidR="002067D3" w:rsidRDefault="002067D3">
                    <w:r>
                      <w:rPr>
                        <w:rFonts w:ascii="Arial" w:hAnsi="Arial" w:cs="Arial"/>
                        <w:color w:val="000000"/>
                        <w:sz w:val="18"/>
                        <w:szCs w:val="18"/>
                        <w:lang w:val="en-US"/>
                      </w:rPr>
                      <w:t>Cafeteria Casa Tosi</w:t>
                    </w:r>
                  </w:p>
                </w:txbxContent>
              </v:textbox>
            </v:rect>
            <v:rect id="_x0000_s1198" style="position:absolute;left:1678;top:3015;width:361;height:207;mso-wrap-style:none" filled="f" stroked="f">
              <v:textbox style="mso-fit-shape-to-text:t" inset="0,0,0,0">
                <w:txbxContent>
                  <w:p w:rsidR="002067D3" w:rsidRDefault="002067D3">
                    <w:r>
                      <w:rPr>
                        <w:rFonts w:ascii="Arial" w:hAnsi="Arial" w:cs="Arial"/>
                        <w:color w:val="000000"/>
                        <w:sz w:val="18"/>
                        <w:szCs w:val="18"/>
                        <w:lang w:val="en-US"/>
                      </w:rPr>
                      <w:t>13%</w:t>
                    </w:r>
                  </w:p>
                </w:txbxContent>
              </v:textbox>
            </v:rect>
            <v:rect id="_x0000_s1199" style="position:absolute;left:1143;top:1695;width:1321;height:207;mso-wrap-style:none" filled="f" stroked="f">
              <v:textbox style="mso-fit-shape-to-text:t" inset="0,0,0,0">
                <w:txbxContent>
                  <w:p w:rsidR="002067D3" w:rsidRDefault="002067D3">
                    <w:r>
                      <w:rPr>
                        <w:rFonts w:ascii="Arial" w:hAnsi="Arial" w:cs="Arial"/>
                        <w:color w:val="000000"/>
                        <w:sz w:val="18"/>
                        <w:szCs w:val="18"/>
                        <w:lang w:val="en-US"/>
                      </w:rPr>
                      <w:t xml:space="preserve">Restaurantes de </w:t>
                    </w:r>
                  </w:p>
                </w:txbxContent>
              </v:textbox>
            </v:rect>
            <v:rect id="_x0000_s1200" style="position:absolute;left:1519;top:1935;width:581;height:207;mso-wrap-style:none" filled="f" stroked="f">
              <v:textbox style="mso-fit-shape-to-text:t" inset="0,0,0,0">
                <w:txbxContent>
                  <w:p w:rsidR="002067D3" w:rsidRDefault="002067D3">
                    <w:r>
                      <w:rPr>
                        <w:rFonts w:ascii="Arial" w:hAnsi="Arial" w:cs="Arial"/>
                        <w:color w:val="000000"/>
                        <w:sz w:val="18"/>
                        <w:szCs w:val="18"/>
                        <w:lang w:val="en-US"/>
                      </w:rPr>
                      <w:t>hoteles</w:t>
                    </w:r>
                  </w:p>
                </w:txbxContent>
              </v:textbox>
            </v:rect>
            <v:rect id="_x0000_s1201" style="position:absolute;left:1634;top:2175;width:361;height:207;mso-wrap-style:none" filled="f" stroked="f">
              <v:textbox style="mso-fit-shape-to-text:t" inset="0,0,0,0">
                <w:txbxContent>
                  <w:p w:rsidR="002067D3" w:rsidRDefault="002067D3">
                    <w:r>
                      <w:rPr>
                        <w:rFonts w:ascii="Arial" w:hAnsi="Arial" w:cs="Arial"/>
                        <w:color w:val="000000"/>
                        <w:sz w:val="18"/>
                        <w:szCs w:val="18"/>
                        <w:lang w:val="en-US"/>
                      </w:rPr>
                      <w:t>10%</w:t>
                    </w:r>
                  </w:p>
                </w:txbxContent>
              </v:textbox>
            </v:rect>
            <v:rect id="_x0000_s1202" style="position:absolute;left:1649;top:1095;width:1431;height:207;mso-wrap-style:none" filled="f" stroked="f">
              <v:textbox style="mso-fit-shape-to-text:t" inset="0,0,0,0">
                <w:txbxContent>
                  <w:p w:rsidR="002067D3" w:rsidRDefault="002067D3">
                    <w:r>
                      <w:rPr>
                        <w:rFonts w:ascii="Arial" w:hAnsi="Arial" w:cs="Arial"/>
                        <w:color w:val="000000"/>
                        <w:sz w:val="18"/>
                        <w:szCs w:val="18"/>
                        <w:lang w:val="en-US"/>
                      </w:rPr>
                      <w:t>Café de Don Tere</w:t>
                    </w:r>
                  </w:p>
                </w:txbxContent>
              </v:textbox>
            </v:rect>
            <v:rect id="_x0000_s1203" style="position:absolute;left:2228;top:1335;width:261;height:207;mso-wrap-style:none" filled="f" stroked="f">
              <v:textbox style="mso-fit-shape-to-text:t" inset="0,0,0,0">
                <w:txbxContent>
                  <w:p w:rsidR="002067D3" w:rsidRDefault="002067D3">
                    <w:r>
                      <w:rPr>
                        <w:rFonts w:ascii="Arial" w:hAnsi="Arial" w:cs="Arial"/>
                        <w:color w:val="000000"/>
                        <w:sz w:val="18"/>
                        <w:szCs w:val="18"/>
                        <w:lang w:val="en-US"/>
                      </w:rPr>
                      <w:t>7%</w:t>
                    </w:r>
                  </w:p>
                </w:txbxContent>
              </v:textbox>
            </v:rect>
            <v:rect id="_x0000_s1204" style="position:absolute;left:2922;top:495;width:771;height:207;mso-wrap-style:none" filled="f" stroked="f">
              <v:textbox style="mso-fit-shape-to-text:t" inset="0,0,0,0">
                <w:txbxContent>
                  <w:p w:rsidR="002067D3" w:rsidRDefault="002067D3">
                    <w:r>
                      <w:rPr>
                        <w:rFonts w:ascii="Arial" w:hAnsi="Arial" w:cs="Arial"/>
                        <w:color w:val="000000"/>
                        <w:sz w:val="18"/>
                        <w:szCs w:val="18"/>
                        <w:lang w:val="en-US"/>
                      </w:rPr>
                      <w:t>McCoffee</w:t>
                    </w:r>
                  </w:p>
                </w:txbxContent>
              </v:textbox>
            </v:rect>
            <v:rect id="_x0000_s1205" style="position:absolute;left:3168;top:735;width:261;height:207;mso-wrap-style:none" filled="f" stroked="f">
              <v:textbox style="mso-fit-shape-to-text:t" inset="0,0,0,0">
                <w:txbxContent>
                  <w:p w:rsidR="002067D3" w:rsidRDefault="002067D3">
                    <w:r>
                      <w:rPr>
                        <w:rFonts w:ascii="Arial" w:hAnsi="Arial" w:cs="Arial"/>
                        <w:color w:val="000000"/>
                        <w:sz w:val="18"/>
                        <w:szCs w:val="18"/>
                        <w:lang w:val="en-US"/>
                      </w:rPr>
                      <w:t>4%</w:t>
                    </w:r>
                  </w:p>
                </w:txbxContent>
              </v:textbox>
            </v:rect>
            <v:rect id="_x0000_s1206" style="position:absolute;left:4007;top:1245;width:351;height:207;mso-wrap-style:none" filled="f" stroked="f">
              <v:textbox style="mso-fit-shape-to-text:t" inset="0,0,0,0">
                <w:txbxContent>
                  <w:p w:rsidR="002067D3" w:rsidRDefault="002067D3">
                    <w:r>
                      <w:rPr>
                        <w:rFonts w:ascii="Arial" w:hAnsi="Arial" w:cs="Arial"/>
                        <w:color w:val="000000"/>
                        <w:sz w:val="18"/>
                        <w:szCs w:val="18"/>
                        <w:lang w:val="en-US"/>
                      </w:rPr>
                      <w:t>Otra</w:t>
                    </w:r>
                  </w:p>
                </w:txbxContent>
              </v:textbox>
            </v:rect>
            <v:rect id="_x0000_s1207" style="position:absolute;left:4050;top:1485;width:261;height:207;mso-wrap-style:none" filled="f" stroked="f">
              <v:textbox style="mso-fit-shape-to-text:t" inset="0,0,0,0">
                <w:txbxContent>
                  <w:p w:rsidR="002067D3" w:rsidRDefault="002067D3">
                    <w:r>
                      <w:rPr>
                        <w:rFonts w:ascii="Arial" w:hAnsi="Arial" w:cs="Arial"/>
                        <w:color w:val="000000"/>
                        <w:sz w:val="18"/>
                        <w:szCs w:val="18"/>
                        <w:lang w:val="en-US"/>
                      </w:rPr>
                      <w:t>3%</w:t>
                    </w:r>
                  </w:p>
                </w:txbxContent>
              </v:textbox>
            </v:rect>
            <v:rect id="_x0000_s1208" style="position:absolute;left:72;top:75;width:8346;height:4110" filled="f" strokeweight="0"/>
            <w10:anchorlock/>
          </v:group>
        </w:pict>
      </w:r>
    </w:p>
    <w:p w:rsidR="008B5D7C" w:rsidRPr="00B15309" w:rsidRDefault="006A2404" w:rsidP="00DB5267">
      <w:pPr>
        <w:spacing w:line="480" w:lineRule="auto"/>
        <w:jc w:val="both"/>
        <w:rPr>
          <w:i/>
          <w:color w:val="000000"/>
          <w:sz w:val="20"/>
          <w:szCs w:val="20"/>
        </w:rPr>
      </w:pPr>
      <w:r w:rsidRPr="00B15309">
        <w:rPr>
          <w:color w:val="000000"/>
        </w:rPr>
        <w:tab/>
      </w:r>
      <w:r w:rsidRPr="00B15309">
        <w:rPr>
          <w:i/>
          <w:color w:val="000000"/>
          <w:sz w:val="20"/>
          <w:szCs w:val="20"/>
        </w:rPr>
        <w:t>Elaborada por la Autora</w:t>
      </w:r>
    </w:p>
    <w:p w:rsidR="0046538F" w:rsidRPr="00B15309" w:rsidRDefault="0046538F" w:rsidP="00DB5267">
      <w:pPr>
        <w:spacing w:line="480" w:lineRule="auto"/>
        <w:jc w:val="both"/>
        <w:rPr>
          <w:color w:val="000000"/>
        </w:rPr>
      </w:pPr>
    </w:p>
    <w:p w:rsidR="00C56611" w:rsidRPr="00B15309" w:rsidRDefault="008530AB" w:rsidP="00DB5267">
      <w:pPr>
        <w:spacing w:line="480" w:lineRule="auto"/>
        <w:jc w:val="both"/>
        <w:rPr>
          <w:color w:val="000000"/>
        </w:rPr>
      </w:pPr>
      <w:r w:rsidRPr="00B15309">
        <w:rPr>
          <w:color w:val="000000"/>
        </w:rPr>
        <w:tab/>
      </w:r>
      <w:r w:rsidR="00C56611" w:rsidRPr="00B15309">
        <w:rPr>
          <w:color w:val="000000"/>
        </w:rPr>
        <w:t xml:space="preserve">Las cafeterías con mayor aceptación de los encuestados </w:t>
      </w:r>
      <w:r w:rsidR="00F83EF8" w:rsidRPr="00B15309">
        <w:rPr>
          <w:color w:val="000000"/>
        </w:rPr>
        <w:t xml:space="preserve">que toman café en cafeterías </w:t>
      </w:r>
      <w:r w:rsidR="00C56611" w:rsidRPr="00B15309">
        <w:rPr>
          <w:color w:val="000000"/>
        </w:rPr>
        <w:t>son</w:t>
      </w:r>
      <w:r w:rsidR="00F83EF8" w:rsidRPr="00B15309">
        <w:rPr>
          <w:color w:val="000000"/>
        </w:rPr>
        <w:t>:</w:t>
      </w:r>
      <w:r w:rsidR="00C56611" w:rsidRPr="00B15309">
        <w:rPr>
          <w:color w:val="000000"/>
        </w:rPr>
        <w:t xml:space="preserve"> Sweet&amp;Coffee con un 26% de preferenci</w:t>
      </w:r>
      <w:r w:rsidR="009D4E85" w:rsidRPr="00B15309">
        <w:rPr>
          <w:color w:val="000000"/>
        </w:rPr>
        <w:t>a, seguida por la cafetería Bopa</w:t>
      </w:r>
      <w:r w:rsidR="00C56611" w:rsidRPr="00B15309">
        <w:rPr>
          <w:color w:val="000000"/>
        </w:rPr>
        <w:t>n con un 20% de aceptación.</w:t>
      </w:r>
    </w:p>
    <w:p w:rsidR="00C56611" w:rsidRPr="00B15309" w:rsidRDefault="00C56611" w:rsidP="00DB5267">
      <w:pPr>
        <w:spacing w:line="480" w:lineRule="auto"/>
        <w:jc w:val="both"/>
        <w:rPr>
          <w:color w:val="000000"/>
        </w:rPr>
      </w:pPr>
    </w:p>
    <w:p w:rsidR="000C0C17" w:rsidRPr="00B15309" w:rsidRDefault="008530AB" w:rsidP="00DB5267">
      <w:pPr>
        <w:spacing w:line="480" w:lineRule="auto"/>
        <w:jc w:val="both"/>
        <w:rPr>
          <w:color w:val="000000"/>
        </w:rPr>
      </w:pPr>
      <w:r w:rsidRPr="00B15309">
        <w:rPr>
          <w:color w:val="000000"/>
        </w:rPr>
        <w:tab/>
      </w:r>
      <w:r w:rsidR="000C0C17" w:rsidRPr="00B15309">
        <w:rPr>
          <w:color w:val="000000"/>
        </w:rPr>
        <w:t xml:space="preserve">Las </w:t>
      </w:r>
      <w:r w:rsidR="00F83753" w:rsidRPr="00B15309">
        <w:rPr>
          <w:color w:val="000000"/>
        </w:rPr>
        <w:t>mini cafeterías</w:t>
      </w:r>
      <w:r w:rsidR="000C0C17" w:rsidRPr="00B15309">
        <w:rPr>
          <w:color w:val="000000"/>
        </w:rPr>
        <w:t xml:space="preserve"> de Nescafé, ubicadas como islas en los principales centros comerciales de la ciudad, ocupan el tercer lugar de preferencia con el 17%, mientras que la </w:t>
      </w:r>
      <w:r w:rsidR="00F83753" w:rsidRPr="00B15309">
        <w:rPr>
          <w:color w:val="000000"/>
        </w:rPr>
        <w:t>Cafeterías</w:t>
      </w:r>
      <w:r w:rsidR="000C0C17" w:rsidRPr="00B15309">
        <w:rPr>
          <w:color w:val="000000"/>
        </w:rPr>
        <w:t xml:space="preserve"> Casa Tosi tiene el cuarto lugar con un 13% de aceptación.</w:t>
      </w:r>
    </w:p>
    <w:p w:rsidR="000C0C17" w:rsidRPr="00B15309" w:rsidRDefault="000C0C17" w:rsidP="00DB5267">
      <w:pPr>
        <w:spacing w:line="480" w:lineRule="auto"/>
        <w:jc w:val="both"/>
        <w:rPr>
          <w:color w:val="000000"/>
        </w:rPr>
      </w:pPr>
    </w:p>
    <w:p w:rsidR="000C0C17" w:rsidRPr="00B15309" w:rsidRDefault="008530AB" w:rsidP="00DB5267">
      <w:pPr>
        <w:spacing w:line="480" w:lineRule="auto"/>
        <w:jc w:val="both"/>
        <w:rPr>
          <w:color w:val="000000"/>
        </w:rPr>
      </w:pPr>
      <w:r w:rsidRPr="00B15309">
        <w:rPr>
          <w:color w:val="000000"/>
        </w:rPr>
        <w:tab/>
      </w:r>
      <w:r w:rsidR="000C0C17" w:rsidRPr="00B15309">
        <w:rPr>
          <w:color w:val="000000"/>
        </w:rPr>
        <w:t xml:space="preserve">Una característica importante de estas </w:t>
      </w:r>
      <w:r w:rsidR="00F83753" w:rsidRPr="00B15309">
        <w:rPr>
          <w:color w:val="000000"/>
        </w:rPr>
        <w:t>cafeterías</w:t>
      </w:r>
      <w:r w:rsidR="000C0C17" w:rsidRPr="00B15309">
        <w:rPr>
          <w:color w:val="000000"/>
        </w:rPr>
        <w:t xml:space="preserve">, es que todas tienen sus locales ubicados en los principales centros comerciales de la ciudad, lo cual es muy importante considerar para conocer el lugar más óptimo para ubicar la cafetería internacional propuesta.  </w:t>
      </w:r>
    </w:p>
    <w:p w:rsidR="000C0C17" w:rsidRPr="00B15309" w:rsidRDefault="000C0C17" w:rsidP="00DB5267">
      <w:pPr>
        <w:spacing w:line="480" w:lineRule="auto"/>
        <w:jc w:val="both"/>
        <w:rPr>
          <w:color w:val="000000"/>
        </w:rPr>
      </w:pPr>
    </w:p>
    <w:p w:rsidR="000C0C17" w:rsidRPr="00B15309" w:rsidRDefault="008530AB" w:rsidP="00DB5267">
      <w:pPr>
        <w:spacing w:line="480" w:lineRule="auto"/>
        <w:jc w:val="both"/>
        <w:rPr>
          <w:color w:val="000000"/>
        </w:rPr>
      </w:pPr>
      <w:r w:rsidRPr="00B15309">
        <w:rPr>
          <w:color w:val="000000"/>
        </w:rPr>
        <w:tab/>
      </w:r>
      <w:r w:rsidR="000C0C17" w:rsidRPr="00B15309">
        <w:rPr>
          <w:color w:val="000000"/>
        </w:rPr>
        <w:t>Los restaur</w:t>
      </w:r>
      <w:r w:rsidR="00C74126">
        <w:rPr>
          <w:color w:val="000000"/>
        </w:rPr>
        <w:t>antes de hoteles, el C</w:t>
      </w:r>
      <w:r w:rsidR="0046538F" w:rsidRPr="00B15309">
        <w:rPr>
          <w:color w:val="000000"/>
        </w:rPr>
        <w:t>afé de</w:t>
      </w:r>
      <w:r w:rsidR="000C0C17" w:rsidRPr="00B15309">
        <w:rPr>
          <w:color w:val="000000"/>
        </w:rPr>
        <w:t xml:space="preserve"> Tere, McCoffee y otras </w:t>
      </w:r>
      <w:r w:rsidR="00F83753" w:rsidRPr="00B15309">
        <w:rPr>
          <w:color w:val="000000"/>
        </w:rPr>
        <w:t>cafeterías</w:t>
      </w:r>
      <w:r w:rsidR="000C0C17" w:rsidRPr="00B15309">
        <w:rPr>
          <w:color w:val="000000"/>
        </w:rPr>
        <w:t xml:space="preserve"> ocupan los siguientes lugares de preferencia, respectivamente.</w:t>
      </w:r>
    </w:p>
    <w:p w:rsidR="000C0C17" w:rsidRPr="00B15309" w:rsidRDefault="000C0C17" w:rsidP="00DB5267">
      <w:pPr>
        <w:spacing w:line="480" w:lineRule="auto"/>
        <w:jc w:val="both"/>
        <w:rPr>
          <w:color w:val="000000"/>
        </w:rPr>
      </w:pPr>
    </w:p>
    <w:p w:rsidR="004565E5" w:rsidRPr="00B15309" w:rsidRDefault="00DE2CB4" w:rsidP="00DB5267">
      <w:pPr>
        <w:spacing w:line="480" w:lineRule="auto"/>
        <w:jc w:val="center"/>
        <w:rPr>
          <w:b/>
          <w:color w:val="000000"/>
        </w:rPr>
      </w:pPr>
      <w:r w:rsidRPr="00B15309">
        <w:rPr>
          <w:b/>
          <w:color w:val="000000"/>
        </w:rPr>
        <w:t>Grá</w:t>
      </w:r>
      <w:r w:rsidR="0046538F" w:rsidRPr="00B15309">
        <w:rPr>
          <w:b/>
          <w:color w:val="000000"/>
        </w:rPr>
        <w:t>fico No. 25</w:t>
      </w:r>
    </w:p>
    <w:p w:rsidR="004565E5" w:rsidRPr="00B15309" w:rsidRDefault="00B46A9F" w:rsidP="00DB5267">
      <w:pPr>
        <w:spacing w:line="480" w:lineRule="auto"/>
        <w:jc w:val="center"/>
        <w:rPr>
          <w:color w:val="000000"/>
        </w:rPr>
      </w:pPr>
      <w:r>
        <w:rPr>
          <w:color w:val="000000"/>
        </w:rPr>
      </w:r>
      <w:r>
        <w:rPr>
          <w:color w:val="000000"/>
        </w:rPr>
        <w:pict>
          <v:group id="_x0000_s1211" editas="canvas" style="width:408.75pt;height:204.75pt;mso-position-horizontal-relative:char;mso-position-vertical-relative:line" coordsize="8175,4095">
            <o:lock v:ext="edit" aspectratio="t"/>
            <v:shape id="_x0000_s1210" type="#_x0000_t75" style="position:absolute;width:8175;height:4095" o:preferrelative="f">
              <v:fill o:detectmouseclick="t"/>
              <v:path o:extrusionok="t" o:connecttype="none"/>
              <o:lock v:ext="edit" text="t"/>
            </v:shape>
            <v:rect id="_x0000_s1212" style="position:absolute;left:77;top:70;width:8005;height:3955" strokeweight="0"/>
            <v:shape id="_x0000_s1213" style="position:absolute;left:2818;top:1402;width:1192;height:786" coordsize="1192,786" path="m1192,323l,,,463,1192,786r,-463xe" fillcolor="#303" strokeweight="42e-5mm">
              <v:path arrowok="t"/>
            </v:shape>
            <v:shape id="_x0000_s1214" style="position:absolute;left:2818;top:1304;width:1192;height:421" coordsize="1192,421" path="m,98r46,l108,84,155,70r46,l263,56r47,l371,42r62,l480,28r62,l573,28,635,14r62,l759,14,820,r62,l944,r62,l1068,r62,l1192,r,421l,98xe" fillcolor="#606" strokeweight="42e-5mm">
              <v:path arrowok="t"/>
            </v:shape>
            <v:shape id="_x0000_s1215" style="position:absolute;left:4413;top:1557;width:1672;height:631" coordsize="1672,631" path="m,168l1672,r,462l,631,,168xe" fillcolor="#4d4d80" strokeweight="42e-5mm">
              <v:path arrowok="t"/>
            </v:shape>
            <v:shape id="_x0000_s1216" style="position:absolute;left:4413;top:1304;width:1672;height:421" coordsize="1672,421" path="m,l62,r62,l201,r31,l294,r62,l418,14r62,l542,14r61,l619,28r62,l743,28r62,14l851,42r62,14l975,56r47,14l1052,70r47,14l1145,98r47,l1238,112r47,14l1331,126r31,14l1393,154r47,l1471,169r46,14l1548,197r31,14l1594,211r31,14l1656,239r16,14l,421,,xe" fillcolor="#99f" strokeweight="42e-5mm">
              <v:path arrowok="t"/>
            </v:shape>
            <v:shape id="_x0000_s1217" style="position:absolute;left:1951;top:1753;width:1811;height:477" coordsize="1811,477" path="m1811,14l,,,463r1811,14l1811,14xe" fillcolor="#668080" strokeweight="42e-5mm">
              <v:path arrowok="t"/>
            </v:shape>
            <v:shape id="_x0000_s1218" style="position:absolute;left:1951;top:1444;width:1811;height:323" coordsize="1811,323" path="m,309l,295,15,281r,-28l31,239,46,225,62,211r,l93,197r15,-14l124,169r31,-14l186,141r31,-14l232,113,279,99,310,85,340,71,387,57r15,l449,43,480,29r46,l573,14,619,,1811,323,,309xe" fillcolor="#cff" strokeweight="42e-5mm">
              <v:path arrowok="t"/>
            </v:shape>
            <v:shape id="_x0000_s1219" style="position:absolute;left:2013;top:1893;width:1656;height:898" coordsize="1656,898" path="m1656,435r-61,l1533,421r-62,l1409,421r-31,l1316,421r-62,-14l1192,407r-62,l1068,393r-46,l960,379r-62,l882,365r-62,l774,351r-47,l666,337,619,323r-46,l526,309,480,295r-16,l418,281,387,267,340,253,309,239,278,225r-46,l217,211,186,197,170,183,139,169,124,154,93,140,77,126,62,112,46,98,31,84,15,70r,-14l,42,,28,,14,,,,463r,14l,491r,14l15,519r,14l31,547r15,14l62,575r15,14l93,603r31,14l139,631r31,14l186,659r31,14l232,687r46,l309,701r31,14l387,729r31,15l464,758r16,l526,772r47,14l619,786r47,14l727,814r47,l820,828r62,l898,842r62,l1022,856r46,l1130,870r62,l1254,870r62,14l1378,884r31,l1471,884r62,l1595,898r61,l1656,435xe" fillcolor="#808066" strokeweight="42e-5mm">
              <v:path arrowok="t"/>
            </v:shape>
            <v:shape id="_x0000_s1220" style="position:absolute;left:3669;top:1893;width:155;height:884" coordsize="155,884" path="m155,l,421,,884,155,463,155,xe" fillcolor="#808066" strokeweight="42e-5mm">
              <v:path arrowok="t"/>
            </v:shape>
            <v:shape id="_x0000_s1221" style="position:absolute;left:2013;top:1879;width:1811;height:449" coordsize="1811,449" path="m1656,449r-61,l1533,435r-62,l1409,435r-62,l1285,421r-62,l1161,421r-62,-14l1053,407,991,393r-31,l898,393,851,379r-46,l743,365,697,351r-47,l604,337,557,323,511,309r-47,l418,295,387,281,340,267,309,253,278,239r-46,l217,225,186,211,155,197,124,183,108,168,93,154,77,140,62,126,46,112,31,98,15,84r,-14l,56,,42,,28,,14,,,1811,14,1656,449xe" fillcolor="#ffc" strokeweight="42e-5mm">
              <v:path arrowok="t"/>
            </v:shape>
            <v:shape id="_x0000_s1222" style="position:absolute;left:4366;top:1893;width:1982;height:898" coordsize="1982,898" path="m1982,r,14l1967,28r,14l1967,56r-16,28l1936,98r-16,14l1905,126r-16,14l1874,154r-31,15l1827,183r-31,14l1765,211r-31,14l1703,225r-31,14l1626,253r-31,14l1548,281r-30,14l1471,295r-46,14l1378,323r-31,l1301,337r-47,14l1208,351r-62,14l1099,365r-61,14l991,379r-62,14l867,393r-62,14l759,407r-62,l635,421r-62,l511,421r-62,l387,435r-77,l248,435r-62,l124,435r-62,l,435,,898r62,l124,898r62,l248,898r62,l387,898r62,-14l511,884r62,l635,884r62,-14l759,870r46,l867,856r62,l991,842r47,l1099,828r47,l1208,814r46,l1301,800r46,-14l1378,786r47,-14l1471,758r47,l1548,744r47,-15l1626,715r46,-14l1703,687r31,l1765,673r31,-14l1827,645r16,-14l1874,617r15,-14l1905,589r15,-14l1936,561r15,-14l1967,519r,-14l1967,491r15,-14l1982,463,1982,xe" fillcolor="#4d1a33" strokeweight="42e-5mm">
              <v:path arrowok="t"/>
            </v:shape>
            <v:shape id="_x0000_s1223" style="position:absolute;left:4366;top:1725;width:1982;height:603" coordsize="1982,603" path="m1827,r31,14l1874,28r31,14l1920,56r16,14l1951,84r,14l1967,126r,14l1982,154r,14l1982,182r,14l1967,210r,14l1967,224r-16,28l1936,266r-16,14l1905,294r-16,14l1874,322r-31,15l1827,351r-31,14l1765,379r-31,14l1703,393r-31,14l1626,421r-31,14l1548,449r-30,14l1471,463r-46,14l1378,491r-46,14l1285,505r-62,14l1177,533r-47,l1069,547r-62,l960,561r-62,l867,561r-62,14l759,575r-62,l635,589r-62,l511,589r-62,l387,603r-77,l248,603r-62,l124,603r-62,l,603,155,168,1827,xe" fillcolor="#936" strokeweight="42e-5mm">
              <v:path arrowok="t"/>
            </v:shape>
            <v:rect id="_x0000_s1224" style="position:absolute;left:1471;top:224;width:5082;height:276;mso-wrap-style:none" filled="f" stroked="f">
              <v:textbox style="mso-fit-shape-to-text:t" inset="0,0,0,0">
                <w:txbxContent>
                  <w:p w:rsidR="002067D3" w:rsidRDefault="002067D3">
                    <w:r w:rsidRPr="00C74126">
                      <w:rPr>
                        <w:rFonts w:ascii="Arial" w:hAnsi="Arial" w:cs="Arial"/>
                        <w:b/>
                        <w:bCs/>
                        <w:color w:val="000000"/>
                      </w:rPr>
                      <w:t>Cantida</w:t>
                    </w:r>
                    <w:r>
                      <w:rPr>
                        <w:rFonts w:ascii="Arial" w:hAnsi="Arial" w:cs="Arial"/>
                        <w:b/>
                        <w:bCs/>
                        <w:color w:val="000000"/>
                      </w:rPr>
                      <w:t>d de consumo mensual en cafeterí</w:t>
                    </w:r>
                    <w:r w:rsidRPr="00C74126">
                      <w:rPr>
                        <w:rFonts w:ascii="Arial" w:hAnsi="Arial" w:cs="Arial"/>
                        <w:b/>
                        <w:bCs/>
                        <w:color w:val="000000"/>
                      </w:rPr>
                      <w:t>as</w:t>
                    </w:r>
                  </w:p>
                </w:txbxContent>
              </v:textbox>
            </v:rect>
            <v:rect id="_x0000_s1225" style="position:absolute;left:5465;top:1108;width:321;height:184;mso-wrap-style:none" filled="f" stroked="f">
              <v:textbox style="mso-fit-shape-to-text:t" inset="0,0,0,0">
                <w:txbxContent>
                  <w:p w:rsidR="002067D3" w:rsidRDefault="002067D3">
                    <w:r>
                      <w:rPr>
                        <w:rFonts w:ascii="Arial" w:hAnsi="Arial" w:cs="Arial"/>
                        <w:color w:val="000000"/>
                        <w:sz w:val="16"/>
                        <w:szCs w:val="16"/>
                        <w:lang w:val="en-US"/>
                      </w:rPr>
                      <w:t>19%</w:t>
                    </w:r>
                  </w:p>
                </w:txbxContent>
              </v:textbox>
            </v:rect>
            <v:rect id="_x0000_s1226" style="position:absolute;left:6054;top:2622;width:321;height:184;mso-wrap-style:none" filled="f" stroked="f">
              <v:textbox style="mso-fit-shape-to-text:t" inset="0,0,0,0">
                <w:txbxContent>
                  <w:p w:rsidR="002067D3" w:rsidRDefault="002067D3">
                    <w:r>
                      <w:rPr>
                        <w:rFonts w:ascii="Arial" w:hAnsi="Arial" w:cs="Arial"/>
                        <w:color w:val="000000"/>
                        <w:sz w:val="16"/>
                        <w:szCs w:val="16"/>
                        <w:lang w:val="en-US"/>
                      </w:rPr>
                      <w:t>33%</w:t>
                    </w:r>
                  </w:p>
                </w:txbxContent>
              </v:textbox>
            </v:rect>
            <v:rect id="_x0000_s1227" style="position:absolute;left:2028;top:2665;width:321;height:184;mso-wrap-style:none" filled="f" stroked="f">
              <v:textbox style="mso-fit-shape-to-text:t" inset="0,0,0,0">
                <w:txbxContent>
                  <w:p w:rsidR="002067D3" w:rsidRDefault="002067D3">
                    <w:r>
                      <w:rPr>
                        <w:rFonts w:ascii="Arial" w:hAnsi="Arial" w:cs="Arial"/>
                        <w:color w:val="000000"/>
                        <w:sz w:val="16"/>
                        <w:szCs w:val="16"/>
                        <w:lang w:val="en-US"/>
                      </w:rPr>
                      <w:t>24%</w:t>
                    </w:r>
                  </w:p>
                </w:txbxContent>
              </v:textbox>
            </v:rect>
            <v:rect id="_x0000_s1228" style="position:absolute;left:1703;top:1388;width:321;height:184;mso-wrap-style:none" filled="f" stroked="f">
              <v:textbox style="mso-fit-shape-to-text:t" inset="0,0,0,0">
                <w:txbxContent>
                  <w:p w:rsidR="002067D3" w:rsidRDefault="002067D3">
                    <w:r>
                      <w:rPr>
                        <w:rFonts w:ascii="Arial" w:hAnsi="Arial" w:cs="Arial"/>
                        <w:color w:val="000000"/>
                        <w:sz w:val="16"/>
                        <w:szCs w:val="16"/>
                        <w:lang w:val="en-US"/>
                      </w:rPr>
                      <w:t>13%</w:t>
                    </w:r>
                  </w:p>
                </w:txbxContent>
              </v:textbox>
            </v:rect>
            <v:rect id="_x0000_s1229" style="position:absolute;left:2973;top:1066;width:321;height:184;mso-wrap-style:none" filled="f" stroked="f">
              <v:textbox style="mso-fit-shape-to-text:t" inset="0,0,0,0">
                <w:txbxContent>
                  <w:p w:rsidR="002067D3" w:rsidRDefault="002067D3">
                    <w:r>
                      <w:rPr>
                        <w:rFonts w:ascii="Arial" w:hAnsi="Arial" w:cs="Arial"/>
                        <w:color w:val="000000"/>
                        <w:sz w:val="16"/>
                        <w:szCs w:val="16"/>
                        <w:lang w:val="en-US"/>
                      </w:rPr>
                      <w:t>11%</w:t>
                    </w:r>
                  </w:p>
                </w:txbxContent>
              </v:textbox>
            </v:rect>
            <v:rect id="_x0000_s1230" style="position:absolute;left:93;top:3408;width:7958;height:561" strokeweight="0"/>
            <v:rect id="_x0000_s1231" style="position:absolute;left:155;top:3506;width:93;height:84" fillcolor="#99f" strokeweight="42e-5mm"/>
            <v:rect id="_x0000_s1232" style="position:absolute;left:310;top:3450;width:1103;height:184;mso-wrap-style:none" filled="f" stroked="f">
              <v:textbox style="mso-fit-shape-to-text:t" inset="0,0,0,0">
                <w:txbxContent>
                  <w:p w:rsidR="002067D3" w:rsidRDefault="002067D3">
                    <w:r>
                      <w:rPr>
                        <w:rFonts w:ascii="Arial" w:hAnsi="Arial" w:cs="Arial"/>
                        <w:color w:val="000000"/>
                        <w:sz w:val="16"/>
                        <w:szCs w:val="16"/>
                        <w:lang w:val="en-US"/>
                      </w:rPr>
                      <w:t>Una vez al mes</w:t>
                    </w:r>
                  </w:p>
                </w:txbxContent>
              </v:textbox>
            </v:rect>
            <v:rect id="_x0000_s1233" style="position:absolute;left:2802;top:3506;width:93;height:84" fillcolor="#936" strokeweight="42e-5mm"/>
            <v:rect id="_x0000_s1234" style="position:absolute;left:2957;top:3450;width:2286;height:184;mso-wrap-style:none" filled="f" stroked="f">
              <v:textbox style="mso-fit-shape-to-text:t" inset="0,0,0,0">
                <w:txbxContent>
                  <w:p w:rsidR="002067D3" w:rsidRDefault="002067D3">
                    <w:r w:rsidRPr="00C74126">
                      <w:rPr>
                        <w:rFonts w:ascii="Arial" w:hAnsi="Arial" w:cs="Arial"/>
                        <w:color w:val="000000"/>
                        <w:sz w:val="16"/>
                        <w:szCs w:val="16"/>
                      </w:rPr>
                      <w:t>Entre dos a cuatro veces al mes</w:t>
                    </w:r>
                  </w:p>
                </w:txbxContent>
              </v:textbox>
            </v:rect>
            <v:rect id="_x0000_s1235" style="position:absolute;left:5450;top:3506;width:93;height:84" fillcolor="#ffc" strokeweight="42e-5mm"/>
            <v:rect id="_x0000_s1236" style="position:absolute;left:5605;top:3450;width:2295;height:184;mso-wrap-style:none" filled="f" stroked="f">
              <v:textbox style="mso-fit-shape-to-text:t" inset="0,0,0,0">
                <w:txbxContent>
                  <w:p w:rsidR="002067D3" w:rsidRDefault="002067D3">
                    <w:r w:rsidRPr="00C74126">
                      <w:rPr>
                        <w:rFonts w:ascii="Arial" w:hAnsi="Arial" w:cs="Arial"/>
                        <w:color w:val="000000"/>
                        <w:sz w:val="16"/>
                        <w:szCs w:val="16"/>
                      </w:rPr>
                      <w:t>Entre cinco a siete veces al mes</w:t>
                    </w:r>
                  </w:p>
                </w:txbxContent>
              </v:textbox>
            </v:rect>
            <v:rect id="_x0000_s1237" style="position:absolute;left:155;top:3772;width:93;height:85" fillcolor="#cff" strokeweight="42e-5mm"/>
            <v:rect id="_x0000_s1238" style="position:absolute;left:310;top:3716;width:2224;height:184;mso-wrap-style:none" filled="f" stroked="f">
              <v:textbox style="mso-fit-shape-to-text:t" inset="0,0,0,0">
                <w:txbxContent>
                  <w:p w:rsidR="002067D3" w:rsidRDefault="002067D3">
                    <w:r w:rsidRPr="00C74126">
                      <w:rPr>
                        <w:rFonts w:ascii="Arial" w:hAnsi="Arial" w:cs="Arial"/>
                        <w:color w:val="000000"/>
                        <w:sz w:val="16"/>
                        <w:szCs w:val="16"/>
                      </w:rPr>
                      <w:t>Entre ocho a diez veces al mes</w:t>
                    </w:r>
                  </w:p>
                </w:txbxContent>
              </v:textbox>
            </v:rect>
            <v:rect id="_x0000_s1239" style="position:absolute;left:2802;top:3772;width:93;height:85" fillcolor="#606" strokeweight="42e-5mm"/>
            <v:rect id="_x0000_s1240" style="position:absolute;left:2957;top:3716;width:1841;height:184;mso-wrap-style:none" filled="f" stroked="f">
              <v:textbox style="mso-fit-shape-to-text:t" inset="0,0,0,0">
                <w:txbxContent>
                  <w:p w:rsidR="002067D3" w:rsidRDefault="002067D3">
                    <w:r w:rsidRPr="00C74126">
                      <w:rPr>
                        <w:rFonts w:ascii="Arial" w:hAnsi="Arial" w:cs="Arial"/>
                        <w:color w:val="000000"/>
                        <w:sz w:val="16"/>
                        <w:szCs w:val="16"/>
                      </w:rPr>
                      <w:t>Más de diez veces al mes</w:t>
                    </w:r>
                  </w:p>
                </w:txbxContent>
              </v:textbox>
            </v:rect>
            <v:rect id="_x0000_s1241" style="position:absolute;left:77;top:70;width:8005;height:3955" filled="f" strokeweight="0"/>
            <w10:anchorlock/>
          </v:group>
        </w:pict>
      </w:r>
    </w:p>
    <w:p w:rsidR="008B5D7C" w:rsidRPr="00B15309" w:rsidRDefault="00C56611" w:rsidP="00DB5267">
      <w:pPr>
        <w:spacing w:line="480" w:lineRule="auto"/>
        <w:jc w:val="both"/>
        <w:rPr>
          <w:i/>
          <w:color w:val="000000"/>
          <w:sz w:val="20"/>
          <w:szCs w:val="20"/>
        </w:rPr>
      </w:pPr>
      <w:r w:rsidRPr="00B15309">
        <w:rPr>
          <w:color w:val="000000"/>
        </w:rPr>
        <w:t xml:space="preserve"> </w:t>
      </w:r>
      <w:r w:rsidR="004565E5" w:rsidRPr="00B15309">
        <w:rPr>
          <w:color w:val="000000"/>
        </w:rPr>
        <w:tab/>
      </w:r>
      <w:r w:rsidR="004565E5" w:rsidRPr="00B15309">
        <w:rPr>
          <w:i/>
          <w:color w:val="000000"/>
          <w:sz w:val="20"/>
          <w:szCs w:val="20"/>
        </w:rPr>
        <w:t>Elaborado por la Autora</w:t>
      </w:r>
    </w:p>
    <w:p w:rsidR="008B5D7C" w:rsidRPr="00B15309" w:rsidRDefault="008B5D7C" w:rsidP="00DB5267">
      <w:pPr>
        <w:spacing w:line="480" w:lineRule="auto"/>
        <w:jc w:val="both"/>
        <w:rPr>
          <w:color w:val="000000"/>
        </w:rPr>
      </w:pPr>
    </w:p>
    <w:p w:rsidR="008B5D7C" w:rsidRPr="00B15309" w:rsidRDefault="008530AB" w:rsidP="00DB5267">
      <w:pPr>
        <w:spacing w:line="480" w:lineRule="auto"/>
        <w:jc w:val="both"/>
        <w:rPr>
          <w:color w:val="000000"/>
        </w:rPr>
      </w:pPr>
      <w:r w:rsidRPr="00B15309">
        <w:rPr>
          <w:color w:val="000000"/>
        </w:rPr>
        <w:tab/>
      </w:r>
      <w:r w:rsidR="004565E5" w:rsidRPr="00B15309">
        <w:rPr>
          <w:color w:val="000000"/>
        </w:rPr>
        <w:t>El 33% de los encuestados que ingieren café</w:t>
      </w:r>
      <w:r w:rsidR="00842634" w:rsidRPr="00B15309">
        <w:rPr>
          <w:color w:val="000000"/>
        </w:rPr>
        <w:t xml:space="preserve"> en </w:t>
      </w:r>
      <w:r w:rsidR="00F83753" w:rsidRPr="00B15309">
        <w:rPr>
          <w:color w:val="000000"/>
        </w:rPr>
        <w:t>cafeterías</w:t>
      </w:r>
      <w:r w:rsidR="004565E5" w:rsidRPr="00B15309">
        <w:rPr>
          <w:color w:val="000000"/>
        </w:rPr>
        <w:t>, toman café entre dos a cuatro veces al mes; mientras que un 24%, lo hace entre cinco a siete veces al mes. Un 19% afirmó que asiste a estos locales una vez al mes, mientras que un 13% toma café en estos negocios entre ocho a diez veces. En cambio, un 11% afirmó que asiste más diez veces al mes a estos establecimientos.</w:t>
      </w:r>
    </w:p>
    <w:p w:rsidR="00027EF2" w:rsidRPr="00B15309" w:rsidRDefault="00027EF2" w:rsidP="00DB5267">
      <w:pPr>
        <w:spacing w:line="480" w:lineRule="auto"/>
        <w:jc w:val="both"/>
        <w:rPr>
          <w:color w:val="000000"/>
        </w:rPr>
      </w:pPr>
    </w:p>
    <w:p w:rsidR="00842634" w:rsidRPr="00B15309" w:rsidRDefault="00DE2CB4" w:rsidP="00DB5267">
      <w:pPr>
        <w:spacing w:line="480" w:lineRule="auto"/>
        <w:jc w:val="center"/>
        <w:rPr>
          <w:b/>
          <w:color w:val="000000"/>
        </w:rPr>
      </w:pPr>
      <w:r w:rsidRPr="00B15309">
        <w:rPr>
          <w:b/>
          <w:color w:val="000000"/>
        </w:rPr>
        <w:t>Grá</w:t>
      </w:r>
      <w:r w:rsidR="00027EF2" w:rsidRPr="00B15309">
        <w:rPr>
          <w:b/>
          <w:color w:val="000000"/>
        </w:rPr>
        <w:t>fico No. 26</w:t>
      </w:r>
    </w:p>
    <w:p w:rsidR="004565E5" w:rsidRPr="00B15309" w:rsidRDefault="005D544E" w:rsidP="00DB5267">
      <w:pPr>
        <w:spacing w:line="480" w:lineRule="auto"/>
        <w:jc w:val="center"/>
        <w:rPr>
          <w:color w:val="000000"/>
        </w:rPr>
      </w:pPr>
      <w:r>
        <w:rPr>
          <w:noProof/>
          <w:color w:val="000000"/>
        </w:rPr>
        <w:drawing>
          <wp:inline distT="0" distB="0" distL="0" distR="0">
            <wp:extent cx="5372100" cy="25050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srcRect/>
                    <a:stretch>
                      <a:fillRect/>
                    </a:stretch>
                  </pic:blipFill>
                  <pic:spPr bwMode="auto">
                    <a:xfrm>
                      <a:off x="0" y="0"/>
                      <a:ext cx="5372100" cy="2505075"/>
                    </a:xfrm>
                    <a:prstGeom prst="rect">
                      <a:avLst/>
                    </a:prstGeom>
                    <a:noFill/>
                    <a:ln w="9525">
                      <a:noFill/>
                      <a:miter lim="800000"/>
                      <a:headEnd/>
                      <a:tailEnd/>
                    </a:ln>
                  </pic:spPr>
                </pic:pic>
              </a:graphicData>
            </a:graphic>
          </wp:inline>
        </w:drawing>
      </w:r>
    </w:p>
    <w:p w:rsidR="005071CB" w:rsidRPr="00B15309" w:rsidRDefault="00842634" w:rsidP="00DB5267">
      <w:pPr>
        <w:spacing w:line="480" w:lineRule="auto"/>
        <w:ind w:firstLine="708"/>
        <w:jc w:val="both"/>
        <w:rPr>
          <w:i/>
          <w:color w:val="000000"/>
          <w:sz w:val="20"/>
          <w:szCs w:val="20"/>
        </w:rPr>
      </w:pPr>
      <w:r w:rsidRPr="00B15309">
        <w:rPr>
          <w:i/>
          <w:color w:val="000000"/>
          <w:sz w:val="20"/>
          <w:szCs w:val="20"/>
        </w:rPr>
        <w:t>Elaborado por la Autora</w:t>
      </w:r>
    </w:p>
    <w:p w:rsidR="008530AB" w:rsidRPr="00B15309" w:rsidRDefault="008530AB" w:rsidP="00DB5267">
      <w:pPr>
        <w:spacing w:line="480" w:lineRule="auto"/>
        <w:jc w:val="both"/>
        <w:rPr>
          <w:color w:val="000000"/>
        </w:rPr>
      </w:pPr>
      <w:r w:rsidRPr="00B15309">
        <w:rPr>
          <w:color w:val="000000"/>
        </w:rPr>
        <w:tab/>
      </w:r>
    </w:p>
    <w:p w:rsidR="007A02E5" w:rsidRPr="00B15309" w:rsidRDefault="008530AB" w:rsidP="00DB5267">
      <w:pPr>
        <w:spacing w:line="480" w:lineRule="auto"/>
        <w:jc w:val="both"/>
        <w:rPr>
          <w:color w:val="000000"/>
        </w:rPr>
      </w:pPr>
      <w:r w:rsidRPr="00B15309">
        <w:rPr>
          <w:color w:val="000000"/>
        </w:rPr>
        <w:tab/>
      </w:r>
      <w:r w:rsidR="007A02E5" w:rsidRPr="00B15309">
        <w:rPr>
          <w:color w:val="000000"/>
        </w:rPr>
        <w:t>El día de mayor asistencia a los establecimientos que expenden cafés en la ciudad, es el día sábado, con un 31.43% de asistencia semanal, seguido por el día viernes, con el 24.29% de preferencia; el día domingo cuenta en cambio con un 14.29% de aceptación, lo que hace que en los fines de semana, la asistencia promedio porcentual sume el 70%.</w:t>
      </w:r>
    </w:p>
    <w:p w:rsidR="007A02E5" w:rsidRPr="00B15309" w:rsidRDefault="007A02E5" w:rsidP="00DB5267">
      <w:pPr>
        <w:spacing w:line="480" w:lineRule="auto"/>
        <w:jc w:val="both"/>
        <w:rPr>
          <w:color w:val="000000"/>
        </w:rPr>
      </w:pPr>
    </w:p>
    <w:p w:rsidR="007A02E5" w:rsidRPr="00B15309" w:rsidRDefault="008530AB" w:rsidP="00DB5267">
      <w:pPr>
        <w:spacing w:line="480" w:lineRule="auto"/>
        <w:jc w:val="both"/>
        <w:rPr>
          <w:color w:val="000000"/>
        </w:rPr>
      </w:pPr>
      <w:r w:rsidRPr="00B15309">
        <w:rPr>
          <w:color w:val="000000"/>
        </w:rPr>
        <w:tab/>
      </w:r>
      <w:r w:rsidR="007A02E5" w:rsidRPr="00B15309">
        <w:rPr>
          <w:color w:val="000000"/>
        </w:rPr>
        <w:t>Los días jueves y viernes la tasa de asistencia porcentual también es alta, con un 12.86% y 10.00%, respectivamente, sumando el 22.86%.</w:t>
      </w:r>
    </w:p>
    <w:p w:rsidR="007A02E5" w:rsidRPr="00B15309" w:rsidRDefault="007A02E5" w:rsidP="00DB5267">
      <w:pPr>
        <w:spacing w:line="480" w:lineRule="auto"/>
        <w:jc w:val="both"/>
        <w:rPr>
          <w:color w:val="000000"/>
        </w:rPr>
      </w:pPr>
    </w:p>
    <w:p w:rsidR="007A02E5" w:rsidRPr="00B15309" w:rsidRDefault="008530AB" w:rsidP="00DB5267">
      <w:pPr>
        <w:spacing w:line="480" w:lineRule="auto"/>
        <w:jc w:val="both"/>
        <w:rPr>
          <w:color w:val="000000"/>
        </w:rPr>
      </w:pPr>
      <w:r w:rsidRPr="00B15309">
        <w:rPr>
          <w:color w:val="000000"/>
        </w:rPr>
        <w:tab/>
      </w:r>
      <w:r w:rsidR="007A02E5" w:rsidRPr="00B15309">
        <w:rPr>
          <w:color w:val="000000"/>
        </w:rPr>
        <w:t>Los días lunes y martes, la asistencia es menor con un 4.29% y un 2.86%, respectivamente; juntos, suman un 7.14% de asistencia porcentual.</w:t>
      </w:r>
    </w:p>
    <w:p w:rsidR="007A02E5" w:rsidRPr="00B15309" w:rsidRDefault="007A02E5" w:rsidP="00DB5267">
      <w:pPr>
        <w:spacing w:line="480" w:lineRule="auto"/>
        <w:jc w:val="both"/>
        <w:rPr>
          <w:color w:val="000000"/>
        </w:rPr>
      </w:pPr>
    </w:p>
    <w:p w:rsidR="007A02E5" w:rsidRPr="00B15309" w:rsidRDefault="00DE2CB4" w:rsidP="00DB5267">
      <w:pPr>
        <w:spacing w:line="480" w:lineRule="auto"/>
        <w:jc w:val="center"/>
        <w:rPr>
          <w:b/>
          <w:color w:val="000000"/>
        </w:rPr>
      </w:pPr>
      <w:r w:rsidRPr="00B15309">
        <w:rPr>
          <w:b/>
          <w:color w:val="000000"/>
        </w:rPr>
        <w:t>Grá</w:t>
      </w:r>
      <w:r w:rsidR="00027EF2" w:rsidRPr="00B15309">
        <w:rPr>
          <w:b/>
          <w:color w:val="000000"/>
        </w:rPr>
        <w:t>fico No. 27</w:t>
      </w:r>
    </w:p>
    <w:p w:rsidR="007A02E5" w:rsidRPr="00B15309" w:rsidRDefault="005D544E" w:rsidP="00DB5267">
      <w:pPr>
        <w:spacing w:line="480" w:lineRule="auto"/>
        <w:jc w:val="center"/>
        <w:rPr>
          <w:color w:val="000000"/>
        </w:rPr>
      </w:pPr>
      <w:r>
        <w:rPr>
          <w:noProof/>
          <w:color w:val="000000"/>
        </w:rPr>
        <w:drawing>
          <wp:inline distT="0" distB="0" distL="0" distR="0">
            <wp:extent cx="5000625" cy="2590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srcRect/>
                    <a:stretch>
                      <a:fillRect/>
                    </a:stretch>
                  </pic:blipFill>
                  <pic:spPr bwMode="auto">
                    <a:xfrm>
                      <a:off x="0" y="0"/>
                      <a:ext cx="5000625" cy="2590800"/>
                    </a:xfrm>
                    <a:prstGeom prst="rect">
                      <a:avLst/>
                    </a:prstGeom>
                    <a:noFill/>
                    <a:ln w="9525">
                      <a:noFill/>
                      <a:miter lim="800000"/>
                      <a:headEnd/>
                      <a:tailEnd/>
                    </a:ln>
                  </pic:spPr>
                </pic:pic>
              </a:graphicData>
            </a:graphic>
          </wp:inline>
        </w:drawing>
      </w:r>
    </w:p>
    <w:p w:rsidR="005071CB" w:rsidRPr="00B15309" w:rsidRDefault="007A02E5" w:rsidP="00DB5267">
      <w:pPr>
        <w:spacing w:line="480" w:lineRule="auto"/>
        <w:ind w:firstLine="708"/>
        <w:jc w:val="both"/>
        <w:rPr>
          <w:i/>
          <w:color w:val="000000"/>
          <w:sz w:val="20"/>
          <w:szCs w:val="20"/>
        </w:rPr>
      </w:pPr>
      <w:r w:rsidRPr="00B15309">
        <w:rPr>
          <w:color w:val="000000"/>
        </w:rPr>
        <w:t xml:space="preserve"> </w:t>
      </w:r>
      <w:r w:rsidRPr="00B15309">
        <w:rPr>
          <w:i/>
          <w:color w:val="000000"/>
          <w:sz w:val="20"/>
          <w:szCs w:val="20"/>
        </w:rPr>
        <w:t>Elaborado por la Autora</w:t>
      </w:r>
    </w:p>
    <w:p w:rsidR="00536AAD" w:rsidRPr="00B15309" w:rsidRDefault="00536AAD" w:rsidP="00DB5267">
      <w:pPr>
        <w:spacing w:line="480" w:lineRule="auto"/>
        <w:jc w:val="both"/>
        <w:rPr>
          <w:color w:val="000000"/>
        </w:rPr>
      </w:pPr>
    </w:p>
    <w:p w:rsidR="00934897" w:rsidRPr="00B15309" w:rsidRDefault="008530AB" w:rsidP="00DB5267">
      <w:pPr>
        <w:spacing w:line="480" w:lineRule="auto"/>
        <w:jc w:val="both"/>
        <w:rPr>
          <w:color w:val="000000"/>
        </w:rPr>
      </w:pPr>
      <w:r w:rsidRPr="00B15309">
        <w:rPr>
          <w:color w:val="000000"/>
        </w:rPr>
        <w:tab/>
      </w:r>
      <w:r w:rsidR="00934897" w:rsidRPr="00B15309">
        <w:rPr>
          <w:color w:val="000000"/>
        </w:rPr>
        <w:t>El pico má</w:t>
      </w:r>
      <w:r w:rsidR="00C15C95" w:rsidRPr="00B15309">
        <w:rPr>
          <w:color w:val="000000"/>
        </w:rPr>
        <w:t xml:space="preserve">s alto del precio pagado por los productos que expenden las diversas </w:t>
      </w:r>
      <w:r w:rsidR="00F83753" w:rsidRPr="00B15309">
        <w:rPr>
          <w:color w:val="000000"/>
        </w:rPr>
        <w:t>cafeterías</w:t>
      </w:r>
      <w:r w:rsidR="00C15C95" w:rsidRPr="00B15309">
        <w:rPr>
          <w:color w:val="000000"/>
        </w:rPr>
        <w:t xml:space="preserve"> ubicadas en la ciudad, </w:t>
      </w:r>
      <w:r w:rsidR="00934897" w:rsidRPr="00B15309">
        <w:rPr>
          <w:color w:val="000000"/>
        </w:rPr>
        <w:t>es entre $4 a $6 por cada consumo, que es en promedio lo que gastan el 40% de los encuestados que toman café en estos establecimientos.</w:t>
      </w:r>
      <w:r w:rsidR="002B1FF7" w:rsidRPr="00B15309">
        <w:rPr>
          <w:color w:val="000000"/>
        </w:rPr>
        <w:t xml:space="preserve"> </w:t>
      </w:r>
      <w:r w:rsidR="00934897" w:rsidRPr="00B15309">
        <w:rPr>
          <w:color w:val="000000"/>
        </w:rPr>
        <w:t xml:space="preserve">Estas personas consideran al café como un bien superior, por cuanto si bien la cantidad de personas que demanda café a precios más </w:t>
      </w:r>
      <w:r w:rsidR="00AC0AB9" w:rsidRPr="00B15309">
        <w:rPr>
          <w:color w:val="000000"/>
        </w:rPr>
        <w:t xml:space="preserve">altos disminuye, la cantidad </w:t>
      </w:r>
      <w:r w:rsidR="00934897" w:rsidRPr="00B15309">
        <w:rPr>
          <w:color w:val="000000"/>
        </w:rPr>
        <w:t>demanda</w:t>
      </w:r>
      <w:r w:rsidR="00AC0AB9" w:rsidRPr="00B15309">
        <w:rPr>
          <w:color w:val="000000"/>
        </w:rPr>
        <w:t>da</w:t>
      </w:r>
      <w:r w:rsidR="00934897" w:rsidRPr="00B15309">
        <w:rPr>
          <w:color w:val="000000"/>
        </w:rPr>
        <w:t xml:space="preserve"> sigue siendo superior a las personas que compran café a precios inferiores, tal como lo muestra la curva del grafico 2.20. El 31.4% paga entre $7 a $9, mientras que un 14.3% cancela más de $10 por su consumo en las </w:t>
      </w:r>
      <w:r w:rsidR="00F83753" w:rsidRPr="00B15309">
        <w:rPr>
          <w:color w:val="000000"/>
        </w:rPr>
        <w:t>cafeterías</w:t>
      </w:r>
      <w:r w:rsidR="00934897" w:rsidRPr="00B15309">
        <w:rPr>
          <w:color w:val="000000"/>
        </w:rPr>
        <w:t>. En total, la cantidad porcentual de demanda para precios que oscilan entre los $4 y los $10 (como media), es del 85.71%.</w:t>
      </w:r>
    </w:p>
    <w:p w:rsidR="00934897" w:rsidRPr="00B15309" w:rsidRDefault="00934897" w:rsidP="00DB5267">
      <w:pPr>
        <w:spacing w:line="480" w:lineRule="auto"/>
        <w:jc w:val="both"/>
        <w:rPr>
          <w:color w:val="000000"/>
        </w:rPr>
      </w:pPr>
    </w:p>
    <w:p w:rsidR="00607623" w:rsidRPr="00B15309" w:rsidRDefault="00DE2CB4" w:rsidP="00DB5267">
      <w:pPr>
        <w:spacing w:line="480" w:lineRule="auto"/>
        <w:jc w:val="center"/>
        <w:rPr>
          <w:b/>
          <w:color w:val="000000"/>
        </w:rPr>
      </w:pPr>
      <w:r w:rsidRPr="00B15309">
        <w:rPr>
          <w:b/>
          <w:color w:val="000000"/>
        </w:rPr>
        <w:t>Grá</w:t>
      </w:r>
      <w:r w:rsidR="00027EF2" w:rsidRPr="00B15309">
        <w:rPr>
          <w:b/>
          <w:color w:val="000000"/>
        </w:rPr>
        <w:t>fico No. 28</w:t>
      </w:r>
    </w:p>
    <w:p w:rsidR="00607623" w:rsidRPr="00B15309" w:rsidRDefault="005D544E" w:rsidP="00DB5267">
      <w:pPr>
        <w:spacing w:line="480" w:lineRule="auto"/>
        <w:jc w:val="center"/>
        <w:rPr>
          <w:color w:val="000000"/>
        </w:rPr>
      </w:pPr>
      <w:r>
        <w:rPr>
          <w:noProof/>
          <w:color w:val="000000"/>
        </w:rPr>
        <w:drawing>
          <wp:inline distT="0" distB="0" distL="0" distR="0">
            <wp:extent cx="4905375" cy="22479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4905375" cy="2247900"/>
                    </a:xfrm>
                    <a:prstGeom prst="rect">
                      <a:avLst/>
                    </a:prstGeom>
                    <a:noFill/>
                    <a:ln w="9525">
                      <a:noFill/>
                      <a:miter lim="800000"/>
                      <a:headEnd/>
                      <a:tailEnd/>
                    </a:ln>
                  </pic:spPr>
                </pic:pic>
              </a:graphicData>
            </a:graphic>
          </wp:inline>
        </w:drawing>
      </w:r>
    </w:p>
    <w:p w:rsidR="00934897" w:rsidRPr="00B15309" w:rsidRDefault="00934897" w:rsidP="00DB5267">
      <w:pPr>
        <w:spacing w:line="480" w:lineRule="auto"/>
        <w:jc w:val="both"/>
        <w:rPr>
          <w:i/>
          <w:color w:val="000000"/>
          <w:sz w:val="20"/>
          <w:szCs w:val="20"/>
        </w:rPr>
      </w:pPr>
      <w:r w:rsidRPr="00B15309">
        <w:rPr>
          <w:i/>
          <w:color w:val="000000"/>
          <w:sz w:val="20"/>
          <w:szCs w:val="20"/>
        </w:rPr>
        <w:t xml:space="preserve"> </w:t>
      </w:r>
      <w:r w:rsidR="00607623" w:rsidRPr="00B15309">
        <w:rPr>
          <w:i/>
          <w:color w:val="000000"/>
          <w:sz w:val="20"/>
          <w:szCs w:val="20"/>
        </w:rPr>
        <w:tab/>
        <w:t>Elaborado por la Autora</w:t>
      </w:r>
    </w:p>
    <w:p w:rsidR="00867019" w:rsidRPr="00B15309" w:rsidRDefault="00867019" w:rsidP="00DB5267">
      <w:pPr>
        <w:spacing w:line="480" w:lineRule="auto"/>
        <w:jc w:val="both"/>
        <w:rPr>
          <w:color w:val="000000"/>
        </w:rPr>
      </w:pPr>
    </w:p>
    <w:p w:rsidR="00536AAD" w:rsidRPr="00B15309" w:rsidRDefault="008530AB" w:rsidP="00DB5267">
      <w:pPr>
        <w:spacing w:line="480" w:lineRule="auto"/>
        <w:jc w:val="both"/>
        <w:rPr>
          <w:color w:val="000000"/>
        </w:rPr>
      </w:pPr>
      <w:r w:rsidRPr="00B15309">
        <w:rPr>
          <w:color w:val="000000"/>
        </w:rPr>
        <w:tab/>
      </w:r>
      <w:r w:rsidR="00911DB9" w:rsidRPr="00B15309">
        <w:rPr>
          <w:color w:val="000000"/>
        </w:rPr>
        <w:t>El 60% de las personas pagan su consumo de café con tarjetas de crédito, mientras que el 40% realiza sus pagos en efectivo.</w:t>
      </w:r>
    </w:p>
    <w:p w:rsidR="00911DB9" w:rsidRPr="00B15309" w:rsidRDefault="00911DB9" w:rsidP="00DB5267">
      <w:pPr>
        <w:spacing w:line="480" w:lineRule="auto"/>
        <w:jc w:val="both"/>
        <w:rPr>
          <w:color w:val="000000"/>
        </w:rPr>
      </w:pPr>
    </w:p>
    <w:p w:rsidR="00911DB9" w:rsidRPr="00B15309" w:rsidRDefault="00A90C31" w:rsidP="00DB5267">
      <w:pPr>
        <w:spacing w:line="480" w:lineRule="auto"/>
        <w:jc w:val="both"/>
        <w:rPr>
          <w:b/>
          <w:color w:val="000000"/>
        </w:rPr>
      </w:pPr>
      <w:r w:rsidRPr="00B15309">
        <w:rPr>
          <w:b/>
          <w:color w:val="000000"/>
        </w:rPr>
        <w:t>2.3.5</w:t>
      </w:r>
      <w:r w:rsidR="00B13E59" w:rsidRPr="00B15309">
        <w:rPr>
          <w:b/>
          <w:color w:val="000000"/>
        </w:rPr>
        <w:t>.2 Expectativas en la implementación de una nueva Cafetería</w:t>
      </w:r>
    </w:p>
    <w:p w:rsidR="00B13E59" w:rsidRPr="00B15309" w:rsidRDefault="00B13E59" w:rsidP="00DB5267">
      <w:pPr>
        <w:spacing w:line="480" w:lineRule="auto"/>
        <w:jc w:val="both"/>
        <w:rPr>
          <w:b/>
          <w:color w:val="000000"/>
        </w:rPr>
      </w:pPr>
    </w:p>
    <w:p w:rsidR="00B13E59" w:rsidRPr="00B15309" w:rsidRDefault="008530AB" w:rsidP="00DB5267">
      <w:pPr>
        <w:spacing w:line="480" w:lineRule="auto"/>
        <w:jc w:val="both"/>
        <w:rPr>
          <w:color w:val="000000"/>
        </w:rPr>
      </w:pPr>
      <w:r w:rsidRPr="00B15309">
        <w:rPr>
          <w:color w:val="000000"/>
        </w:rPr>
        <w:tab/>
      </w:r>
      <w:r w:rsidR="00626AF0" w:rsidRPr="00B15309">
        <w:rPr>
          <w:color w:val="000000"/>
        </w:rPr>
        <w:t>La investigación de mercado realizado proporcionó la siguiente información en cuanto a la expectativa de la implementación de una nueva Cafetería en la ciudad:</w:t>
      </w:r>
    </w:p>
    <w:p w:rsidR="00626AF0" w:rsidRPr="00B15309" w:rsidRDefault="00626AF0" w:rsidP="00DB5267">
      <w:pPr>
        <w:spacing w:line="480" w:lineRule="auto"/>
        <w:jc w:val="both"/>
        <w:rPr>
          <w:color w:val="000000"/>
        </w:rPr>
      </w:pPr>
    </w:p>
    <w:p w:rsidR="000671C6" w:rsidRPr="00B15309" w:rsidRDefault="00DE2CB4" w:rsidP="00DB5267">
      <w:pPr>
        <w:spacing w:line="480" w:lineRule="auto"/>
        <w:jc w:val="center"/>
        <w:rPr>
          <w:b/>
          <w:color w:val="000000"/>
        </w:rPr>
      </w:pPr>
      <w:r w:rsidRPr="00B15309">
        <w:rPr>
          <w:b/>
          <w:color w:val="000000"/>
        </w:rPr>
        <w:t>Grá</w:t>
      </w:r>
      <w:r w:rsidR="00027EF2" w:rsidRPr="00B15309">
        <w:rPr>
          <w:b/>
          <w:color w:val="000000"/>
        </w:rPr>
        <w:t>fico No. 29</w:t>
      </w:r>
    </w:p>
    <w:p w:rsidR="00626AF0" w:rsidRPr="00B15309" w:rsidRDefault="005D544E" w:rsidP="00DB5267">
      <w:pPr>
        <w:spacing w:line="480" w:lineRule="auto"/>
        <w:jc w:val="center"/>
        <w:rPr>
          <w:color w:val="000000"/>
        </w:rPr>
      </w:pPr>
      <w:r>
        <w:rPr>
          <w:noProof/>
          <w:color w:val="000000"/>
        </w:rPr>
        <w:drawing>
          <wp:inline distT="0" distB="0" distL="0" distR="0">
            <wp:extent cx="4924425" cy="25336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srcRect/>
                    <a:stretch>
                      <a:fillRect/>
                    </a:stretch>
                  </pic:blipFill>
                  <pic:spPr bwMode="auto">
                    <a:xfrm>
                      <a:off x="0" y="0"/>
                      <a:ext cx="4924425" cy="2533650"/>
                    </a:xfrm>
                    <a:prstGeom prst="rect">
                      <a:avLst/>
                    </a:prstGeom>
                    <a:noFill/>
                    <a:ln w="9525">
                      <a:noFill/>
                      <a:miter lim="800000"/>
                      <a:headEnd/>
                      <a:tailEnd/>
                    </a:ln>
                  </pic:spPr>
                </pic:pic>
              </a:graphicData>
            </a:graphic>
          </wp:inline>
        </w:drawing>
      </w:r>
    </w:p>
    <w:p w:rsidR="00626AF0" w:rsidRPr="00B15309" w:rsidRDefault="000671C6" w:rsidP="00DB5267">
      <w:pPr>
        <w:spacing w:line="480" w:lineRule="auto"/>
        <w:ind w:firstLine="708"/>
        <w:jc w:val="both"/>
        <w:rPr>
          <w:i/>
          <w:color w:val="000000"/>
          <w:sz w:val="20"/>
          <w:szCs w:val="20"/>
        </w:rPr>
      </w:pPr>
      <w:r w:rsidRPr="00B15309">
        <w:rPr>
          <w:i/>
          <w:color w:val="000000"/>
          <w:sz w:val="20"/>
          <w:szCs w:val="20"/>
        </w:rPr>
        <w:t>Elaborado por la Autora</w:t>
      </w:r>
    </w:p>
    <w:p w:rsidR="00626AF0" w:rsidRPr="00B15309" w:rsidRDefault="00626AF0" w:rsidP="00DB5267">
      <w:pPr>
        <w:spacing w:line="480" w:lineRule="auto"/>
        <w:jc w:val="both"/>
        <w:rPr>
          <w:color w:val="000000"/>
        </w:rPr>
      </w:pPr>
    </w:p>
    <w:p w:rsidR="00B13E59" w:rsidRPr="00B15309" w:rsidRDefault="008530AB" w:rsidP="00DB5267">
      <w:pPr>
        <w:spacing w:line="480" w:lineRule="auto"/>
        <w:jc w:val="both"/>
        <w:rPr>
          <w:color w:val="000000"/>
        </w:rPr>
      </w:pPr>
      <w:r w:rsidRPr="00B15309">
        <w:rPr>
          <w:color w:val="000000"/>
        </w:rPr>
        <w:tab/>
      </w:r>
      <w:r w:rsidR="000671C6" w:rsidRPr="00B15309">
        <w:rPr>
          <w:color w:val="000000"/>
        </w:rPr>
        <w:t>Del total de encuestados que toman café, el 52% no han escuchado sobre la marca internacional Starbucks</w:t>
      </w:r>
      <w:r w:rsidR="00AC0AB9" w:rsidRPr="00B15309">
        <w:rPr>
          <w:color w:val="000000"/>
        </w:rPr>
        <w:t>,</w:t>
      </w:r>
      <w:r w:rsidR="000671C6" w:rsidRPr="00B15309">
        <w:rPr>
          <w:color w:val="000000"/>
        </w:rPr>
        <w:t xml:space="preserve"> pero un 48% si han escuchado sobre la marca norteamericana.</w:t>
      </w:r>
    </w:p>
    <w:p w:rsidR="000671C6" w:rsidRPr="00B15309" w:rsidRDefault="000671C6" w:rsidP="00DB5267">
      <w:pPr>
        <w:spacing w:line="480" w:lineRule="auto"/>
        <w:jc w:val="both"/>
        <w:rPr>
          <w:color w:val="000000"/>
        </w:rPr>
      </w:pPr>
    </w:p>
    <w:p w:rsidR="00DC26E1" w:rsidRPr="00B15309" w:rsidRDefault="008530AB" w:rsidP="00DB5267">
      <w:pPr>
        <w:spacing w:line="480" w:lineRule="auto"/>
        <w:jc w:val="both"/>
        <w:rPr>
          <w:color w:val="000000"/>
        </w:rPr>
      </w:pPr>
      <w:r w:rsidRPr="00B15309">
        <w:rPr>
          <w:color w:val="000000"/>
        </w:rPr>
        <w:tab/>
      </w:r>
      <w:r w:rsidR="00DC26E1" w:rsidRPr="00B15309">
        <w:rPr>
          <w:color w:val="000000"/>
        </w:rPr>
        <w:t>Del grupo de encuestados que han escuchado sobre la marca internacional, el 37.50% la conoció cuando visitó algún país donde esta presente Starbucks, mientras que un 20.83% sabe sobre la empresa por medio de algún pariente o conocido.</w:t>
      </w:r>
    </w:p>
    <w:p w:rsidR="00DC26E1" w:rsidRPr="00B15309" w:rsidRDefault="00DC26E1" w:rsidP="00DB5267">
      <w:pPr>
        <w:spacing w:line="480" w:lineRule="auto"/>
        <w:jc w:val="both"/>
        <w:rPr>
          <w:color w:val="000000"/>
        </w:rPr>
      </w:pPr>
    </w:p>
    <w:p w:rsidR="00DC26E1" w:rsidRPr="00B15309" w:rsidRDefault="008530AB" w:rsidP="00DB5267">
      <w:pPr>
        <w:spacing w:line="480" w:lineRule="auto"/>
        <w:jc w:val="both"/>
        <w:rPr>
          <w:color w:val="000000"/>
        </w:rPr>
      </w:pPr>
      <w:r w:rsidRPr="00B15309">
        <w:rPr>
          <w:color w:val="000000"/>
        </w:rPr>
        <w:tab/>
      </w:r>
      <w:r w:rsidR="00DC26E1" w:rsidRPr="00B15309">
        <w:rPr>
          <w:color w:val="000000"/>
        </w:rPr>
        <w:t>Las publicaciones escritas, sean en revistas o periódicos, sirvieron para que un 18.75% de los encuestados tengan referencias sobre la marca norteamericana, mientras que la TV por cable, permitió que el 16.67% conozcan sobre la empresa internacional.</w:t>
      </w:r>
    </w:p>
    <w:p w:rsidR="00DC26E1" w:rsidRPr="00B15309" w:rsidRDefault="008530AB" w:rsidP="00DB5267">
      <w:pPr>
        <w:spacing w:line="480" w:lineRule="auto"/>
        <w:jc w:val="both"/>
        <w:rPr>
          <w:color w:val="000000"/>
        </w:rPr>
      </w:pPr>
      <w:r w:rsidRPr="00B15309">
        <w:rPr>
          <w:color w:val="000000"/>
        </w:rPr>
        <w:tab/>
      </w:r>
      <w:r w:rsidR="00DC26E1" w:rsidRPr="00B15309">
        <w:rPr>
          <w:color w:val="000000"/>
        </w:rPr>
        <w:t>Solo un 6.25% conocieron la marca por medio de la Internet, confirmando la baja penetración de este medio interactivo de comunicación en la ciudad.</w:t>
      </w:r>
    </w:p>
    <w:p w:rsidR="00027EF2" w:rsidRPr="00B15309" w:rsidRDefault="00027EF2" w:rsidP="00DB5267">
      <w:pPr>
        <w:spacing w:line="480" w:lineRule="auto"/>
        <w:jc w:val="both"/>
        <w:rPr>
          <w:color w:val="000000"/>
        </w:rPr>
      </w:pPr>
    </w:p>
    <w:p w:rsidR="00DC26E1" w:rsidRPr="00B15309" w:rsidRDefault="00DE2CB4" w:rsidP="00DB5267">
      <w:pPr>
        <w:spacing w:line="480" w:lineRule="auto"/>
        <w:jc w:val="center"/>
        <w:rPr>
          <w:b/>
          <w:color w:val="000000"/>
        </w:rPr>
      </w:pPr>
      <w:r w:rsidRPr="00B15309">
        <w:rPr>
          <w:b/>
          <w:color w:val="000000"/>
        </w:rPr>
        <w:t>Grá</w:t>
      </w:r>
      <w:r w:rsidR="00027EF2" w:rsidRPr="00B15309">
        <w:rPr>
          <w:b/>
          <w:color w:val="000000"/>
        </w:rPr>
        <w:t>fico No. 30</w:t>
      </w:r>
    </w:p>
    <w:p w:rsidR="000671C6" w:rsidRPr="00B15309" w:rsidRDefault="005D544E" w:rsidP="00DB5267">
      <w:pPr>
        <w:spacing w:line="480" w:lineRule="auto"/>
        <w:jc w:val="center"/>
        <w:rPr>
          <w:color w:val="000000"/>
        </w:rPr>
      </w:pPr>
      <w:r>
        <w:rPr>
          <w:noProof/>
          <w:color w:val="000000"/>
        </w:rPr>
        <w:drawing>
          <wp:inline distT="0" distB="0" distL="0" distR="0">
            <wp:extent cx="4752975" cy="2667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srcRect/>
                    <a:stretch>
                      <a:fillRect/>
                    </a:stretch>
                  </pic:blipFill>
                  <pic:spPr bwMode="auto">
                    <a:xfrm>
                      <a:off x="0" y="0"/>
                      <a:ext cx="4752975" cy="2667000"/>
                    </a:xfrm>
                    <a:prstGeom prst="rect">
                      <a:avLst/>
                    </a:prstGeom>
                    <a:noFill/>
                    <a:ln w="9525">
                      <a:noFill/>
                      <a:miter lim="800000"/>
                      <a:headEnd/>
                      <a:tailEnd/>
                    </a:ln>
                  </pic:spPr>
                </pic:pic>
              </a:graphicData>
            </a:graphic>
          </wp:inline>
        </w:drawing>
      </w:r>
    </w:p>
    <w:p w:rsidR="000671C6" w:rsidRPr="00B15309" w:rsidRDefault="00DC26E1" w:rsidP="00DB5267">
      <w:pPr>
        <w:spacing w:line="480" w:lineRule="auto"/>
        <w:ind w:firstLine="708"/>
        <w:jc w:val="both"/>
        <w:rPr>
          <w:i/>
          <w:color w:val="000000"/>
          <w:sz w:val="20"/>
          <w:szCs w:val="20"/>
        </w:rPr>
      </w:pPr>
      <w:r w:rsidRPr="00B15309">
        <w:rPr>
          <w:i/>
          <w:color w:val="000000"/>
          <w:sz w:val="20"/>
          <w:szCs w:val="20"/>
        </w:rPr>
        <w:t>Elaborado por la Autora</w:t>
      </w:r>
    </w:p>
    <w:p w:rsidR="000671C6" w:rsidRPr="00B15309" w:rsidRDefault="000671C6" w:rsidP="00DB5267">
      <w:pPr>
        <w:spacing w:line="480" w:lineRule="auto"/>
        <w:jc w:val="both"/>
        <w:rPr>
          <w:color w:val="000000"/>
        </w:rPr>
      </w:pPr>
    </w:p>
    <w:p w:rsidR="00762BEA" w:rsidRPr="00B15309" w:rsidRDefault="008530AB" w:rsidP="00DB5267">
      <w:pPr>
        <w:spacing w:line="480" w:lineRule="auto"/>
        <w:jc w:val="both"/>
        <w:rPr>
          <w:color w:val="000000"/>
        </w:rPr>
      </w:pPr>
      <w:r w:rsidRPr="00B15309">
        <w:rPr>
          <w:color w:val="000000"/>
        </w:rPr>
        <w:tab/>
      </w:r>
      <w:r w:rsidR="00762BEA" w:rsidRPr="00B15309">
        <w:rPr>
          <w:color w:val="000000"/>
        </w:rPr>
        <w:t xml:space="preserve">El 46% de las personas que conocen sobre la marca Starbucks, han </w:t>
      </w:r>
      <w:r w:rsidR="00AC0AB9" w:rsidRPr="00B15309">
        <w:rPr>
          <w:color w:val="000000"/>
        </w:rPr>
        <w:t>escuchado (y algunos probado</w:t>
      </w:r>
      <w:r w:rsidR="00762BEA" w:rsidRPr="00B15309">
        <w:rPr>
          <w:color w:val="000000"/>
        </w:rPr>
        <w:t>) que los productos que expende son muy buenos, mientras que un 25% conoce que las bebidas y bocadillos que ofrece son buenos. Nadie respondió que los productos eran regulares o malos, y un 29% contestó que no sabe sobre la calidad de los productos de la m</w:t>
      </w:r>
      <w:r w:rsidR="00AC0AB9" w:rsidRPr="00B15309">
        <w:rPr>
          <w:color w:val="000000"/>
        </w:rPr>
        <w:t>arca, pues nunca los han degustado</w:t>
      </w:r>
      <w:r w:rsidR="00762BEA" w:rsidRPr="00B15309">
        <w:rPr>
          <w:color w:val="000000"/>
        </w:rPr>
        <w:t>.</w:t>
      </w:r>
    </w:p>
    <w:p w:rsidR="00027EF2" w:rsidRPr="00B15309" w:rsidRDefault="00762BEA" w:rsidP="00DB5267">
      <w:pPr>
        <w:spacing w:line="480" w:lineRule="auto"/>
        <w:jc w:val="both"/>
        <w:rPr>
          <w:color w:val="000000"/>
        </w:rPr>
      </w:pPr>
      <w:r w:rsidRPr="00B15309">
        <w:rPr>
          <w:color w:val="000000"/>
        </w:rPr>
        <w:t xml:space="preserve"> </w:t>
      </w: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762BEA" w:rsidRPr="00B15309" w:rsidRDefault="00DE2CB4" w:rsidP="00DB5267">
      <w:pPr>
        <w:spacing w:line="480" w:lineRule="auto"/>
        <w:jc w:val="center"/>
        <w:rPr>
          <w:b/>
          <w:color w:val="000000"/>
        </w:rPr>
      </w:pPr>
      <w:r w:rsidRPr="00B15309">
        <w:rPr>
          <w:b/>
          <w:color w:val="000000"/>
        </w:rPr>
        <w:t>Grá</w:t>
      </w:r>
      <w:r w:rsidR="00027EF2" w:rsidRPr="00B15309">
        <w:rPr>
          <w:b/>
          <w:color w:val="000000"/>
        </w:rPr>
        <w:t>fico No. 31</w:t>
      </w:r>
    </w:p>
    <w:p w:rsidR="00762BEA" w:rsidRPr="00B15309" w:rsidRDefault="005D544E" w:rsidP="00DB5267">
      <w:pPr>
        <w:spacing w:line="480" w:lineRule="auto"/>
        <w:jc w:val="center"/>
        <w:rPr>
          <w:color w:val="000000"/>
        </w:rPr>
      </w:pPr>
      <w:r>
        <w:rPr>
          <w:noProof/>
          <w:color w:val="000000"/>
        </w:rPr>
        <w:drawing>
          <wp:inline distT="0" distB="0" distL="0" distR="0">
            <wp:extent cx="5038725" cy="25241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5038725" cy="2524125"/>
                    </a:xfrm>
                    <a:prstGeom prst="rect">
                      <a:avLst/>
                    </a:prstGeom>
                    <a:noFill/>
                    <a:ln w="9525">
                      <a:noFill/>
                      <a:miter lim="800000"/>
                      <a:headEnd/>
                      <a:tailEnd/>
                    </a:ln>
                  </pic:spPr>
                </pic:pic>
              </a:graphicData>
            </a:graphic>
          </wp:inline>
        </w:drawing>
      </w:r>
    </w:p>
    <w:p w:rsidR="00955690" w:rsidRPr="00B15309" w:rsidRDefault="00762BEA" w:rsidP="00DB5267">
      <w:pPr>
        <w:spacing w:line="480" w:lineRule="auto"/>
        <w:ind w:firstLine="708"/>
        <w:rPr>
          <w:i/>
          <w:color w:val="000000"/>
          <w:sz w:val="20"/>
          <w:szCs w:val="20"/>
        </w:rPr>
      </w:pPr>
      <w:r w:rsidRPr="00B15309">
        <w:rPr>
          <w:i/>
          <w:color w:val="000000"/>
          <w:sz w:val="20"/>
          <w:szCs w:val="20"/>
        </w:rPr>
        <w:t>Elaborado por la Autora</w:t>
      </w:r>
    </w:p>
    <w:p w:rsidR="00955690" w:rsidRPr="00B15309" w:rsidRDefault="00955690" w:rsidP="00DB5267">
      <w:pPr>
        <w:spacing w:line="480" w:lineRule="auto"/>
        <w:rPr>
          <w:color w:val="000000"/>
        </w:rPr>
      </w:pPr>
    </w:p>
    <w:p w:rsidR="00955690" w:rsidRPr="00B15309" w:rsidRDefault="008530AB" w:rsidP="00DB5267">
      <w:pPr>
        <w:spacing w:line="480" w:lineRule="auto"/>
        <w:jc w:val="both"/>
        <w:rPr>
          <w:color w:val="000000"/>
        </w:rPr>
      </w:pPr>
      <w:r w:rsidRPr="00B15309">
        <w:rPr>
          <w:color w:val="000000"/>
        </w:rPr>
        <w:tab/>
      </w:r>
      <w:r w:rsidR="00955690" w:rsidRPr="00B15309">
        <w:rPr>
          <w:color w:val="000000"/>
        </w:rPr>
        <w:t xml:space="preserve">A la pregunta de que si ellos, que habían escuchado sobre la marca Starbucks, estarían de acuerdo con su presencia en nuestra </w:t>
      </w:r>
      <w:r w:rsidR="00125B1C">
        <w:rPr>
          <w:color w:val="000000"/>
        </w:rPr>
        <w:t>ciudad, el 100% respondió que si</w:t>
      </w:r>
      <w:r w:rsidR="00955690" w:rsidRPr="00B15309">
        <w:rPr>
          <w:color w:val="000000"/>
        </w:rPr>
        <w:t xml:space="preserve">. </w:t>
      </w:r>
    </w:p>
    <w:p w:rsidR="00027EF2" w:rsidRPr="00B15309" w:rsidRDefault="00027EF2" w:rsidP="00DB5267">
      <w:pPr>
        <w:spacing w:line="480" w:lineRule="auto"/>
        <w:jc w:val="both"/>
        <w:rPr>
          <w:color w:val="000000"/>
        </w:rPr>
      </w:pPr>
    </w:p>
    <w:p w:rsidR="00955690" w:rsidRPr="00B15309" w:rsidRDefault="00DE2CB4" w:rsidP="00DB5267">
      <w:pPr>
        <w:spacing w:line="480" w:lineRule="auto"/>
        <w:jc w:val="center"/>
        <w:rPr>
          <w:b/>
          <w:color w:val="000000"/>
        </w:rPr>
      </w:pPr>
      <w:r w:rsidRPr="00B15309">
        <w:rPr>
          <w:b/>
          <w:color w:val="000000"/>
        </w:rPr>
        <w:t>Grá</w:t>
      </w:r>
      <w:r w:rsidR="00027EF2" w:rsidRPr="00B15309">
        <w:rPr>
          <w:b/>
          <w:color w:val="000000"/>
        </w:rPr>
        <w:t>fico No. 32</w:t>
      </w:r>
    </w:p>
    <w:p w:rsidR="00955690" w:rsidRPr="00B15309" w:rsidRDefault="005D544E" w:rsidP="00DB5267">
      <w:pPr>
        <w:spacing w:line="480" w:lineRule="auto"/>
        <w:jc w:val="center"/>
        <w:rPr>
          <w:color w:val="000000"/>
          <w:szCs w:val="22"/>
        </w:rPr>
      </w:pPr>
      <w:r>
        <w:rPr>
          <w:noProof/>
          <w:color w:val="000000"/>
        </w:rPr>
        <w:drawing>
          <wp:inline distT="0" distB="0" distL="0" distR="0">
            <wp:extent cx="4581525" cy="23050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srcRect/>
                    <a:stretch>
                      <a:fillRect/>
                    </a:stretch>
                  </pic:blipFill>
                  <pic:spPr bwMode="auto">
                    <a:xfrm>
                      <a:off x="0" y="0"/>
                      <a:ext cx="4581525" cy="2305050"/>
                    </a:xfrm>
                    <a:prstGeom prst="rect">
                      <a:avLst/>
                    </a:prstGeom>
                    <a:noFill/>
                    <a:ln w="9525">
                      <a:noFill/>
                      <a:miter lim="800000"/>
                      <a:headEnd/>
                      <a:tailEnd/>
                    </a:ln>
                  </pic:spPr>
                </pic:pic>
              </a:graphicData>
            </a:graphic>
          </wp:inline>
        </w:drawing>
      </w:r>
    </w:p>
    <w:p w:rsidR="00955690" w:rsidRPr="00B15309" w:rsidRDefault="00955690" w:rsidP="00DB5267">
      <w:pPr>
        <w:tabs>
          <w:tab w:val="left" w:pos="1029"/>
        </w:tabs>
        <w:spacing w:line="480" w:lineRule="auto"/>
        <w:rPr>
          <w:i/>
          <w:color w:val="000000"/>
          <w:sz w:val="20"/>
          <w:szCs w:val="20"/>
        </w:rPr>
      </w:pPr>
      <w:r w:rsidRPr="00B15309">
        <w:rPr>
          <w:color w:val="000000"/>
          <w:sz w:val="22"/>
          <w:szCs w:val="22"/>
        </w:rPr>
        <w:tab/>
      </w:r>
      <w:r w:rsidRPr="00B15309">
        <w:rPr>
          <w:i/>
          <w:color w:val="000000"/>
          <w:sz w:val="20"/>
          <w:szCs w:val="20"/>
        </w:rPr>
        <w:t>Elaborado por la Autora</w:t>
      </w:r>
    </w:p>
    <w:p w:rsidR="00955690" w:rsidRPr="00B15309" w:rsidRDefault="008530AB" w:rsidP="00DB5267">
      <w:pPr>
        <w:spacing w:line="480" w:lineRule="auto"/>
        <w:jc w:val="both"/>
        <w:rPr>
          <w:color w:val="000000"/>
        </w:rPr>
      </w:pPr>
      <w:r w:rsidRPr="00B15309">
        <w:rPr>
          <w:color w:val="000000"/>
          <w:sz w:val="20"/>
          <w:szCs w:val="20"/>
        </w:rPr>
        <w:tab/>
      </w:r>
      <w:r w:rsidR="00955690" w:rsidRPr="00B15309">
        <w:rPr>
          <w:color w:val="000000"/>
        </w:rPr>
        <w:t xml:space="preserve">Retomando la encuesta con las personas que habían respondido desconocer sobre la marca norteamericana, cuando se les preguntó a ellos si les parecía viable que una nueva cafetería internacional con amplia experiencia mundial </w:t>
      </w:r>
      <w:r w:rsidR="00263789" w:rsidRPr="00B15309">
        <w:rPr>
          <w:color w:val="000000"/>
        </w:rPr>
        <w:t>se implementará en nuestra ciudad, de nuevo, el 100% respondió que Si.</w:t>
      </w:r>
    </w:p>
    <w:p w:rsidR="00027EF2" w:rsidRPr="00B15309" w:rsidRDefault="00027EF2" w:rsidP="00DB5267">
      <w:pPr>
        <w:spacing w:line="480" w:lineRule="auto"/>
        <w:jc w:val="center"/>
        <w:rPr>
          <w:b/>
          <w:color w:val="000000"/>
        </w:rPr>
      </w:pPr>
    </w:p>
    <w:p w:rsidR="00263789" w:rsidRPr="00B15309" w:rsidRDefault="00DE2CB4" w:rsidP="00DB5267">
      <w:pPr>
        <w:spacing w:line="480" w:lineRule="auto"/>
        <w:jc w:val="center"/>
        <w:rPr>
          <w:b/>
          <w:color w:val="000000"/>
        </w:rPr>
      </w:pPr>
      <w:r w:rsidRPr="00B15309">
        <w:rPr>
          <w:b/>
          <w:color w:val="000000"/>
        </w:rPr>
        <w:t>Grá</w:t>
      </w:r>
      <w:r w:rsidR="00027EF2" w:rsidRPr="00B15309">
        <w:rPr>
          <w:b/>
          <w:color w:val="000000"/>
        </w:rPr>
        <w:t>fico No. 33</w:t>
      </w:r>
    </w:p>
    <w:p w:rsidR="00263789" w:rsidRPr="00B15309" w:rsidRDefault="005D544E" w:rsidP="00DB5267">
      <w:pPr>
        <w:spacing w:line="480" w:lineRule="auto"/>
        <w:jc w:val="center"/>
        <w:rPr>
          <w:color w:val="000000"/>
        </w:rPr>
      </w:pPr>
      <w:r>
        <w:rPr>
          <w:noProof/>
          <w:color w:val="000000"/>
        </w:rPr>
        <w:drawing>
          <wp:inline distT="0" distB="0" distL="0" distR="0">
            <wp:extent cx="4562475" cy="23336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4562475" cy="2333625"/>
                    </a:xfrm>
                    <a:prstGeom prst="rect">
                      <a:avLst/>
                    </a:prstGeom>
                    <a:noFill/>
                    <a:ln w="9525">
                      <a:noFill/>
                      <a:miter lim="800000"/>
                      <a:headEnd/>
                      <a:tailEnd/>
                    </a:ln>
                  </pic:spPr>
                </pic:pic>
              </a:graphicData>
            </a:graphic>
          </wp:inline>
        </w:drawing>
      </w:r>
    </w:p>
    <w:p w:rsidR="00263789" w:rsidRPr="00B15309" w:rsidRDefault="00263789" w:rsidP="00DB5267">
      <w:pPr>
        <w:spacing w:line="480" w:lineRule="auto"/>
        <w:ind w:firstLine="708"/>
        <w:rPr>
          <w:i/>
          <w:color w:val="000000"/>
          <w:sz w:val="20"/>
          <w:szCs w:val="20"/>
        </w:rPr>
      </w:pPr>
      <w:r w:rsidRPr="00B15309">
        <w:rPr>
          <w:i/>
          <w:color w:val="000000"/>
          <w:sz w:val="20"/>
          <w:szCs w:val="20"/>
        </w:rPr>
        <w:t>Elaborado por la Autora</w:t>
      </w:r>
    </w:p>
    <w:p w:rsidR="00263789" w:rsidRPr="00B15309" w:rsidRDefault="00263789" w:rsidP="00DB5267">
      <w:pPr>
        <w:spacing w:line="480" w:lineRule="auto"/>
        <w:rPr>
          <w:color w:val="000000"/>
        </w:rPr>
      </w:pPr>
    </w:p>
    <w:p w:rsidR="00027EF2" w:rsidRPr="00B15309" w:rsidRDefault="008530AB" w:rsidP="00DB5267">
      <w:pPr>
        <w:spacing w:line="480" w:lineRule="auto"/>
        <w:jc w:val="both"/>
        <w:rPr>
          <w:color w:val="000000"/>
        </w:rPr>
      </w:pPr>
      <w:r w:rsidRPr="00B15309">
        <w:rPr>
          <w:color w:val="000000"/>
        </w:rPr>
        <w:tab/>
      </w:r>
      <w:r w:rsidR="003D76FC" w:rsidRPr="00B15309">
        <w:rPr>
          <w:color w:val="000000"/>
        </w:rPr>
        <w:t>De una lista de productos, que actualmente</w:t>
      </w:r>
      <w:r w:rsidR="005E6FD5" w:rsidRPr="00B15309">
        <w:rPr>
          <w:color w:val="000000"/>
        </w:rPr>
        <w:t xml:space="preserve"> vende la marca en los</w:t>
      </w:r>
      <w:r w:rsidR="003D76FC" w:rsidRPr="00B15309">
        <w:rPr>
          <w:color w:val="000000"/>
        </w:rPr>
        <w:t xml:space="preserve"> diferentes locales</w:t>
      </w:r>
      <w:r w:rsidR="005E6FD5" w:rsidRPr="00B15309">
        <w:rPr>
          <w:color w:val="000000"/>
        </w:rPr>
        <w:t>,</w:t>
      </w:r>
      <w:r w:rsidR="003D76FC" w:rsidRPr="00B15309">
        <w:rPr>
          <w:color w:val="000000"/>
        </w:rPr>
        <w:t xml:space="preserve"> propios y concesionados</w:t>
      </w:r>
      <w:r w:rsidR="005E6FD5" w:rsidRPr="00B15309">
        <w:rPr>
          <w:color w:val="000000"/>
        </w:rPr>
        <w:t>,</w:t>
      </w:r>
      <w:r w:rsidR="003D76FC" w:rsidRPr="00B15309">
        <w:rPr>
          <w:color w:val="000000"/>
        </w:rPr>
        <w:t xml:space="preserve"> alrededor del mundo, que se puso como referencia</w:t>
      </w:r>
      <w:r w:rsidR="005E6FD5" w:rsidRPr="00B15309">
        <w:rPr>
          <w:color w:val="000000"/>
        </w:rPr>
        <w:t xml:space="preserve"> para saber la preferencia de los encuestados sobre los alimentos y bebidas que Starbucks debería expender en nuestra ciudad, se obtiene en orden ascendente la preferencia de las personas, de acuerdo al siguiente cuadro:</w:t>
      </w:r>
    </w:p>
    <w:p w:rsidR="00027EF2" w:rsidRPr="00B15309" w:rsidRDefault="00027EF2"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5E6FD5" w:rsidRPr="00B15309" w:rsidRDefault="00027EF2" w:rsidP="00DB5267">
      <w:pPr>
        <w:spacing w:line="480" w:lineRule="auto"/>
        <w:jc w:val="center"/>
        <w:rPr>
          <w:b/>
          <w:color w:val="000000"/>
        </w:rPr>
      </w:pPr>
      <w:r w:rsidRPr="00B15309">
        <w:rPr>
          <w:b/>
          <w:color w:val="000000"/>
        </w:rPr>
        <w:t>Tabla No. 9</w:t>
      </w:r>
    </w:p>
    <w:p w:rsidR="003D76FC" w:rsidRPr="00B15309" w:rsidRDefault="005E6FD5" w:rsidP="00DB5267">
      <w:pPr>
        <w:spacing w:line="480" w:lineRule="auto"/>
        <w:jc w:val="center"/>
        <w:rPr>
          <w:color w:val="000000"/>
        </w:rPr>
      </w:pPr>
      <w:r w:rsidRPr="00B15309">
        <w:rPr>
          <w:b/>
          <w:color w:val="000000"/>
        </w:rPr>
        <w:t>Preferencia de encuestados por productos que actualmente vende Starbucks</w:t>
      </w:r>
    </w:p>
    <w:p w:rsidR="003D76FC" w:rsidRPr="00B15309" w:rsidRDefault="005D544E" w:rsidP="00DB5267">
      <w:pPr>
        <w:spacing w:line="480" w:lineRule="auto"/>
        <w:jc w:val="center"/>
        <w:rPr>
          <w:color w:val="000000"/>
        </w:rPr>
      </w:pPr>
      <w:r>
        <w:rPr>
          <w:noProof/>
          <w:color w:val="000000"/>
        </w:rPr>
        <w:drawing>
          <wp:inline distT="0" distB="0" distL="0" distR="0">
            <wp:extent cx="3314700" cy="244792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3314700" cy="2447925"/>
                    </a:xfrm>
                    <a:prstGeom prst="rect">
                      <a:avLst/>
                    </a:prstGeom>
                    <a:noFill/>
                    <a:ln w="9525">
                      <a:noFill/>
                      <a:miter lim="800000"/>
                      <a:headEnd/>
                      <a:tailEnd/>
                    </a:ln>
                  </pic:spPr>
                </pic:pic>
              </a:graphicData>
            </a:graphic>
          </wp:inline>
        </w:drawing>
      </w:r>
    </w:p>
    <w:p w:rsidR="003D76FC" w:rsidRPr="00B15309" w:rsidRDefault="005E6FD5" w:rsidP="00DB5267">
      <w:pPr>
        <w:tabs>
          <w:tab w:val="left" w:pos="1945"/>
        </w:tabs>
        <w:spacing w:line="480" w:lineRule="auto"/>
        <w:jc w:val="both"/>
        <w:rPr>
          <w:i/>
          <w:color w:val="000000"/>
          <w:sz w:val="20"/>
          <w:szCs w:val="20"/>
        </w:rPr>
      </w:pPr>
      <w:r w:rsidRPr="00B15309">
        <w:rPr>
          <w:color w:val="000000"/>
        </w:rPr>
        <w:tab/>
      </w:r>
      <w:r w:rsidRPr="00B15309">
        <w:rPr>
          <w:i/>
          <w:color w:val="000000"/>
          <w:sz w:val="20"/>
          <w:szCs w:val="20"/>
        </w:rPr>
        <w:t>Elaborado por la Autora</w:t>
      </w:r>
    </w:p>
    <w:p w:rsidR="003D76FC" w:rsidRPr="00B15309" w:rsidRDefault="003D76FC" w:rsidP="00DB5267">
      <w:pPr>
        <w:spacing w:line="480" w:lineRule="auto"/>
        <w:jc w:val="both"/>
        <w:rPr>
          <w:color w:val="000000"/>
        </w:rPr>
      </w:pPr>
    </w:p>
    <w:p w:rsidR="005E6FD5" w:rsidRPr="00B15309" w:rsidRDefault="008530AB" w:rsidP="00DB5267">
      <w:pPr>
        <w:spacing w:line="480" w:lineRule="auto"/>
        <w:jc w:val="both"/>
        <w:rPr>
          <w:color w:val="000000"/>
        </w:rPr>
      </w:pPr>
      <w:r w:rsidRPr="00B15309">
        <w:rPr>
          <w:color w:val="000000"/>
        </w:rPr>
        <w:tab/>
      </w:r>
      <w:r w:rsidR="005E6FD5" w:rsidRPr="00B15309">
        <w:rPr>
          <w:color w:val="000000"/>
        </w:rPr>
        <w:t>Podemos observar que las diferentes variedades de café, sobretodo especiales, son las más preferidas por el mercado meta, acompañando el café gourmet con bocadillos de sal, que tuvieron una mayor aceptación que los postres dulces</w:t>
      </w:r>
      <w:r w:rsidR="00C85356" w:rsidRPr="00B15309">
        <w:rPr>
          <w:color w:val="000000"/>
        </w:rPr>
        <w:t>,</w:t>
      </w:r>
      <w:r w:rsidR="005E6FD5" w:rsidRPr="00B15309">
        <w:rPr>
          <w:color w:val="000000"/>
        </w:rPr>
        <w:t xml:space="preserve"> lo cual parece obvio pues es un poco empalagoso acompañar una bebida por lo general</w:t>
      </w:r>
      <w:r w:rsidR="00C85356" w:rsidRPr="00B15309">
        <w:rPr>
          <w:color w:val="000000"/>
        </w:rPr>
        <w:t xml:space="preserve"> dulce</w:t>
      </w:r>
      <w:r w:rsidR="005E6FD5" w:rsidRPr="00B15309">
        <w:rPr>
          <w:color w:val="000000"/>
        </w:rPr>
        <w:t>, como el café, con postres o pasteles dulces, según comentarios de los encuestados.</w:t>
      </w:r>
    </w:p>
    <w:p w:rsidR="005E6FD5" w:rsidRPr="00B15309" w:rsidRDefault="005E6FD5" w:rsidP="00DB5267">
      <w:pPr>
        <w:spacing w:line="480" w:lineRule="auto"/>
        <w:jc w:val="both"/>
        <w:rPr>
          <w:color w:val="000000"/>
        </w:rPr>
      </w:pPr>
    </w:p>
    <w:p w:rsidR="003D76FC" w:rsidRPr="00B15309" w:rsidRDefault="008530AB" w:rsidP="00DB5267">
      <w:pPr>
        <w:spacing w:line="480" w:lineRule="auto"/>
        <w:jc w:val="both"/>
        <w:rPr>
          <w:color w:val="000000"/>
        </w:rPr>
      </w:pPr>
      <w:r w:rsidRPr="00B15309">
        <w:rPr>
          <w:color w:val="000000"/>
        </w:rPr>
        <w:tab/>
      </w:r>
      <w:r w:rsidR="005E6FD5" w:rsidRPr="00B15309">
        <w:rPr>
          <w:color w:val="000000"/>
        </w:rPr>
        <w:t>El café descafeinado también obtuvo una muy buena preferencia, junto con el capuchino</w:t>
      </w:r>
      <w:r w:rsidR="00C85356" w:rsidRPr="00B15309">
        <w:rPr>
          <w:color w:val="000000"/>
        </w:rPr>
        <w:t>,</w:t>
      </w:r>
      <w:r w:rsidR="005E6FD5" w:rsidRPr="00B15309">
        <w:rPr>
          <w:color w:val="000000"/>
        </w:rPr>
        <w:t xml:space="preserve"> que es más preferido que el espresso en nuestra ciudad, lo cual es extraño dado que Starbucks vende más este tipo de café que cualquier otro, pero eso es relativo como podemos darnos cuenta.</w:t>
      </w:r>
    </w:p>
    <w:p w:rsidR="005E6FD5" w:rsidRPr="00B15309" w:rsidRDefault="005E6FD5" w:rsidP="00DB5267">
      <w:pPr>
        <w:spacing w:line="480" w:lineRule="auto"/>
        <w:jc w:val="both"/>
        <w:rPr>
          <w:color w:val="000000"/>
        </w:rPr>
      </w:pPr>
    </w:p>
    <w:p w:rsidR="00FD03B3" w:rsidRPr="00B15309" w:rsidRDefault="008530AB" w:rsidP="00DB5267">
      <w:pPr>
        <w:spacing w:line="480" w:lineRule="auto"/>
        <w:jc w:val="both"/>
        <w:rPr>
          <w:color w:val="000000"/>
        </w:rPr>
      </w:pPr>
      <w:r w:rsidRPr="00B15309">
        <w:rPr>
          <w:color w:val="000000"/>
        </w:rPr>
        <w:tab/>
      </w:r>
      <w:r w:rsidR="005E6FD5" w:rsidRPr="00B15309">
        <w:rPr>
          <w:color w:val="000000"/>
        </w:rPr>
        <w:t>El té helado, así como los helados a base de café, también obtuvieron una votación porcentual importante</w:t>
      </w:r>
      <w:r w:rsidR="00FD03B3" w:rsidRPr="00B15309">
        <w:rPr>
          <w:color w:val="000000"/>
        </w:rPr>
        <w:t>, junto con los sándwiches, que en Starbucks por lo general son de pollo o atún.</w:t>
      </w:r>
    </w:p>
    <w:p w:rsidR="00FD03B3" w:rsidRPr="00B15309" w:rsidRDefault="00FD03B3" w:rsidP="00DB5267">
      <w:pPr>
        <w:spacing w:line="480" w:lineRule="auto"/>
        <w:jc w:val="both"/>
        <w:rPr>
          <w:color w:val="000000"/>
        </w:rPr>
      </w:pPr>
    </w:p>
    <w:p w:rsidR="005E6FD5" w:rsidRPr="00B15309" w:rsidRDefault="008530AB" w:rsidP="00DB5267">
      <w:pPr>
        <w:spacing w:line="480" w:lineRule="auto"/>
        <w:jc w:val="both"/>
        <w:rPr>
          <w:color w:val="000000"/>
        </w:rPr>
      </w:pPr>
      <w:r w:rsidRPr="00B15309">
        <w:rPr>
          <w:color w:val="000000"/>
        </w:rPr>
        <w:tab/>
      </w:r>
      <w:r w:rsidR="00FD03B3" w:rsidRPr="00B15309">
        <w:rPr>
          <w:color w:val="000000"/>
        </w:rPr>
        <w:t xml:space="preserve">La preferencia porcentual por el te descafeinado, las ensaladas y el espresso Light, son muy bajas como para considerarse su introducción inicial en el mercado local; tal vez, con el pasar de los años, cuando las personas tomen mas conciencia sobre los productos Light, estos puedan ser expendidos por la marca en nuestra ciudad. </w:t>
      </w:r>
    </w:p>
    <w:p w:rsidR="003D76FC" w:rsidRPr="00B15309" w:rsidRDefault="003D76FC" w:rsidP="00DB5267">
      <w:pPr>
        <w:spacing w:line="480" w:lineRule="auto"/>
        <w:jc w:val="both"/>
        <w:rPr>
          <w:color w:val="000000"/>
        </w:rPr>
      </w:pPr>
    </w:p>
    <w:p w:rsidR="00FD03B3" w:rsidRPr="00B15309" w:rsidRDefault="00836889" w:rsidP="00DB5267">
      <w:pPr>
        <w:spacing w:line="480" w:lineRule="auto"/>
        <w:jc w:val="both"/>
        <w:rPr>
          <w:color w:val="000000"/>
        </w:rPr>
      </w:pPr>
      <w:r w:rsidRPr="00B15309">
        <w:rPr>
          <w:color w:val="000000"/>
        </w:rPr>
        <w:t xml:space="preserve">               </w:t>
      </w:r>
      <w:r w:rsidR="006E0A61" w:rsidRPr="00B15309">
        <w:rPr>
          <w:color w:val="000000"/>
        </w:rPr>
        <w:t xml:space="preserve">En cuanto a la disposición a pagar por los productos que la marca podría expender en los establecimientos que se abrirían en nuestra ciudad, coincidiendo con el gasto actual, la mayor disposición a pagar se ubica en el intervalo que va desde los $5 a $7.49, con un 34% de preferencia por parte de los potenciales consumidores. Un 27% estaría dispuesto a cancelar entre $2.50 a $4.99, y un 20% entre $7.50 a $9.99, lo que en total significa que un 81% de los demandantes gastarían entre $2.50 a $9.99 por consumo. </w:t>
      </w:r>
    </w:p>
    <w:p w:rsidR="006E0A61" w:rsidRPr="00B15309" w:rsidRDefault="006E0A61" w:rsidP="00DB5267">
      <w:pPr>
        <w:spacing w:line="480" w:lineRule="auto"/>
        <w:jc w:val="both"/>
        <w:rPr>
          <w:color w:val="000000"/>
        </w:rPr>
      </w:pPr>
      <w:r w:rsidRPr="00B15309">
        <w:rPr>
          <w:color w:val="000000"/>
        </w:rPr>
        <w:t xml:space="preserve"> </w:t>
      </w:r>
    </w:p>
    <w:p w:rsidR="00027EF2" w:rsidRPr="00B15309" w:rsidRDefault="00027EF2" w:rsidP="00DB5267">
      <w:pPr>
        <w:spacing w:line="480" w:lineRule="auto"/>
        <w:jc w:val="center"/>
        <w:rPr>
          <w:b/>
          <w:color w:val="000000"/>
        </w:rPr>
      </w:pPr>
    </w:p>
    <w:p w:rsidR="00027EF2" w:rsidRPr="00B15309" w:rsidRDefault="00027EF2" w:rsidP="00DB5267">
      <w:pPr>
        <w:spacing w:line="480" w:lineRule="auto"/>
        <w:jc w:val="center"/>
        <w:rPr>
          <w:b/>
          <w:color w:val="000000"/>
        </w:rPr>
      </w:pPr>
    </w:p>
    <w:p w:rsidR="00027EF2" w:rsidRPr="00B15309" w:rsidRDefault="00027EF2" w:rsidP="00DB5267">
      <w:pPr>
        <w:spacing w:line="480" w:lineRule="auto"/>
        <w:jc w:val="center"/>
        <w:rPr>
          <w:b/>
          <w:color w:val="000000"/>
        </w:rPr>
      </w:pPr>
    </w:p>
    <w:p w:rsidR="00027EF2" w:rsidRPr="00B15309" w:rsidRDefault="00027EF2" w:rsidP="00DB5267">
      <w:pPr>
        <w:spacing w:line="480" w:lineRule="auto"/>
        <w:jc w:val="center"/>
        <w:rPr>
          <w:b/>
          <w:color w:val="000000"/>
        </w:rPr>
      </w:pPr>
    </w:p>
    <w:p w:rsidR="00027EF2" w:rsidRPr="00B15309" w:rsidRDefault="00027EF2" w:rsidP="00DB5267">
      <w:pPr>
        <w:spacing w:line="480" w:lineRule="auto"/>
        <w:jc w:val="center"/>
        <w:rPr>
          <w:b/>
          <w:color w:val="000000"/>
        </w:rPr>
      </w:pPr>
    </w:p>
    <w:p w:rsidR="003D76FC" w:rsidRPr="00B15309" w:rsidRDefault="008530AB" w:rsidP="00DB5267">
      <w:pPr>
        <w:spacing w:line="480" w:lineRule="auto"/>
        <w:jc w:val="center"/>
        <w:rPr>
          <w:b/>
          <w:color w:val="000000"/>
        </w:rPr>
      </w:pPr>
      <w:r w:rsidRPr="00B15309">
        <w:rPr>
          <w:b/>
          <w:color w:val="000000"/>
        </w:rPr>
        <w:t>Grá</w:t>
      </w:r>
      <w:r w:rsidR="00027EF2" w:rsidRPr="00B15309">
        <w:rPr>
          <w:b/>
          <w:color w:val="000000"/>
        </w:rPr>
        <w:t>fico No. 34</w:t>
      </w:r>
    </w:p>
    <w:p w:rsidR="003D76FC" w:rsidRPr="00B15309" w:rsidRDefault="005D544E" w:rsidP="00DB5267">
      <w:pPr>
        <w:spacing w:line="480" w:lineRule="auto"/>
        <w:jc w:val="both"/>
        <w:rPr>
          <w:color w:val="000000"/>
        </w:rPr>
      </w:pPr>
      <w:r>
        <w:rPr>
          <w:noProof/>
          <w:color w:val="000000"/>
        </w:rPr>
        <w:drawing>
          <wp:inline distT="0" distB="0" distL="0" distR="0">
            <wp:extent cx="5419725" cy="30289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srcRect/>
                    <a:stretch>
                      <a:fillRect/>
                    </a:stretch>
                  </pic:blipFill>
                  <pic:spPr bwMode="auto">
                    <a:xfrm>
                      <a:off x="0" y="0"/>
                      <a:ext cx="5419725" cy="3028950"/>
                    </a:xfrm>
                    <a:prstGeom prst="rect">
                      <a:avLst/>
                    </a:prstGeom>
                    <a:noFill/>
                    <a:ln w="9525">
                      <a:noFill/>
                      <a:miter lim="800000"/>
                      <a:headEnd/>
                      <a:tailEnd/>
                    </a:ln>
                  </pic:spPr>
                </pic:pic>
              </a:graphicData>
            </a:graphic>
          </wp:inline>
        </w:drawing>
      </w:r>
    </w:p>
    <w:p w:rsidR="00362AAD" w:rsidRPr="00B15309" w:rsidRDefault="003D76FC" w:rsidP="00DB5267">
      <w:pPr>
        <w:spacing w:line="480" w:lineRule="auto"/>
        <w:ind w:firstLine="708"/>
        <w:rPr>
          <w:i/>
          <w:color w:val="000000"/>
          <w:sz w:val="20"/>
          <w:szCs w:val="20"/>
        </w:rPr>
      </w:pPr>
      <w:r w:rsidRPr="00B15309">
        <w:rPr>
          <w:i/>
          <w:color w:val="000000"/>
          <w:sz w:val="20"/>
          <w:szCs w:val="20"/>
        </w:rPr>
        <w:t>Elaborado por la Autora</w:t>
      </w:r>
    </w:p>
    <w:p w:rsidR="00362AAD" w:rsidRPr="00B15309" w:rsidRDefault="00362AAD" w:rsidP="00DB5267">
      <w:pPr>
        <w:spacing w:line="480" w:lineRule="auto"/>
        <w:jc w:val="both"/>
        <w:rPr>
          <w:color w:val="000000"/>
        </w:rPr>
      </w:pPr>
    </w:p>
    <w:p w:rsidR="00362AAD" w:rsidRPr="00B15309" w:rsidRDefault="008530AB" w:rsidP="00DB5267">
      <w:pPr>
        <w:spacing w:line="480" w:lineRule="auto"/>
        <w:jc w:val="both"/>
        <w:rPr>
          <w:color w:val="000000"/>
        </w:rPr>
      </w:pPr>
      <w:r w:rsidRPr="00B15309">
        <w:rPr>
          <w:color w:val="000000"/>
        </w:rPr>
        <w:tab/>
      </w:r>
      <w:r w:rsidR="00362AAD" w:rsidRPr="00B15309">
        <w:rPr>
          <w:color w:val="000000"/>
        </w:rPr>
        <w:t>En cuanto a la frecuencia de consumo mensual, el 34% de los encuestados afirmó que asistirían al local de Starbucks una vez a la semana, mientras que un 30% indicó que asistiría a los locales dos veces por semana.</w:t>
      </w:r>
    </w:p>
    <w:p w:rsidR="00362AAD" w:rsidRPr="00B15309" w:rsidRDefault="00362AAD" w:rsidP="00DB5267">
      <w:pPr>
        <w:spacing w:line="480" w:lineRule="auto"/>
        <w:jc w:val="both"/>
        <w:rPr>
          <w:color w:val="000000"/>
        </w:rPr>
      </w:pPr>
    </w:p>
    <w:p w:rsidR="00362AAD" w:rsidRPr="00B15309" w:rsidRDefault="008530AB" w:rsidP="00DB5267">
      <w:pPr>
        <w:spacing w:line="480" w:lineRule="auto"/>
        <w:jc w:val="both"/>
        <w:rPr>
          <w:color w:val="000000"/>
        </w:rPr>
      </w:pPr>
      <w:r w:rsidRPr="00B15309">
        <w:rPr>
          <w:color w:val="000000"/>
        </w:rPr>
        <w:tab/>
      </w:r>
      <w:r w:rsidR="00362AAD" w:rsidRPr="00B15309">
        <w:rPr>
          <w:color w:val="000000"/>
        </w:rPr>
        <w:t>Un 28% en cambio dijo que su asistencia sería una vez quincenalmente, mientras que un 8% asistiría una vez al mes. Estos porcentajes demuestran una alta tasa de recompra mensual para los locales que se planifican instalar en la ciudad, de demostrarse la viabilidad de mercado del presente proyecto.</w:t>
      </w:r>
    </w:p>
    <w:p w:rsidR="00027EF2" w:rsidRPr="00B15309" w:rsidRDefault="00027EF2" w:rsidP="00DB5267">
      <w:pPr>
        <w:spacing w:line="480" w:lineRule="auto"/>
        <w:jc w:val="center"/>
        <w:rPr>
          <w:b/>
          <w:color w:val="000000"/>
        </w:rPr>
      </w:pPr>
    </w:p>
    <w:p w:rsidR="00027EF2" w:rsidRPr="00B15309" w:rsidRDefault="00027EF2" w:rsidP="00DB5267">
      <w:pPr>
        <w:spacing w:line="480" w:lineRule="auto"/>
        <w:jc w:val="center"/>
        <w:rPr>
          <w:b/>
          <w:color w:val="000000"/>
        </w:rPr>
      </w:pPr>
    </w:p>
    <w:p w:rsidR="00027EF2" w:rsidRPr="00B15309" w:rsidRDefault="00027EF2" w:rsidP="00DB5267">
      <w:pPr>
        <w:spacing w:line="480" w:lineRule="auto"/>
        <w:jc w:val="center"/>
        <w:rPr>
          <w:b/>
          <w:color w:val="000000"/>
        </w:rPr>
      </w:pPr>
    </w:p>
    <w:p w:rsidR="00027EF2" w:rsidRPr="00B15309" w:rsidRDefault="00DE2CB4" w:rsidP="00DB5267">
      <w:pPr>
        <w:spacing w:line="480" w:lineRule="auto"/>
        <w:jc w:val="center"/>
        <w:rPr>
          <w:b/>
          <w:color w:val="000000"/>
        </w:rPr>
      </w:pPr>
      <w:r w:rsidRPr="00B15309">
        <w:rPr>
          <w:b/>
          <w:color w:val="000000"/>
        </w:rPr>
        <w:t>Grá</w:t>
      </w:r>
      <w:r w:rsidR="00027EF2" w:rsidRPr="00B15309">
        <w:rPr>
          <w:b/>
          <w:color w:val="000000"/>
        </w:rPr>
        <w:t>fico No. 35</w:t>
      </w:r>
    </w:p>
    <w:p w:rsidR="00740DFA" w:rsidRPr="00B15309" w:rsidRDefault="005D544E" w:rsidP="00DB5267">
      <w:pPr>
        <w:spacing w:line="480" w:lineRule="auto"/>
        <w:jc w:val="both"/>
        <w:rPr>
          <w:color w:val="000000"/>
        </w:rPr>
      </w:pPr>
      <w:r>
        <w:rPr>
          <w:noProof/>
          <w:color w:val="000000"/>
        </w:rPr>
        <w:drawing>
          <wp:inline distT="0" distB="0" distL="0" distR="0">
            <wp:extent cx="5181600" cy="27051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srcRect/>
                    <a:stretch>
                      <a:fillRect/>
                    </a:stretch>
                  </pic:blipFill>
                  <pic:spPr bwMode="auto">
                    <a:xfrm>
                      <a:off x="0" y="0"/>
                      <a:ext cx="5181600" cy="2705100"/>
                    </a:xfrm>
                    <a:prstGeom prst="rect">
                      <a:avLst/>
                    </a:prstGeom>
                    <a:noFill/>
                    <a:ln w="9525">
                      <a:noFill/>
                      <a:miter lim="800000"/>
                      <a:headEnd/>
                      <a:tailEnd/>
                    </a:ln>
                  </pic:spPr>
                </pic:pic>
              </a:graphicData>
            </a:graphic>
          </wp:inline>
        </w:drawing>
      </w:r>
    </w:p>
    <w:p w:rsidR="00740DFA" w:rsidRPr="00B15309" w:rsidRDefault="00740DFA" w:rsidP="00DB5267">
      <w:pPr>
        <w:spacing w:line="480" w:lineRule="auto"/>
        <w:ind w:firstLine="708"/>
        <w:rPr>
          <w:i/>
          <w:color w:val="000000"/>
          <w:sz w:val="20"/>
          <w:szCs w:val="20"/>
        </w:rPr>
      </w:pPr>
      <w:r w:rsidRPr="00B15309">
        <w:rPr>
          <w:i/>
          <w:color w:val="000000"/>
          <w:sz w:val="20"/>
          <w:szCs w:val="20"/>
        </w:rPr>
        <w:t>Elaborado por la Autora</w:t>
      </w:r>
    </w:p>
    <w:p w:rsidR="00740DFA" w:rsidRPr="00B15309" w:rsidRDefault="00740DFA" w:rsidP="00DB5267">
      <w:pPr>
        <w:spacing w:line="480" w:lineRule="auto"/>
        <w:jc w:val="both"/>
        <w:rPr>
          <w:color w:val="000000"/>
          <w:sz w:val="20"/>
          <w:szCs w:val="20"/>
        </w:rPr>
      </w:pPr>
    </w:p>
    <w:p w:rsidR="00740DFA" w:rsidRPr="00B15309" w:rsidRDefault="008530AB" w:rsidP="00DB5267">
      <w:pPr>
        <w:spacing w:line="480" w:lineRule="auto"/>
        <w:jc w:val="both"/>
        <w:rPr>
          <w:color w:val="000000"/>
        </w:rPr>
      </w:pPr>
      <w:r w:rsidRPr="00B15309">
        <w:rPr>
          <w:color w:val="000000"/>
        </w:rPr>
        <w:tab/>
      </w:r>
      <w:r w:rsidR="00740DFA" w:rsidRPr="00B15309">
        <w:rPr>
          <w:color w:val="000000"/>
        </w:rPr>
        <w:t xml:space="preserve">Esta siguiente pregunta es clave para conocer la ubicación del local, o locales, de la marca en la ciudad de Guayaquil. Lo primero que se </w:t>
      </w:r>
      <w:r w:rsidR="00284CB8" w:rsidRPr="00B15309">
        <w:rPr>
          <w:color w:val="000000"/>
        </w:rPr>
        <w:t>hizo fue pedir la opinión de las personas sobre si el establecimiento debería estar ubicado en algún centro comercial de la ciudad (como la mayoría de las cafeterías), o tener su propio local (como McDonalds). El 52% respondió que debe tener su propio local, mientras que un 48% contestó que debería estar ubicado en algún centro comercial de la ciudad.</w:t>
      </w:r>
    </w:p>
    <w:p w:rsidR="00740DFA" w:rsidRPr="00B15309" w:rsidRDefault="00740DFA" w:rsidP="00DB5267">
      <w:pPr>
        <w:spacing w:line="480" w:lineRule="auto"/>
        <w:jc w:val="both"/>
        <w:rPr>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284CB8" w:rsidRPr="00B15309" w:rsidRDefault="00DE2CB4" w:rsidP="00DB5267">
      <w:pPr>
        <w:spacing w:line="480" w:lineRule="auto"/>
        <w:jc w:val="center"/>
        <w:rPr>
          <w:b/>
          <w:color w:val="000000"/>
        </w:rPr>
      </w:pPr>
      <w:r w:rsidRPr="00B15309">
        <w:rPr>
          <w:b/>
          <w:color w:val="000000"/>
        </w:rPr>
        <w:t>Grá</w:t>
      </w:r>
      <w:r w:rsidR="00027EF2" w:rsidRPr="00B15309">
        <w:rPr>
          <w:b/>
          <w:color w:val="000000"/>
        </w:rPr>
        <w:t>fico No. 36</w:t>
      </w:r>
    </w:p>
    <w:p w:rsidR="00284CB8" w:rsidRPr="00B15309" w:rsidRDefault="005D544E" w:rsidP="00DB5267">
      <w:pPr>
        <w:spacing w:line="480" w:lineRule="auto"/>
        <w:jc w:val="center"/>
        <w:rPr>
          <w:color w:val="000000"/>
        </w:rPr>
      </w:pPr>
      <w:r>
        <w:rPr>
          <w:noProof/>
          <w:color w:val="000000"/>
        </w:rPr>
        <w:drawing>
          <wp:inline distT="0" distB="0" distL="0" distR="0">
            <wp:extent cx="5057775" cy="28194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srcRect/>
                    <a:stretch>
                      <a:fillRect/>
                    </a:stretch>
                  </pic:blipFill>
                  <pic:spPr bwMode="auto">
                    <a:xfrm>
                      <a:off x="0" y="0"/>
                      <a:ext cx="5057775" cy="2819400"/>
                    </a:xfrm>
                    <a:prstGeom prst="rect">
                      <a:avLst/>
                    </a:prstGeom>
                    <a:noFill/>
                    <a:ln w="9525">
                      <a:noFill/>
                      <a:miter lim="800000"/>
                      <a:headEnd/>
                      <a:tailEnd/>
                    </a:ln>
                  </pic:spPr>
                </pic:pic>
              </a:graphicData>
            </a:graphic>
          </wp:inline>
        </w:drawing>
      </w:r>
    </w:p>
    <w:p w:rsidR="00284CB8" w:rsidRPr="00B15309" w:rsidRDefault="00284CB8" w:rsidP="00DB5267">
      <w:pPr>
        <w:spacing w:line="480" w:lineRule="auto"/>
        <w:ind w:firstLine="708"/>
        <w:rPr>
          <w:i/>
          <w:color w:val="000000"/>
          <w:sz w:val="20"/>
          <w:szCs w:val="20"/>
        </w:rPr>
      </w:pPr>
      <w:r w:rsidRPr="00B15309">
        <w:rPr>
          <w:i/>
          <w:color w:val="000000"/>
          <w:sz w:val="20"/>
          <w:szCs w:val="20"/>
        </w:rPr>
        <w:t>Elaborado por la Autora</w:t>
      </w:r>
    </w:p>
    <w:p w:rsidR="00B13E59" w:rsidRPr="00B15309" w:rsidRDefault="00B13E59" w:rsidP="00DB5267">
      <w:pPr>
        <w:spacing w:line="480" w:lineRule="auto"/>
        <w:rPr>
          <w:color w:val="000000"/>
          <w:sz w:val="20"/>
          <w:szCs w:val="20"/>
        </w:rPr>
      </w:pPr>
    </w:p>
    <w:p w:rsidR="00284CB8" w:rsidRPr="00B15309" w:rsidRDefault="008530AB" w:rsidP="00DB5267">
      <w:pPr>
        <w:spacing w:line="480" w:lineRule="auto"/>
        <w:jc w:val="both"/>
        <w:rPr>
          <w:color w:val="000000"/>
        </w:rPr>
      </w:pPr>
      <w:r w:rsidRPr="00B15309">
        <w:rPr>
          <w:color w:val="000000"/>
        </w:rPr>
        <w:tab/>
      </w:r>
      <w:r w:rsidR="00284CB8" w:rsidRPr="00B15309">
        <w:rPr>
          <w:color w:val="000000"/>
        </w:rPr>
        <w:t>Como la diferencia relativa es mínima, sería preferible, y sin haber ningún impedimento legal ni contractual que lo impida, que la marca empiece en la ciudad más importante del Ecuador, con dos locales: uno en el Mall de Sol (el centro comercial mas visitado de la ciudad), y otro con un local propio ubicado en Urdesa, que fue la opción mas votada por las personas que prefieren que la marca tenga su propio local, como veremos en el siguiente grafico:</w:t>
      </w:r>
    </w:p>
    <w:p w:rsidR="00284CB8" w:rsidRPr="00B15309" w:rsidRDefault="00284CB8" w:rsidP="00DB5267">
      <w:pPr>
        <w:spacing w:line="480" w:lineRule="auto"/>
        <w:jc w:val="both"/>
        <w:rPr>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284CB8" w:rsidRPr="00B15309" w:rsidRDefault="00642EAD" w:rsidP="00DB5267">
      <w:pPr>
        <w:spacing w:line="480" w:lineRule="auto"/>
        <w:jc w:val="center"/>
        <w:rPr>
          <w:b/>
          <w:color w:val="000000"/>
        </w:rPr>
      </w:pPr>
      <w:r w:rsidRPr="00B15309">
        <w:rPr>
          <w:b/>
          <w:color w:val="000000"/>
        </w:rPr>
        <w:t>Grá</w:t>
      </w:r>
      <w:r w:rsidR="00027EF2" w:rsidRPr="00B15309">
        <w:rPr>
          <w:b/>
          <w:color w:val="000000"/>
        </w:rPr>
        <w:t>fico No. 37</w:t>
      </w:r>
    </w:p>
    <w:p w:rsidR="00284CB8" w:rsidRPr="00B15309" w:rsidRDefault="005D544E" w:rsidP="00DB5267">
      <w:pPr>
        <w:spacing w:line="480" w:lineRule="auto"/>
        <w:rPr>
          <w:color w:val="000000"/>
        </w:rPr>
      </w:pPr>
      <w:r>
        <w:rPr>
          <w:noProof/>
          <w:color w:val="000000"/>
        </w:rPr>
        <w:drawing>
          <wp:inline distT="0" distB="0" distL="0" distR="0">
            <wp:extent cx="5219700" cy="28956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5219700" cy="2895600"/>
                    </a:xfrm>
                    <a:prstGeom prst="rect">
                      <a:avLst/>
                    </a:prstGeom>
                    <a:noFill/>
                    <a:ln w="9525">
                      <a:noFill/>
                      <a:miter lim="800000"/>
                      <a:headEnd/>
                      <a:tailEnd/>
                    </a:ln>
                  </pic:spPr>
                </pic:pic>
              </a:graphicData>
            </a:graphic>
          </wp:inline>
        </w:drawing>
      </w:r>
    </w:p>
    <w:p w:rsidR="00284CB8" w:rsidRPr="00B15309" w:rsidRDefault="00284CB8" w:rsidP="00DB5267">
      <w:pPr>
        <w:spacing w:line="480" w:lineRule="auto"/>
        <w:ind w:firstLine="708"/>
        <w:jc w:val="both"/>
        <w:rPr>
          <w:i/>
          <w:color w:val="000000"/>
          <w:sz w:val="20"/>
          <w:szCs w:val="20"/>
        </w:rPr>
      </w:pPr>
      <w:r w:rsidRPr="00B15309">
        <w:rPr>
          <w:i/>
          <w:color w:val="000000"/>
          <w:sz w:val="20"/>
          <w:szCs w:val="20"/>
        </w:rPr>
        <w:t>Elaborado por la Autora</w:t>
      </w:r>
    </w:p>
    <w:p w:rsidR="00284CB8" w:rsidRPr="00B15309" w:rsidRDefault="00284CB8" w:rsidP="00DB5267">
      <w:pPr>
        <w:spacing w:line="480" w:lineRule="auto"/>
        <w:jc w:val="both"/>
        <w:rPr>
          <w:color w:val="000000"/>
        </w:rPr>
      </w:pPr>
      <w:r w:rsidRPr="00B15309">
        <w:rPr>
          <w:color w:val="000000"/>
        </w:rPr>
        <w:t xml:space="preserve"> </w:t>
      </w:r>
    </w:p>
    <w:p w:rsidR="00284CB8" w:rsidRPr="00B15309" w:rsidRDefault="008530AB" w:rsidP="00DB5267">
      <w:pPr>
        <w:spacing w:line="480" w:lineRule="auto"/>
        <w:jc w:val="both"/>
        <w:rPr>
          <w:color w:val="000000"/>
        </w:rPr>
      </w:pPr>
      <w:r w:rsidRPr="00B15309">
        <w:rPr>
          <w:color w:val="000000"/>
        </w:rPr>
        <w:tab/>
      </w:r>
      <w:r w:rsidR="00284CB8" w:rsidRPr="00B15309">
        <w:rPr>
          <w:color w:val="000000"/>
        </w:rPr>
        <w:t>Del 52% que opinó que Starbucks debería tener su local propio, el 24% opinó que el establecimiento debe estar ubicado en la ciudadela Urdesa, al norte de la ciudad; otra votación importante fue la Avenida Francisco de Orellana, también ubicada al norte de la ciudad, y considerada el nuevo polo de d</w:t>
      </w:r>
      <w:r w:rsidRPr="00B15309">
        <w:rPr>
          <w:color w:val="000000"/>
        </w:rPr>
        <w:t>esarrollo del norte de Guayaquil</w:t>
      </w:r>
      <w:r w:rsidR="00284CB8" w:rsidRPr="00B15309">
        <w:rPr>
          <w:color w:val="000000"/>
        </w:rPr>
        <w:t xml:space="preserve"> .</w:t>
      </w:r>
    </w:p>
    <w:p w:rsidR="00284CB8" w:rsidRPr="00B15309" w:rsidRDefault="00284CB8" w:rsidP="00DB5267">
      <w:pPr>
        <w:spacing w:line="480" w:lineRule="auto"/>
        <w:jc w:val="both"/>
        <w:rPr>
          <w:color w:val="000000"/>
        </w:rPr>
      </w:pPr>
    </w:p>
    <w:p w:rsidR="00284CB8" w:rsidRPr="00B15309" w:rsidRDefault="008530AB" w:rsidP="00DB5267">
      <w:pPr>
        <w:spacing w:line="480" w:lineRule="auto"/>
        <w:jc w:val="both"/>
        <w:rPr>
          <w:color w:val="000000"/>
        </w:rPr>
      </w:pPr>
      <w:r w:rsidRPr="00B15309">
        <w:rPr>
          <w:color w:val="000000"/>
        </w:rPr>
        <w:tab/>
      </w:r>
      <w:r w:rsidR="00284CB8" w:rsidRPr="00B15309">
        <w:rPr>
          <w:color w:val="000000"/>
        </w:rPr>
        <w:t xml:space="preserve">La vía </w:t>
      </w:r>
      <w:r w:rsidR="009D4E85" w:rsidRPr="00B15309">
        <w:rPr>
          <w:color w:val="000000"/>
        </w:rPr>
        <w:t xml:space="preserve">a </w:t>
      </w:r>
      <w:r w:rsidR="00284CB8" w:rsidRPr="00B15309">
        <w:rPr>
          <w:color w:val="000000"/>
        </w:rPr>
        <w:t>Samborondón también obtuvo un 18%, pero las familias que habitan en este sector son de clase media-alta y alta, por lo que habría que darle un enfoque mas elitista al negocio, algo que Starbucks no busca en los países en vías de desarrollo como el nuestro, por lo que existir</w:t>
      </w:r>
      <w:r w:rsidR="0047338A" w:rsidRPr="00B15309">
        <w:rPr>
          <w:color w:val="000000"/>
        </w:rPr>
        <w:t>ía un inconveniente legal para ubicar el negocio en este sector de la ciudad.</w:t>
      </w:r>
    </w:p>
    <w:p w:rsidR="0047338A" w:rsidRPr="00B15309" w:rsidRDefault="008530AB" w:rsidP="00DB5267">
      <w:pPr>
        <w:spacing w:line="480" w:lineRule="auto"/>
        <w:jc w:val="both"/>
        <w:rPr>
          <w:color w:val="000000"/>
        </w:rPr>
      </w:pPr>
      <w:r w:rsidRPr="00B15309">
        <w:rPr>
          <w:color w:val="000000"/>
        </w:rPr>
        <w:tab/>
      </w:r>
      <w:r w:rsidR="0047338A" w:rsidRPr="00B15309">
        <w:rPr>
          <w:color w:val="000000"/>
        </w:rPr>
        <w:t>Por lo expuesto, Urdesa sería el mejor lugar para, en el corto plazo, ubicar un resta</w:t>
      </w:r>
      <w:r w:rsidR="00EC07E0" w:rsidRPr="00B15309">
        <w:rPr>
          <w:color w:val="000000"/>
        </w:rPr>
        <w:t>urante-cafetería propio de la ma</w:t>
      </w:r>
      <w:r w:rsidR="0047338A" w:rsidRPr="00B15309">
        <w:rPr>
          <w:color w:val="000000"/>
        </w:rPr>
        <w:t xml:space="preserve">rca Starbucks en la ciudad de Guayaquil, no solo por la opinión de los encuestados, que es muy importante, sino </w:t>
      </w:r>
      <w:r w:rsidR="00C85356" w:rsidRPr="00B15309">
        <w:rPr>
          <w:color w:val="000000"/>
        </w:rPr>
        <w:t xml:space="preserve">también </w:t>
      </w:r>
      <w:r w:rsidR="0047338A" w:rsidRPr="00B15309">
        <w:rPr>
          <w:color w:val="000000"/>
        </w:rPr>
        <w:t xml:space="preserve">porque esta zona se encuentra en plena etapa de regeneración, con bajos índices de inseguridad, y es considerada un importante punto </w:t>
      </w:r>
      <w:r w:rsidRPr="00B15309">
        <w:rPr>
          <w:color w:val="000000"/>
        </w:rPr>
        <w:t>comercial de la urbe</w:t>
      </w:r>
      <w:r w:rsidR="0047338A" w:rsidRPr="00B15309">
        <w:rPr>
          <w:color w:val="000000"/>
        </w:rPr>
        <w:t xml:space="preserve"> por muchas empresas locales e internacionales</w:t>
      </w:r>
      <w:r w:rsidR="00C85356" w:rsidRPr="00B15309">
        <w:rPr>
          <w:color w:val="000000"/>
        </w:rPr>
        <w:t xml:space="preserve"> que han instalado sus oficinas y negocios en la misma</w:t>
      </w:r>
      <w:r w:rsidR="0047338A" w:rsidRPr="00B15309">
        <w:rPr>
          <w:color w:val="000000"/>
        </w:rPr>
        <w:t>; incluso, algunas franquicias</w:t>
      </w:r>
      <w:r w:rsidR="00125B1C">
        <w:rPr>
          <w:color w:val="000000"/>
        </w:rPr>
        <w:t xml:space="preserve"> o licencias</w:t>
      </w:r>
      <w:r w:rsidR="0047338A" w:rsidRPr="00B15309">
        <w:rPr>
          <w:color w:val="000000"/>
        </w:rPr>
        <w:t xml:space="preserve"> internacionales empezaron en esta ciudadela su </w:t>
      </w:r>
      <w:r w:rsidR="00EC07E0" w:rsidRPr="00B15309">
        <w:rPr>
          <w:color w:val="000000"/>
        </w:rPr>
        <w:t xml:space="preserve">próspero </w:t>
      </w:r>
      <w:r w:rsidR="0047338A" w:rsidRPr="00B15309">
        <w:rPr>
          <w:color w:val="000000"/>
        </w:rPr>
        <w:t xml:space="preserve">desarrollo comercial, como Pollos Gus, Pizza Hut, Burger King, Dominos </w:t>
      </w:r>
      <w:r w:rsidR="00125B1C">
        <w:rPr>
          <w:color w:val="000000"/>
        </w:rPr>
        <w:t>Pizza, Donkin´ Donuts y Baskin</w:t>
      </w:r>
      <w:r w:rsidR="0047338A" w:rsidRPr="00B15309">
        <w:rPr>
          <w:color w:val="000000"/>
        </w:rPr>
        <w:t xml:space="preserve"> Robbins.</w:t>
      </w:r>
    </w:p>
    <w:p w:rsidR="00A5336A" w:rsidRPr="00B15309" w:rsidRDefault="00A5336A" w:rsidP="00DB5267">
      <w:pPr>
        <w:spacing w:line="480" w:lineRule="auto"/>
        <w:jc w:val="both"/>
        <w:rPr>
          <w:color w:val="000000"/>
        </w:rPr>
      </w:pPr>
    </w:p>
    <w:p w:rsidR="00EC07E0" w:rsidRPr="00B15309" w:rsidRDefault="00A90C31" w:rsidP="00DB5267">
      <w:pPr>
        <w:spacing w:line="480" w:lineRule="auto"/>
        <w:jc w:val="both"/>
        <w:rPr>
          <w:b/>
          <w:color w:val="000000"/>
        </w:rPr>
      </w:pPr>
      <w:r w:rsidRPr="00B15309">
        <w:rPr>
          <w:b/>
          <w:color w:val="000000"/>
        </w:rPr>
        <w:t>2.3.6</w:t>
      </w:r>
      <w:r w:rsidR="00A5336A" w:rsidRPr="00B15309">
        <w:rPr>
          <w:b/>
          <w:color w:val="000000"/>
        </w:rPr>
        <w:t xml:space="preserve"> Conclusiones de la Investigación de Mercado</w:t>
      </w:r>
    </w:p>
    <w:p w:rsidR="00A5336A" w:rsidRPr="00B15309" w:rsidRDefault="00A5336A" w:rsidP="00DB5267">
      <w:pPr>
        <w:spacing w:line="480" w:lineRule="auto"/>
        <w:jc w:val="both"/>
        <w:rPr>
          <w:b/>
          <w:color w:val="000000"/>
        </w:rPr>
      </w:pPr>
    </w:p>
    <w:p w:rsidR="00A5336A" w:rsidRPr="00B15309" w:rsidRDefault="00A5336A" w:rsidP="00DB5267">
      <w:pPr>
        <w:numPr>
          <w:ilvl w:val="0"/>
          <w:numId w:val="6"/>
        </w:numPr>
        <w:spacing w:line="480" w:lineRule="auto"/>
        <w:jc w:val="both"/>
        <w:rPr>
          <w:color w:val="000000"/>
        </w:rPr>
      </w:pPr>
      <w:r w:rsidRPr="00B15309">
        <w:rPr>
          <w:color w:val="000000"/>
        </w:rPr>
        <w:t>La cafetería internacional Starbucks tendría un 100% de aceptación por parte de las personas que ingieren café regularmente (83% de la muestra poblacional), debido a esto concluimos que la implementación de la marca norteamericana en la ciudad de Guayaquil es factible.</w:t>
      </w:r>
    </w:p>
    <w:p w:rsidR="00A5336A" w:rsidRPr="00B15309" w:rsidRDefault="00A5336A" w:rsidP="00DB5267">
      <w:pPr>
        <w:spacing w:line="480" w:lineRule="auto"/>
        <w:jc w:val="both"/>
        <w:rPr>
          <w:color w:val="000000"/>
        </w:rPr>
      </w:pPr>
    </w:p>
    <w:p w:rsidR="00A5336A" w:rsidRPr="00B15309" w:rsidRDefault="00A5336A" w:rsidP="00DB5267">
      <w:pPr>
        <w:numPr>
          <w:ilvl w:val="0"/>
          <w:numId w:val="6"/>
        </w:numPr>
        <w:spacing w:line="480" w:lineRule="auto"/>
        <w:jc w:val="both"/>
        <w:rPr>
          <w:color w:val="000000"/>
        </w:rPr>
      </w:pPr>
      <w:r w:rsidRPr="00B15309">
        <w:rPr>
          <w:color w:val="000000"/>
        </w:rPr>
        <w:t>Referente a este mercado, los locales con mayor participación, en orden de preferencia son: Sweet&amp;Coffee, Cafetería Bopan</w:t>
      </w:r>
      <w:r w:rsidR="00C36E36" w:rsidRPr="00B15309">
        <w:rPr>
          <w:color w:val="000000"/>
        </w:rPr>
        <w:t>, Cafeterías Nescafé y Cafetería Casa Tosi, con el 26, 20, 17 y 13% respectivamente.</w:t>
      </w:r>
    </w:p>
    <w:p w:rsidR="00C36E36" w:rsidRPr="00B15309" w:rsidRDefault="00C36E36" w:rsidP="00DB5267">
      <w:pPr>
        <w:spacing w:line="480" w:lineRule="auto"/>
        <w:jc w:val="both"/>
        <w:rPr>
          <w:color w:val="000000"/>
        </w:rPr>
      </w:pPr>
    </w:p>
    <w:p w:rsidR="00C36E36" w:rsidRPr="00B15309" w:rsidRDefault="00B24323" w:rsidP="00DB5267">
      <w:pPr>
        <w:numPr>
          <w:ilvl w:val="0"/>
          <w:numId w:val="6"/>
        </w:numPr>
        <w:spacing w:line="480" w:lineRule="auto"/>
        <w:jc w:val="both"/>
        <w:rPr>
          <w:color w:val="000000"/>
        </w:rPr>
      </w:pPr>
      <w:r w:rsidRPr="00B15309">
        <w:rPr>
          <w:color w:val="000000"/>
        </w:rPr>
        <w:t>La demanda potencial tiene las siguien</w:t>
      </w:r>
      <w:r w:rsidR="00B45BC4" w:rsidRPr="00B15309">
        <w:rPr>
          <w:color w:val="000000"/>
        </w:rPr>
        <w:t>tes características importantes:</w:t>
      </w:r>
    </w:p>
    <w:p w:rsidR="00B45BC4" w:rsidRPr="00B15309" w:rsidRDefault="00B45BC4" w:rsidP="00DB5267">
      <w:pPr>
        <w:numPr>
          <w:ilvl w:val="1"/>
          <w:numId w:val="6"/>
        </w:numPr>
        <w:spacing w:line="480" w:lineRule="auto"/>
        <w:jc w:val="both"/>
        <w:rPr>
          <w:color w:val="000000"/>
        </w:rPr>
      </w:pPr>
      <w:r w:rsidRPr="00B15309">
        <w:rPr>
          <w:color w:val="000000"/>
        </w:rPr>
        <w:t>El 48% de las personas que toman café, han escuchado sobre la marca norteamericana Starbucks</w:t>
      </w:r>
      <w:r w:rsidR="00982CC7">
        <w:rPr>
          <w:color w:val="000000"/>
        </w:rPr>
        <w:t>.</w:t>
      </w:r>
    </w:p>
    <w:p w:rsidR="00B45BC4" w:rsidRPr="00B15309" w:rsidRDefault="00B45BC4" w:rsidP="00DB5267">
      <w:pPr>
        <w:numPr>
          <w:ilvl w:val="1"/>
          <w:numId w:val="6"/>
        </w:numPr>
        <w:spacing w:line="480" w:lineRule="auto"/>
        <w:jc w:val="both"/>
        <w:rPr>
          <w:color w:val="000000"/>
        </w:rPr>
      </w:pPr>
      <w:r w:rsidRPr="00B15309">
        <w:rPr>
          <w:color w:val="000000"/>
        </w:rPr>
        <w:t>El 26% de las personas que consumen café, prefieren tomarlo en una cafetería, franquicia o restaurante gourmet.</w:t>
      </w:r>
    </w:p>
    <w:p w:rsidR="009F577A" w:rsidRPr="00B15309" w:rsidRDefault="009F577A" w:rsidP="00DB5267">
      <w:pPr>
        <w:numPr>
          <w:ilvl w:val="1"/>
          <w:numId w:val="6"/>
        </w:numPr>
        <w:spacing w:line="480" w:lineRule="auto"/>
        <w:jc w:val="both"/>
        <w:rPr>
          <w:color w:val="000000"/>
        </w:rPr>
      </w:pPr>
      <w:r w:rsidRPr="00B15309">
        <w:rPr>
          <w:color w:val="000000"/>
        </w:rPr>
        <w:t xml:space="preserve">El segmento de mercado óptimo para los productos que expende la marca, deben estar enfocados a personas cuyas edades fluctúen entre los </w:t>
      </w:r>
      <w:smartTag w:uri="urn:schemas-microsoft-com:office:smarttags" w:element="metricconverter">
        <w:smartTagPr>
          <w:attr w:name="ProductID" w:val="20 a"/>
        </w:smartTagPr>
        <w:r w:rsidRPr="00B15309">
          <w:rPr>
            <w:color w:val="000000"/>
          </w:rPr>
          <w:t>20 a</w:t>
        </w:r>
      </w:smartTag>
      <w:r w:rsidRPr="00B15309">
        <w:rPr>
          <w:color w:val="000000"/>
        </w:rPr>
        <w:t xml:space="preserve"> 54 años de edad, pertenecientes a las clases sociales media y alta, y que formen parte de la PEA ocupada.</w:t>
      </w:r>
    </w:p>
    <w:p w:rsidR="009F577A" w:rsidRPr="00B15309" w:rsidRDefault="009F577A" w:rsidP="00DB5267">
      <w:pPr>
        <w:numPr>
          <w:ilvl w:val="1"/>
          <w:numId w:val="6"/>
        </w:numPr>
        <w:spacing w:line="480" w:lineRule="auto"/>
        <w:jc w:val="both"/>
        <w:rPr>
          <w:color w:val="000000"/>
        </w:rPr>
      </w:pPr>
      <w:r w:rsidRPr="00B15309">
        <w:rPr>
          <w:color w:val="000000"/>
        </w:rPr>
        <w:t>El 48% de la muestra que toma café, prefiere las variedades de cafetera, mientras que un 30% prefiere los preparados instantáneos o solubles; la aceptación por ca</w:t>
      </w:r>
      <w:r w:rsidR="001041D7" w:rsidRPr="00B15309">
        <w:rPr>
          <w:color w:val="000000"/>
        </w:rPr>
        <w:t>fés especiales o gourmet, en cambio es</w:t>
      </w:r>
      <w:r w:rsidRPr="00B15309">
        <w:rPr>
          <w:color w:val="000000"/>
        </w:rPr>
        <w:t xml:space="preserve"> del 22%.</w:t>
      </w:r>
    </w:p>
    <w:p w:rsidR="001041D7" w:rsidRPr="00B15309" w:rsidRDefault="001041D7" w:rsidP="00DB5267">
      <w:pPr>
        <w:numPr>
          <w:ilvl w:val="1"/>
          <w:numId w:val="6"/>
        </w:numPr>
        <w:spacing w:line="480" w:lineRule="auto"/>
        <w:jc w:val="both"/>
        <w:rPr>
          <w:color w:val="000000"/>
        </w:rPr>
      </w:pPr>
      <w:r w:rsidRPr="00B15309">
        <w:rPr>
          <w:color w:val="000000"/>
        </w:rPr>
        <w:t>Del 48% de las personas que conocen la marca Starbucks, 46% opina que los productos que vende son muy buenos, 25% que son buenos y 29% no tiene referencia dado que nunca han probado los productos que expende la marca.</w:t>
      </w:r>
    </w:p>
    <w:p w:rsidR="001041D7" w:rsidRPr="00B15309" w:rsidRDefault="001041D7" w:rsidP="00DB5267">
      <w:pPr>
        <w:numPr>
          <w:ilvl w:val="1"/>
          <w:numId w:val="6"/>
        </w:numPr>
        <w:spacing w:line="480" w:lineRule="auto"/>
        <w:jc w:val="both"/>
        <w:rPr>
          <w:color w:val="000000"/>
        </w:rPr>
      </w:pPr>
      <w:r w:rsidRPr="00B15309">
        <w:rPr>
          <w:color w:val="000000"/>
        </w:rPr>
        <w:t>El consumo local diario de café de la muestra poblacional es: una tasa diaria (55%), dos tazas de café (23%), tres tazas diarias de café (15%) y cuatro tazas (5%).</w:t>
      </w:r>
    </w:p>
    <w:p w:rsidR="001041D7" w:rsidRPr="00B15309" w:rsidRDefault="001041D7" w:rsidP="00DB5267">
      <w:pPr>
        <w:numPr>
          <w:ilvl w:val="1"/>
          <w:numId w:val="6"/>
        </w:numPr>
        <w:spacing w:line="480" w:lineRule="auto"/>
        <w:jc w:val="both"/>
        <w:rPr>
          <w:color w:val="000000"/>
        </w:rPr>
      </w:pPr>
      <w:r w:rsidRPr="00B15309">
        <w:rPr>
          <w:color w:val="000000"/>
        </w:rPr>
        <w:t>Los motivos por los cuales las personas incrementarían su consumo diario de café se centran en un precio asequible (25%), en mejorar la calidad de los actuales productos (22%), y en una mayor disponibilidad de cafés (18%).</w:t>
      </w:r>
    </w:p>
    <w:p w:rsidR="00000D6A" w:rsidRPr="00B15309" w:rsidRDefault="001041D7" w:rsidP="00DB5267">
      <w:pPr>
        <w:numPr>
          <w:ilvl w:val="1"/>
          <w:numId w:val="6"/>
        </w:numPr>
        <w:spacing w:line="480" w:lineRule="auto"/>
        <w:jc w:val="both"/>
        <w:rPr>
          <w:color w:val="000000"/>
        </w:rPr>
      </w:pPr>
      <w:r w:rsidRPr="00B15309">
        <w:rPr>
          <w:color w:val="000000"/>
        </w:rPr>
        <w:t>El 52% de las personas de la muestra que toman café, opina que la marca debería tener su propio local, preferentemente en Urdesa, mientras que el 48% restante piensa que el local debería ubicarse en algún centro comercial de la ciud</w:t>
      </w:r>
      <w:r w:rsidR="00A66025" w:rsidRPr="00B15309">
        <w:rPr>
          <w:color w:val="000000"/>
        </w:rPr>
        <w:t>ad, siendo el Mall del Sol el más opcionado</w:t>
      </w:r>
      <w:r w:rsidRPr="00B15309">
        <w:rPr>
          <w:color w:val="000000"/>
        </w:rPr>
        <w:t xml:space="preserve"> por ser el mas visitado</w:t>
      </w:r>
      <w:r w:rsidR="00A66025" w:rsidRPr="00B15309">
        <w:rPr>
          <w:color w:val="000000"/>
        </w:rPr>
        <w:t xml:space="preserve"> en la ciudad</w:t>
      </w:r>
      <w:r w:rsidRPr="00B15309">
        <w:rPr>
          <w:color w:val="000000"/>
        </w:rPr>
        <w:t xml:space="preserve">, </w:t>
      </w:r>
      <w:r w:rsidR="00A66025" w:rsidRPr="00B15309">
        <w:rPr>
          <w:color w:val="000000"/>
        </w:rPr>
        <w:t>de acuerdo a</w:t>
      </w:r>
      <w:r w:rsidRPr="00B15309">
        <w:rPr>
          <w:color w:val="000000"/>
        </w:rPr>
        <w:t xml:space="preserve"> información primaria y secundaria.</w:t>
      </w:r>
    </w:p>
    <w:p w:rsidR="00000D6A" w:rsidRPr="00B15309" w:rsidRDefault="00000D6A" w:rsidP="00DB5267">
      <w:pPr>
        <w:numPr>
          <w:ilvl w:val="1"/>
          <w:numId w:val="6"/>
        </w:numPr>
        <w:spacing w:line="480" w:lineRule="auto"/>
        <w:jc w:val="both"/>
        <w:rPr>
          <w:color w:val="000000"/>
        </w:rPr>
      </w:pPr>
      <w:r w:rsidRPr="00B15309">
        <w:rPr>
          <w:color w:val="000000"/>
        </w:rPr>
        <w:t>De los que asistirían al local (o locales) los fines de semana (70%), el 15% prefiere diferentes variedades de cafés especiales, y el 14% bocadillos de sal. El café descafeinado, el capuchino, los postres dulces, el té helado, el espresso y los helados a base de café, también tuvieron una buena aceptación por parte de la muestra poblacional.</w:t>
      </w:r>
    </w:p>
    <w:p w:rsidR="00994819" w:rsidRPr="00B15309" w:rsidRDefault="00000D6A" w:rsidP="00DB5267">
      <w:pPr>
        <w:numPr>
          <w:ilvl w:val="1"/>
          <w:numId w:val="6"/>
        </w:numPr>
        <w:spacing w:line="480" w:lineRule="auto"/>
        <w:jc w:val="both"/>
        <w:rPr>
          <w:color w:val="000000"/>
        </w:rPr>
      </w:pPr>
      <w:r w:rsidRPr="00B15309">
        <w:rPr>
          <w:color w:val="000000"/>
        </w:rPr>
        <w:t>El 34% de la población muestral que toma café, asistiría al local de la marca Starbucks por lo menos una vez a la semana, siendo la principal disposición a pagar de $5 a $7.49 por cada consumo.</w:t>
      </w:r>
    </w:p>
    <w:p w:rsidR="00DA2D13" w:rsidRPr="00B15309" w:rsidRDefault="00DA2D13" w:rsidP="00DB5267">
      <w:pPr>
        <w:spacing w:line="480" w:lineRule="auto"/>
        <w:jc w:val="both"/>
        <w:rPr>
          <w:color w:val="000000"/>
        </w:rPr>
      </w:pPr>
    </w:p>
    <w:p w:rsidR="00DA2D13" w:rsidRPr="00B15309" w:rsidRDefault="00DA2D13" w:rsidP="00DB5267">
      <w:pPr>
        <w:spacing w:line="480" w:lineRule="auto"/>
        <w:jc w:val="both"/>
        <w:rPr>
          <w:color w:val="000000"/>
        </w:rPr>
      </w:pPr>
    </w:p>
    <w:p w:rsidR="00DA2D13" w:rsidRPr="00B15309" w:rsidRDefault="00DA2D13" w:rsidP="00DB5267">
      <w:pPr>
        <w:spacing w:line="480" w:lineRule="auto"/>
        <w:jc w:val="both"/>
        <w:rPr>
          <w:b/>
          <w:color w:val="000000"/>
        </w:rPr>
      </w:pPr>
      <w:r w:rsidRPr="00B15309">
        <w:rPr>
          <w:b/>
          <w:color w:val="000000"/>
        </w:rPr>
        <w:t>2.4 ESTIMACIÓN DE LA DEMANDA POTENCIAL</w:t>
      </w:r>
    </w:p>
    <w:p w:rsidR="00F20C17" w:rsidRPr="00B15309" w:rsidRDefault="00F20C17" w:rsidP="00DB5267">
      <w:pPr>
        <w:spacing w:line="480" w:lineRule="auto"/>
        <w:jc w:val="both"/>
        <w:rPr>
          <w:b/>
          <w:color w:val="000000"/>
        </w:rPr>
      </w:pPr>
    </w:p>
    <w:p w:rsidR="00F20C17" w:rsidRPr="00B15309" w:rsidRDefault="008530AB" w:rsidP="00DB5267">
      <w:pPr>
        <w:spacing w:line="480" w:lineRule="auto"/>
        <w:jc w:val="both"/>
        <w:rPr>
          <w:color w:val="000000"/>
        </w:rPr>
      </w:pPr>
      <w:r w:rsidRPr="00B15309">
        <w:rPr>
          <w:color w:val="000000"/>
        </w:rPr>
        <w:tab/>
      </w:r>
      <w:r w:rsidR="007F513A" w:rsidRPr="00B15309">
        <w:rPr>
          <w:color w:val="000000"/>
        </w:rPr>
        <w:t xml:space="preserve">Previamente se había estimado la población objetivo en la ciudad de Guayaquil, como los hombres y mujeres entre los </w:t>
      </w:r>
      <w:smartTag w:uri="urn:schemas-microsoft-com:office:smarttags" w:element="metricconverter">
        <w:smartTagPr>
          <w:attr w:name="ProductID" w:val="18 a"/>
        </w:smartTagPr>
        <w:r w:rsidR="007F513A" w:rsidRPr="00B15309">
          <w:rPr>
            <w:color w:val="000000"/>
          </w:rPr>
          <w:t>18 a</w:t>
        </w:r>
      </w:smartTag>
      <w:r w:rsidR="007F513A" w:rsidRPr="00B15309">
        <w:rPr>
          <w:color w:val="000000"/>
        </w:rPr>
        <w:t xml:space="preserve"> 64 años de edad pertenecientes a las clases socioeconómicas media y alta, lo que daba como resultado una población potencial de 450.519.</w:t>
      </w:r>
    </w:p>
    <w:p w:rsidR="007F513A" w:rsidRPr="00B15309" w:rsidRDefault="007F513A" w:rsidP="00DB5267">
      <w:pPr>
        <w:spacing w:line="480" w:lineRule="auto"/>
        <w:jc w:val="both"/>
        <w:rPr>
          <w:color w:val="000000"/>
        </w:rPr>
      </w:pPr>
    </w:p>
    <w:p w:rsidR="007F513A" w:rsidRPr="00B15309" w:rsidRDefault="008530AB" w:rsidP="00DB5267">
      <w:pPr>
        <w:spacing w:line="480" w:lineRule="auto"/>
        <w:jc w:val="both"/>
        <w:rPr>
          <w:color w:val="000000"/>
        </w:rPr>
      </w:pPr>
      <w:r w:rsidRPr="00B15309">
        <w:rPr>
          <w:color w:val="000000"/>
        </w:rPr>
        <w:tab/>
      </w:r>
      <w:r w:rsidR="007F513A" w:rsidRPr="00B15309">
        <w:rPr>
          <w:color w:val="000000"/>
        </w:rPr>
        <w:t>Esta población habrá que segmentarla de acuerdo a los resultados obtenidos de la muestra poblacional, por medio de las encuestas realizadas y analizadas en los párrafos anteriores.</w:t>
      </w:r>
    </w:p>
    <w:p w:rsidR="007F513A" w:rsidRPr="00B15309" w:rsidRDefault="007F513A" w:rsidP="00DB5267">
      <w:pPr>
        <w:spacing w:line="480" w:lineRule="auto"/>
        <w:jc w:val="both"/>
        <w:rPr>
          <w:color w:val="000000"/>
        </w:rPr>
      </w:pPr>
    </w:p>
    <w:p w:rsidR="007F513A" w:rsidRPr="00B15309" w:rsidRDefault="007F513A" w:rsidP="00DB5267">
      <w:pPr>
        <w:numPr>
          <w:ilvl w:val="0"/>
          <w:numId w:val="7"/>
        </w:numPr>
        <w:spacing w:line="480" w:lineRule="auto"/>
        <w:jc w:val="both"/>
        <w:rPr>
          <w:color w:val="000000"/>
        </w:rPr>
      </w:pPr>
      <w:r w:rsidRPr="00B15309">
        <w:rPr>
          <w:color w:val="000000"/>
        </w:rPr>
        <w:t xml:space="preserve">83% de la muestra </w:t>
      </w:r>
      <w:r w:rsidR="00AD3191" w:rsidRPr="00B15309">
        <w:rPr>
          <w:color w:val="000000"/>
        </w:rPr>
        <w:t>poblacional</w:t>
      </w:r>
      <w:r w:rsidRPr="00B15309">
        <w:rPr>
          <w:color w:val="000000"/>
        </w:rPr>
        <w:t xml:space="preserve"> ingiere regularmente café</w:t>
      </w:r>
      <w:r w:rsidR="00982CC7">
        <w:rPr>
          <w:color w:val="000000"/>
        </w:rPr>
        <w:t>.</w:t>
      </w:r>
    </w:p>
    <w:p w:rsidR="00AD3191" w:rsidRPr="00B15309" w:rsidRDefault="00AD3191" w:rsidP="00DB5267">
      <w:pPr>
        <w:spacing w:line="480" w:lineRule="auto"/>
        <w:ind w:left="360"/>
        <w:jc w:val="center"/>
        <w:rPr>
          <w:color w:val="000000"/>
        </w:rPr>
      </w:pPr>
      <w:r w:rsidRPr="00B15309">
        <w:rPr>
          <w:color w:val="000000"/>
        </w:rPr>
        <w:t>450.519 * 83% = 373.931</w:t>
      </w:r>
    </w:p>
    <w:p w:rsidR="00AD3191" w:rsidRPr="00B15309" w:rsidRDefault="00AD3191" w:rsidP="00DB5267">
      <w:pPr>
        <w:spacing w:line="480" w:lineRule="auto"/>
        <w:ind w:left="360"/>
        <w:jc w:val="both"/>
        <w:rPr>
          <w:color w:val="000000"/>
        </w:rPr>
      </w:pPr>
    </w:p>
    <w:p w:rsidR="007F513A" w:rsidRPr="00B15309" w:rsidRDefault="007F513A" w:rsidP="00DB5267">
      <w:pPr>
        <w:numPr>
          <w:ilvl w:val="0"/>
          <w:numId w:val="7"/>
        </w:numPr>
        <w:spacing w:line="480" w:lineRule="auto"/>
        <w:jc w:val="both"/>
        <w:rPr>
          <w:color w:val="000000"/>
        </w:rPr>
      </w:pPr>
      <w:r w:rsidRPr="00B15309">
        <w:rPr>
          <w:color w:val="000000"/>
        </w:rPr>
        <w:t>De este porcentaje de la población, 26% prefieren consumir café en cafeterías</w:t>
      </w:r>
      <w:r w:rsidR="00982CC7">
        <w:rPr>
          <w:color w:val="000000"/>
        </w:rPr>
        <w:t>.</w:t>
      </w:r>
    </w:p>
    <w:p w:rsidR="007F513A" w:rsidRPr="00B15309" w:rsidRDefault="00AD3191" w:rsidP="00DB5267">
      <w:pPr>
        <w:spacing w:line="480" w:lineRule="auto"/>
        <w:jc w:val="center"/>
        <w:rPr>
          <w:color w:val="000000"/>
        </w:rPr>
      </w:pPr>
      <w:r w:rsidRPr="00B15309">
        <w:rPr>
          <w:color w:val="000000"/>
        </w:rPr>
        <w:t>373.931 * 26% = 97.222</w:t>
      </w:r>
    </w:p>
    <w:p w:rsidR="00AD3191" w:rsidRPr="00B15309" w:rsidRDefault="00AD3191" w:rsidP="00DB5267">
      <w:pPr>
        <w:spacing w:line="480" w:lineRule="auto"/>
        <w:rPr>
          <w:color w:val="000000"/>
        </w:rPr>
      </w:pPr>
    </w:p>
    <w:p w:rsidR="00AD3191" w:rsidRPr="00B15309" w:rsidRDefault="00AD3191" w:rsidP="00DB5267">
      <w:pPr>
        <w:numPr>
          <w:ilvl w:val="0"/>
          <w:numId w:val="7"/>
        </w:numPr>
        <w:spacing w:line="480" w:lineRule="auto"/>
        <w:jc w:val="both"/>
        <w:rPr>
          <w:color w:val="000000"/>
        </w:rPr>
      </w:pPr>
      <w:r w:rsidRPr="00B15309">
        <w:rPr>
          <w:color w:val="000000"/>
        </w:rPr>
        <w:t>De la población que toma café regularmente en cafeterías/restaurantes de la ciudad, un 81% de las personas estarían dispuestas a gastar entre $2.50 a $9.99</w:t>
      </w:r>
      <w:r w:rsidR="006E3057" w:rsidRPr="00B15309">
        <w:rPr>
          <w:color w:val="000000"/>
        </w:rPr>
        <w:t xml:space="preserve"> promedio</w:t>
      </w:r>
      <w:r w:rsidRPr="00B15309">
        <w:rPr>
          <w:color w:val="000000"/>
        </w:rPr>
        <w:t xml:space="preserve"> por consumo, por lo que la demanda se reduce en:</w:t>
      </w:r>
    </w:p>
    <w:p w:rsidR="00AD3191" w:rsidRPr="00B15309" w:rsidRDefault="00AD3191" w:rsidP="00DB5267">
      <w:pPr>
        <w:spacing w:line="480" w:lineRule="auto"/>
        <w:jc w:val="center"/>
        <w:rPr>
          <w:color w:val="000000"/>
        </w:rPr>
      </w:pPr>
      <w:r w:rsidRPr="00B15309">
        <w:rPr>
          <w:color w:val="000000"/>
        </w:rPr>
        <w:t>97.222 * 81% = 78.750</w:t>
      </w:r>
    </w:p>
    <w:p w:rsidR="00336D89" w:rsidRPr="00B15309" w:rsidRDefault="00336D89" w:rsidP="00DB5267">
      <w:pPr>
        <w:spacing w:line="480" w:lineRule="auto"/>
        <w:jc w:val="center"/>
        <w:rPr>
          <w:color w:val="000000"/>
        </w:rPr>
      </w:pPr>
    </w:p>
    <w:p w:rsidR="00336D89" w:rsidRPr="00B15309" w:rsidRDefault="008530AB" w:rsidP="00DB5267">
      <w:pPr>
        <w:spacing w:line="480" w:lineRule="auto"/>
        <w:jc w:val="both"/>
        <w:rPr>
          <w:color w:val="000000"/>
        </w:rPr>
      </w:pPr>
      <w:r w:rsidRPr="00B15309">
        <w:rPr>
          <w:color w:val="000000"/>
        </w:rPr>
        <w:tab/>
      </w:r>
      <w:r w:rsidR="00336D89" w:rsidRPr="00B15309">
        <w:rPr>
          <w:color w:val="000000"/>
        </w:rPr>
        <w:t>Como el 52% de la muestra poblacional prefiere que Starbucks tenga su propio local cuando ingrese en la ciudad, la demanda para este establecimiento será de:</w:t>
      </w:r>
    </w:p>
    <w:p w:rsidR="007F513A" w:rsidRPr="00B15309" w:rsidRDefault="00336D89" w:rsidP="00DB5267">
      <w:pPr>
        <w:spacing w:line="480" w:lineRule="auto"/>
        <w:jc w:val="center"/>
        <w:rPr>
          <w:color w:val="000000"/>
        </w:rPr>
      </w:pPr>
      <w:r w:rsidRPr="00B15309">
        <w:rPr>
          <w:color w:val="000000"/>
        </w:rPr>
        <w:t>78.750 * 52% = 40.950</w:t>
      </w:r>
    </w:p>
    <w:p w:rsidR="007F513A" w:rsidRPr="00B15309" w:rsidRDefault="007F513A" w:rsidP="00DB5267">
      <w:pPr>
        <w:spacing w:line="480" w:lineRule="auto"/>
        <w:jc w:val="both"/>
        <w:rPr>
          <w:color w:val="000000"/>
        </w:rPr>
      </w:pPr>
    </w:p>
    <w:p w:rsidR="00336D89" w:rsidRPr="00B15309" w:rsidRDefault="008530AB" w:rsidP="00DB5267">
      <w:pPr>
        <w:spacing w:line="480" w:lineRule="auto"/>
        <w:jc w:val="both"/>
        <w:rPr>
          <w:color w:val="000000"/>
        </w:rPr>
      </w:pPr>
      <w:r w:rsidRPr="00B15309">
        <w:rPr>
          <w:color w:val="000000"/>
        </w:rPr>
        <w:tab/>
      </w:r>
      <w:r w:rsidR="00336D89" w:rsidRPr="00B15309">
        <w:rPr>
          <w:color w:val="000000"/>
        </w:rPr>
        <w:t>Pero el establecimiento de Urdesa obtuvo la aceptación del 24% de este subgrupo de la muestra, por lo que la demanda mensual inicial para el local en Urdesa será de:</w:t>
      </w:r>
    </w:p>
    <w:p w:rsidR="00336D89" w:rsidRPr="00B15309" w:rsidRDefault="00336D89" w:rsidP="00DB5267">
      <w:pPr>
        <w:spacing w:line="480" w:lineRule="auto"/>
        <w:jc w:val="center"/>
        <w:rPr>
          <w:color w:val="000000"/>
        </w:rPr>
      </w:pPr>
      <w:r w:rsidRPr="00B15309">
        <w:rPr>
          <w:color w:val="000000"/>
        </w:rPr>
        <w:t>40.950 * 24% = 9.828</w:t>
      </w:r>
    </w:p>
    <w:p w:rsidR="007F513A" w:rsidRPr="00B15309" w:rsidRDefault="007F513A" w:rsidP="00DB5267">
      <w:pPr>
        <w:spacing w:line="480" w:lineRule="auto"/>
        <w:jc w:val="both"/>
        <w:rPr>
          <w:color w:val="000000"/>
        </w:rPr>
      </w:pPr>
      <w:r w:rsidRPr="00B15309">
        <w:rPr>
          <w:color w:val="000000"/>
        </w:rPr>
        <w:t xml:space="preserve"> </w:t>
      </w:r>
    </w:p>
    <w:p w:rsidR="00336D89" w:rsidRPr="00B15309" w:rsidRDefault="008530AB" w:rsidP="00DB5267">
      <w:pPr>
        <w:spacing w:line="480" w:lineRule="auto"/>
        <w:jc w:val="both"/>
        <w:rPr>
          <w:color w:val="000000"/>
        </w:rPr>
      </w:pPr>
      <w:r w:rsidRPr="00B15309">
        <w:rPr>
          <w:color w:val="000000"/>
        </w:rPr>
        <w:tab/>
      </w:r>
      <w:r w:rsidR="00336D89" w:rsidRPr="00B15309">
        <w:rPr>
          <w:color w:val="000000"/>
        </w:rPr>
        <w:t>Según los resultados, un 34% de estas personas asistirán al local en Urdesa una vez a la semana, 30% lo harán dos veces a la semana, 28% dos veces al mes (quincenalmente), y un 8% una vez al mes.</w:t>
      </w:r>
    </w:p>
    <w:p w:rsidR="00336D89" w:rsidRPr="00B15309" w:rsidRDefault="00336D89" w:rsidP="00DB5267">
      <w:pPr>
        <w:spacing w:line="480" w:lineRule="auto"/>
        <w:jc w:val="both"/>
        <w:rPr>
          <w:color w:val="000000"/>
        </w:rPr>
      </w:pPr>
    </w:p>
    <w:p w:rsidR="00994819" w:rsidRPr="00B15309" w:rsidRDefault="008530AB" w:rsidP="00DB5267">
      <w:pPr>
        <w:spacing w:line="480" w:lineRule="auto"/>
        <w:jc w:val="both"/>
        <w:rPr>
          <w:color w:val="000000"/>
        </w:rPr>
      </w:pPr>
      <w:r w:rsidRPr="00B15309">
        <w:rPr>
          <w:color w:val="000000"/>
        </w:rPr>
        <w:tab/>
      </w:r>
      <w:r w:rsidR="00336D89" w:rsidRPr="00B15309">
        <w:rPr>
          <w:color w:val="000000"/>
        </w:rPr>
        <w:t>La demanda real que tendrá el local propio de Starbucks en Urdesa será entonces de:</w:t>
      </w:r>
    </w:p>
    <w:p w:rsidR="00FC1DF9" w:rsidRPr="00B15309" w:rsidRDefault="00027EF2" w:rsidP="00DB5267">
      <w:pPr>
        <w:spacing w:line="480" w:lineRule="auto"/>
        <w:jc w:val="center"/>
        <w:rPr>
          <w:b/>
          <w:color w:val="000000"/>
        </w:rPr>
      </w:pPr>
      <w:r w:rsidRPr="00B15309">
        <w:rPr>
          <w:b/>
          <w:color w:val="000000"/>
        </w:rPr>
        <w:t>Tabla No. 10</w:t>
      </w:r>
    </w:p>
    <w:p w:rsidR="00FC1DF9" w:rsidRPr="00B15309" w:rsidRDefault="00FC1DF9" w:rsidP="00DB5267">
      <w:pPr>
        <w:spacing w:line="480" w:lineRule="auto"/>
        <w:jc w:val="center"/>
        <w:rPr>
          <w:b/>
          <w:color w:val="000000"/>
        </w:rPr>
      </w:pPr>
      <w:r w:rsidRPr="00B15309">
        <w:rPr>
          <w:b/>
          <w:color w:val="000000"/>
        </w:rPr>
        <w:t>Demanda potencial esperada en local propio en Urdesa</w:t>
      </w:r>
    </w:p>
    <w:p w:rsidR="00A5336A" w:rsidRPr="00B15309" w:rsidRDefault="005D544E" w:rsidP="00DB5267">
      <w:pPr>
        <w:spacing w:line="480" w:lineRule="auto"/>
        <w:jc w:val="center"/>
        <w:rPr>
          <w:color w:val="000000"/>
        </w:rPr>
      </w:pPr>
      <w:r>
        <w:rPr>
          <w:noProof/>
          <w:color w:val="000000"/>
        </w:rPr>
        <w:drawing>
          <wp:inline distT="0" distB="0" distL="0" distR="0">
            <wp:extent cx="4495800" cy="1571625"/>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srcRect/>
                    <a:stretch>
                      <a:fillRect/>
                    </a:stretch>
                  </pic:blipFill>
                  <pic:spPr bwMode="auto">
                    <a:xfrm>
                      <a:off x="0" y="0"/>
                      <a:ext cx="4495800" cy="1571625"/>
                    </a:xfrm>
                    <a:prstGeom prst="rect">
                      <a:avLst/>
                    </a:prstGeom>
                    <a:noFill/>
                    <a:ln w="9525">
                      <a:noFill/>
                      <a:miter lim="800000"/>
                      <a:headEnd/>
                      <a:tailEnd/>
                    </a:ln>
                  </pic:spPr>
                </pic:pic>
              </a:graphicData>
            </a:graphic>
          </wp:inline>
        </w:drawing>
      </w:r>
    </w:p>
    <w:p w:rsidR="00A5336A" w:rsidRPr="00B15309" w:rsidRDefault="00FC1DF9" w:rsidP="00DB5267">
      <w:pPr>
        <w:spacing w:line="480" w:lineRule="auto"/>
        <w:jc w:val="both"/>
        <w:rPr>
          <w:i/>
          <w:color w:val="000000"/>
          <w:sz w:val="20"/>
          <w:szCs w:val="20"/>
        </w:rPr>
      </w:pPr>
      <w:r w:rsidRPr="00B15309">
        <w:rPr>
          <w:color w:val="000000"/>
        </w:rPr>
        <w:tab/>
      </w:r>
      <w:r w:rsidRPr="00B15309">
        <w:rPr>
          <w:i/>
          <w:color w:val="000000"/>
          <w:sz w:val="20"/>
          <w:szCs w:val="20"/>
        </w:rPr>
        <w:t>Elaborado por la Autora</w:t>
      </w:r>
    </w:p>
    <w:p w:rsidR="00A5336A" w:rsidRPr="00B15309" w:rsidRDefault="00A5336A" w:rsidP="00DB5267">
      <w:pPr>
        <w:spacing w:line="480" w:lineRule="auto"/>
        <w:jc w:val="both"/>
        <w:rPr>
          <w:color w:val="000000"/>
        </w:rPr>
      </w:pPr>
    </w:p>
    <w:p w:rsidR="0038689C" w:rsidRPr="00B15309" w:rsidRDefault="008530AB" w:rsidP="00DB5267">
      <w:pPr>
        <w:spacing w:line="480" w:lineRule="auto"/>
        <w:jc w:val="both"/>
        <w:rPr>
          <w:color w:val="000000"/>
        </w:rPr>
      </w:pPr>
      <w:r w:rsidRPr="00B15309">
        <w:rPr>
          <w:color w:val="000000"/>
        </w:rPr>
        <w:tab/>
      </w:r>
      <w:r w:rsidR="0038689C" w:rsidRPr="00B15309">
        <w:rPr>
          <w:color w:val="000000"/>
        </w:rPr>
        <w:t>Por día, según los resultados de la encuesta, la demanda esperada para este local será la siguiente:</w:t>
      </w: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38689C" w:rsidRPr="00B15309" w:rsidRDefault="00027EF2" w:rsidP="00DB5267">
      <w:pPr>
        <w:spacing w:line="480" w:lineRule="auto"/>
        <w:jc w:val="center"/>
        <w:rPr>
          <w:b/>
          <w:color w:val="000000"/>
        </w:rPr>
      </w:pPr>
      <w:r w:rsidRPr="00B15309">
        <w:rPr>
          <w:b/>
          <w:color w:val="000000"/>
        </w:rPr>
        <w:t>Tabla No. 11</w:t>
      </w:r>
    </w:p>
    <w:p w:rsidR="0038689C" w:rsidRPr="00B15309" w:rsidRDefault="0038689C" w:rsidP="00DB5267">
      <w:pPr>
        <w:spacing w:line="480" w:lineRule="auto"/>
        <w:jc w:val="center"/>
        <w:rPr>
          <w:b/>
          <w:color w:val="000000"/>
        </w:rPr>
      </w:pPr>
      <w:r w:rsidRPr="00B15309">
        <w:rPr>
          <w:b/>
          <w:color w:val="000000"/>
        </w:rPr>
        <w:t>Demanda estimada semanal</w:t>
      </w:r>
    </w:p>
    <w:p w:rsidR="0038689C" w:rsidRPr="00B15309" w:rsidRDefault="005D544E" w:rsidP="00DB5267">
      <w:pPr>
        <w:spacing w:line="480" w:lineRule="auto"/>
        <w:jc w:val="center"/>
        <w:rPr>
          <w:color w:val="000000"/>
        </w:rPr>
      </w:pPr>
      <w:r>
        <w:rPr>
          <w:noProof/>
          <w:color w:val="000000"/>
        </w:rPr>
        <w:drawing>
          <wp:inline distT="0" distB="0" distL="0" distR="0">
            <wp:extent cx="3000375" cy="2066925"/>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srcRect/>
                    <a:stretch>
                      <a:fillRect/>
                    </a:stretch>
                  </pic:blipFill>
                  <pic:spPr bwMode="auto">
                    <a:xfrm>
                      <a:off x="0" y="0"/>
                      <a:ext cx="3000375" cy="2066925"/>
                    </a:xfrm>
                    <a:prstGeom prst="rect">
                      <a:avLst/>
                    </a:prstGeom>
                    <a:noFill/>
                    <a:ln w="9525">
                      <a:noFill/>
                      <a:miter lim="800000"/>
                      <a:headEnd/>
                      <a:tailEnd/>
                    </a:ln>
                  </pic:spPr>
                </pic:pic>
              </a:graphicData>
            </a:graphic>
          </wp:inline>
        </w:drawing>
      </w:r>
    </w:p>
    <w:p w:rsidR="0038689C" w:rsidRPr="00B15309" w:rsidRDefault="0038689C" w:rsidP="00DB5267">
      <w:pPr>
        <w:tabs>
          <w:tab w:val="left" w:pos="2207"/>
        </w:tabs>
        <w:spacing w:line="480" w:lineRule="auto"/>
        <w:jc w:val="both"/>
        <w:rPr>
          <w:i/>
          <w:color w:val="000000"/>
          <w:sz w:val="20"/>
          <w:szCs w:val="20"/>
        </w:rPr>
      </w:pPr>
      <w:r w:rsidRPr="00B15309">
        <w:rPr>
          <w:color w:val="000000"/>
        </w:rPr>
        <w:tab/>
      </w:r>
      <w:r w:rsidRPr="00B15309">
        <w:rPr>
          <w:i/>
          <w:color w:val="000000"/>
          <w:sz w:val="20"/>
          <w:szCs w:val="20"/>
        </w:rPr>
        <w:t>Elaborado por la Autora</w:t>
      </w:r>
    </w:p>
    <w:p w:rsidR="0047338A" w:rsidRPr="00B15309" w:rsidRDefault="0047338A" w:rsidP="00DB5267">
      <w:pPr>
        <w:spacing w:line="480" w:lineRule="auto"/>
        <w:jc w:val="both"/>
        <w:rPr>
          <w:color w:val="000000"/>
        </w:rPr>
      </w:pPr>
    </w:p>
    <w:p w:rsidR="0047338A" w:rsidRPr="00B15309" w:rsidRDefault="008530AB" w:rsidP="00DB5267">
      <w:pPr>
        <w:spacing w:line="480" w:lineRule="auto"/>
        <w:jc w:val="both"/>
        <w:rPr>
          <w:color w:val="000000"/>
        </w:rPr>
      </w:pPr>
      <w:r w:rsidRPr="00B15309">
        <w:rPr>
          <w:color w:val="000000"/>
        </w:rPr>
        <w:tab/>
      </w:r>
      <w:r w:rsidR="00C62761" w:rsidRPr="00B15309">
        <w:rPr>
          <w:color w:val="000000"/>
        </w:rPr>
        <w:t>En el mediano plazo, se piensa instalar el otro local en el Mall de Sol, el centro comercial mas visitado como demandó el 48% restante de los encuestados, para lo cual habrá que hacer los mismo cálculos, suponiendo un porcentaje igual de recompras mensuales y de asistencias diarias al establecimiento que se ubicaría en este Mall. De acuerdo a información secundaría, este centro comercial es el preferido por el 22% de la población guayaquileña</w:t>
      </w:r>
      <w:r w:rsidR="00C62761" w:rsidRPr="00B15309">
        <w:rPr>
          <w:rStyle w:val="Refdenotaalpie"/>
          <w:color w:val="000000"/>
        </w:rPr>
        <w:footnoteReference w:id="8"/>
      </w:r>
      <w:r w:rsidR="00C62761" w:rsidRPr="00B15309">
        <w:rPr>
          <w:color w:val="000000"/>
        </w:rPr>
        <w:t xml:space="preserve">, lo cual hace más que atractivo el establecer un local en este lugar también.  </w:t>
      </w:r>
      <w:r w:rsidR="0047338A" w:rsidRPr="00B15309">
        <w:rPr>
          <w:color w:val="000000"/>
        </w:rPr>
        <w:t xml:space="preserve">  </w:t>
      </w:r>
    </w:p>
    <w:p w:rsidR="00867019" w:rsidRPr="00B15309" w:rsidRDefault="00867019" w:rsidP="00DB5267">
      <w:pPr>
        <w:spacing w:line="480" w:lineRule="auto"/>
        <w:jc w:val="both"/>
        <w:rPr>
          <w:color w:val="000000"/>
        </w:rPr>
      </w:pPr>
    </w:p>
    <w:p w:rsidR="0051402A" w:rsidRPr="00B15309" w:rsidRDefault="0051402A" w:rsidP="00DB5267">
      <w:pPr>
        <w:spacing w:line="480" w:lineRule="auto"/>
        <w:jc w:val="both"/>
        <w:rPr>
          <w:b/>
          <w:color w:val="000000"/>
        </w:rPr>
      </w:pPr>
      <w:r w:rsidRPr="00B15309">
        <w:rPr>
          <w:b/>
          <w:color w:val="000000"/>
        </w:rPr>
        <w:t>2.4.1 Estimación del Consumo Promedio por Persona</w:t>
      </w:r>
    </w:p>
    <w:p w:rsidR="0051402A" w:rsidRPr="00B15309" w:rsidRDefault="0051402A" w:rsidP="00DB5267">
      <w:pPr>
        <w:spacing w:line="480" w:lineRule="auto"/>
        <w:jc w:val="both"/>
        <w:rPr>
          <w:color w:val="000000"/>
        </w:rPr>
      </w:pPr>
    </w:p>
    <w:p w:rsidR="0051402A" w:rsidRPr="00B15309" w:rsidRDefault="008530AB" w:rsidP="00DB5267">
      <w:pPr>
        <w:spacing w:line="480" w:lineRule="auto"/>
        <w:jc w:val="both"/>
        <w:rPr>
          <w:color w:val="000000"/>
        </w:rPr>
      </w:pPr>
      <w:r w:rsidRPr="00B15309">
        <w:rPr>
          <w:color w:val="000000"/>
        </w:rPr>
        <w:tab/>
      </w:r>
      <w:r w:rsidR="0051402A" w:rsidRPr="00B15309">
        <w:rPr>
          <w:color w:val="000000"/>
        </w:rPr>
        <w:t>La carta de menú de la Cafetería “Starbucks Guayaquil” ofrece una lista de 60 productos divididos en 7 secciones, compuestos por los siguientes grupos: sándwiches, bocadillos de sal, bocadillos de dulce, cafés calientes, cafés fríos, otros bebidas (agua, cola, jugos), y café gourmet. Para determinar el consumo promedio por persona se ha agrupado los productos en tres grandes sectores: Alimentos y Bebidas.</w:t>
      </w:r>
    </w:p>
    <w:p w:rsidR="0051402A" w:rsidRPr="00B15309" w:rsidRDefault="0051402A" w:rsidP="00DB5267">
      <w:pPr>
        <w:spacing w:line="480" w:lineRule="auto"/>
        <w:jc w:val="both"/>
        <w:rPr>
          <w:color w:val="000000"/>
        </w:rPr>
      </w:pPr>
    </w:p>
    <w:p w:rsidR="002D3C72" w:rsidRPr="00B15309" w:rsidRDefault="008530AB" w:rsidP="00DB5267">
      <w:pPr>
        <w:spacing w:line="480" w:lineRule="auto"/>
        <w:jc w:val="both"/>
        <w:rPr>
          <w:color w:val="000000"/>
        </w:rPr>
      </w:pPr>
      <w:r w:rsidRPr="00B15309">
        <w:rPr>
          <w:color w:val="000000"/>
        </w:rPr>
        <w:tab/>
      </w:r>
      <w:r w:rsidR="0051402A" w:rsidRPr="00B15309">
        <w:rPr>
          <w:color w:val="000000"/>
        </w:rPr>
        <w:t>La sección Alimentos se ha dividido en tres grupos de productos, determinando su porcentaje de participación basados en estadísticas de consumo de cafeterías que funcionan en Guayaquil, así como de las encuestas realizadas en esta ciudad:</w:t>
      </w:r>
    </w:p>
    <w:p w:rsidR="002D3C72" w:rsidRPr="00B15309" w:rsidRDefault="002D3C72" w:rsidP="00DB5267">
      <w:pPr>
        <w:spacing w:line="480" w:lineRule="auto"/>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7"/>
        <w:gridCol w:w="1916"/>
      </w:tblGrid>
      <w:tr w:rsidR="002D3C72" w:rsidRPr="00B15309" w:rsidTr="002366A6">
        <w:trPr>
          <w:jc w:val="center"/>
        </w:trPr>
        <w:tc>
          <w:tcPr>
            <w:tcW w:w="2417" w:type="dxa"/>
          </w:tcPr>
          <w:p w:rsidR="002D3C72" w:rsidRPr="00B15309" w:rsidRDefault="002D3C72" w:rsidP="002366A6">
            <w:pPr>
              <w:spacing w:line="480" w:lineRule="auto"/>
              <w:jc w:val="center"/>
              <w:rPr>
                <w:b/>
                <w:color w:val="000000"/>
              </w:rPr>
            </w:pPr>
            <w:r w:rsidRPr="00B15309">
              <w:rPr>
                <w:b/>
                <w:color w:val="000000"/>
              </w:rPr>
              <w:t>Grupo de Productos</w:t>
            </w:r>
          </w:p>
        </w:tc>
        <w:tc>
          <w:tcPr>
            <w:tcW w:w="1916" w:type="dxa"/>
          </w:tcPr>
          <w:p w:rsidR="002D3C72" w:rsidRPr="00B15309" w:rsidRDefault="002D3C72" w:rsidP="002366A6">
            <w:pPr>
              <w:spacing w:line="480" w:lineRule="auto"/>
              <w:jc w:val="center"/>
              <w:rPr>
                <w:b/>
                <w:color w:val="000000"/>
              </w:rPr>
            </w:pPr>
            <w:r w:rsidRPr="00B15309">
              <w:rPr>
                <w:b/>
                <w:color w:val="000000"/>
              </w:rPr>
              <w:t>% Part. Ventas</w:t>
            </w:r>
          </w:p>
        </w:tc>
      </w:tr>
      <w:tr w:rsidR="002D3C72" w:rsidRPr="00B15309" w:rsidTr="002366A6">
        <w:trPr>
          <w:jc w:val="center"/>
        </w:trPr>
        <w:tc>
          <w:tcPr>
            <w:tcW w:w="2417" w:type="dxa"/>
          </w:tcPr>
          <w:p w:rsidR="002D3C72" w:rsidRPr="00B15309" w:rsidRDefault="002D3C72" w:rsidP="002366A6">
            <w:pPr>
              <w:spacing w:line="480" w:lineRule="auto"/>
              <w:jc w:val="both"/>
              <w:rPr>
                <w:color w:val="000000"/>
              </w:rPr>
            </w:pPr>
            <w:r w:rsidRPr="00B15309">
              <w:rPr>
                <w:color w:val="000000"/>
              </w:rPr>
              <w:t>Sándwiches</w:t>
            </w:r>
          </w:p>
          <w:p w:rsidR="002D3C72" w:rsidRPr="00B15309" w:rsidRDefault="002D3C72" w:rsidP="002366A6">
            <w:pPr>
              <w:spacing w:line="480" w:lineRule="auto"/>
              <w:jc w:val="both"/>
              <w:rPr>
                <w:color w:val="000000"/>
              </w:rPr>
            </w:pPr>
            <w:r w:rsidRPr="00B15309">
              <w:rPr>
                <w:color w:val="000000"/>
              </w:rPr>
              <w:t>Bocadillos de sal</w:t>
            </w:r>
          </w:p>
          <w:p w:rsidR="002D3C72" w:rsidRPr="00B15309" w:rsidRDefault="002D3C72" w:rsidP="002366A6">
            <w:pPr>
              <w:spacing w:line="480" w:lineRule="auto"/>
              <w:jc w:val="both"/>
              <w:rPr>
                <w:color w:val="000000"/>
              </w:rPr>
            </w:pPr>
            <w:r w:rsidRPr="00B15309">
              <w:rPr>
                <w:color w:val="000000"/>
              </w:rPr>
              <w:t>Bocadillos de dulce</w:t>
            </w:r>
          </w:p>
        </w:tc>
        <w:tc>
          <w:tcPr>
            <w:tcW w:w="1916" w:type="dxa"/>
          </w:tcPr>
          <w:p w:rsidR="002D3C72" w:rsidRPr="00B15309" w:rsidRDefault="00C22B11" w:rsidP="002366A6">
            <w:pPr>
              <w:spacing w:line="480" w:lineRule="auto"/>
              <w:jc w:val="center"/>
              <w:rPr>
                <w:color w:val="000000"/>
              </w:rPr>
            </w:pPr>
            <w:r w:rsidRPr="00B15309">
              <w:rPr>
                <w:color w:val="000000"/>
              </w:rPr>
              <w:t>25</w:t>
            </w:r>
            <w:r w:rsidR="002D3C72" w:rsidRPr="00B15309">
              <w:rPr>
                <w:color w:val="000000"/>
              </w:rPr>
              <w:t>%</w:t>
            </w:r>
          </w:p>
          <w:p w:rsidR="002D3C72" w:rsidRPr="00B15309" w:rsidRDefault="00C22B11" w:rsidP="002366A6">
            <w:pPr>
              <w:spacing w:line="480" w:lineRule="auto"/>
              <w:jc w:val="center"/>
              <w:rPr>
                <w:color w:val="000000"/>
              </w:rPr>
            </w:pPr>
            <w:r w:rsidRPr="00B15309">
              <w:rPr>
                <w:color w:val="000000"/>
              </w:rPr>
              <w:t>46</w:t>
            </w:r>
            <w:r w:rsidR="002D3C72" w:rsidRPr="00B15309">
              <w:rPr>
                <w:color w:val="000000"/>
              </w:rPr>
              <w:t>%</w:t>
            </w:r>
          </w:p>
          <w:p w:rsidR="002D3C72" w:rsidRPr="00B15309" w:rsidRDefault="00C22B11" w:rsidP="002366A6">
            <w:pPr>
              <w:spacing w:line="480" w:lineRule="auto"/>
              <w:jc w:val="center"/>
              <w:rPr>
                <w:color w:val="000000"/>
              </w:rPr>
            </w:pPr>
            <w:r w:rsidRPr="00B15309">
              <w:rPr>
                <w:color w:val="000000"/>
              </w:rPr>
              <w:t>29</w:t>
            </w:r>
            <w:r w:rsidR="002D3C72" w:rsidRPr="00B15309">
              <w:rPr>
                <w:color w:val="000000"/>
              </w:rPr>
              <w:t>%</w:t>
            </w:r>
          </w:p>
        </w:tc>
      </w:tr>
    </w:tbl>
    <w:p w:rsidR="0051402A" w:rsidRPr="00B15309" w:rsidRDefault="0051402A" w:rsidP="00DB5267">
      <w:pPr>
        <w:spacing w:line="480" w:lineRule="auto"/>
        <w:jc w:val="both"/>
        <w:rPr>
          <w:color w:val="000000"/>
        </w:rPr>
      </w:pPr>
      <w:r w:rsidRPr="00B15309">
        <w:rPr>
          <w:color w:val="000000"/>
        </w:rPr>
        <w:t xml:space="preserve"> </w:t>
      </w:r>
    </w:p>
    <w:p w:rsidR="002D3C72" w:rsidRPr="00B15309" w:rsidRDefault="008530AB" w:rsidP="00DB5267">
      <w:pPr>
        <w:spacing w:line="480" w:lineRule="auto"/>
        <w:jc w:val="both"/>
        <w:rPr>
          <w:color w:val="000000"/>
        </w:rPr>
      </w:pPr>
      <w:r w:rsidRPr="00B15309">
        <w:rPr>
          <w:color w:val="000000"/>
        </w:rPr>
        <w:tab/>
      </w:r>
      <w:r w:rsidR="002D3C72" w:rsidRPr="00B15309">
        <w:rPr>
          <w:color w:val="000000"/>
        </w:rPr>
        <w:t>Dentro de cada grupo de productos, se ha tomado como referencia los platos con mayor volumen de ventas de la marca en otras cafeterías latinas, y manejando un criterio conservador, se consideró que debido al tamaño de las porciones, cada producto es suficiente para abastecer a una persona, con lo cual determinamos el consumo promedio por persona por producto:</w:t>
      </w:r>
    </w:p>
    <w:p w:rsidR="002D3C72" w:rsidRPr="00B15309" w:rsidRDefault="005D544E" w:rsidP="00DB5267">
      <w:pPr>
        <w:spacing w:line="480" w:lineRule="auto"/>
        <w:jc w:val="center"/>
        <w:rPr>
          <w:color w:val="000000"/>
        </w:rPr>
      </w:pPr>
      <w:r>
        <w:rPr>
          <w:noProof/>
          <w:color w:val="000000"/>
        </w:rPr>
        <w:drawing>
          <wp:inline distT="0" distB="0" distL="0" distR="0">
            <wp:extent cx="2524125" cy="5553075"/>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srcRect/>
                    <a:stretch>
                      <a:fillRect/>
                    </a:stretch>
                  </pic:blipFill>
                  <pic:spPr bwMode="auto">
                    <a:xfrm>
                      <a:off x="0" y="0"/>
                      <a:ext cx="2524125" cy="5553075"/>
                    </a:xfrm>
                    <a:prstGeom prst="rect">
                      <a:avLst/>
                    </a:prstGeom>
                    <a:noFill/>
                    <a:ln w="9525">
                      <a:noFill/>
                      <a:miter lim="800000"/>
                      <a:headEnd/>
                      <a:tailEnd/>
                    </a:ln>
                  </pic:spPr>
                </pic:pic>
              </a:graphicData>
            </a:graphic>
          </wp:inline>
        </w:drawing>
      </w:r>
    </w:p>
    <w:p w:rsidR="002D3C72" w:rsidRPr="00B15309" w:rsidRDefault="008530AB" w:rsidP="008530AB">
      <w:pPr>
        <w:tabs>
          <w:tab w:val="left" w:pos="2295"/>
        </w:tabs>
        <w:spacing w:line="480" w:lineRule="auto"/>
        <w:jc w:val="both"/>
        <w:rPr>
          <w:i/>
          <w:color w:val="000000"/>
          <w:sz w:val="20"/>
          <w:szCs w:val="20"/>
        </w:rPr>
      </w:pPr>
      <w:r w:rsidRPr="00B15309">
        <w:rPr>
          <w:color w:val="000000"/>
        </w:rPr>
        <w:tab/>
      </w:r>
      <w:r w:rsidRPr="00B15309">
        <w:rPr>
          <w:i/>
          <w:color w:val="000000"/>
          <w:sz w:val="20"/>
          <w:szCs w:val="20"/>
        </w:rPr>
        <w:t>Elaborado por la Autora</w:t>
      </w:r>
    </w:p>
    <w:p w:rsidR="008530AB" w:rsidRPr="00B15309" w:rsidRDefault="008530AB" w:rsidP="00DB5267">
      <w:pPr>
        <w:spacing w:line="480" w:lineRule="auto"/>
        <w:jc w:val="both"/>
        <w:rPr>
          <w:color w:val="000000"/>
        </w:rPr>
      </w:pPr>
      <w:r w:rsidRPr="00B15309">
        <w:rPr>
          <w:color w:val="000000"/>
        </w:rPr>
        <w:tab/>
      </w:r>
    </w:p>
    <w:p w:rsidR="00AD3246" w:rsidRPr="00B15309" w:rsidRDefault="008530AB" w:rsidP="00DB5267">
      <w:pPr>
        <w:spacing w:line="480" w:lineRule="auto"/>
        <w:jc w:val="both"/>
        <w:rPr>
          <w:color w:val="000000"/>
        </w:rPr>
      </w:pPr>
      <w:r w:rsidRPr="00B15309">
        <w:rPr>
          <w:color w:val="000000"/>
        </w:rPr>
        <w:tab/>
      </w:r>
      <w:r w:rsidR="00AD3246" w:rsidRPr="00B15309">
        <w:rPr>
          <w:color w:val="000000"/>
        </w:rPr>
        <w:t>De acuerdo al porcentaje de participación de cada grupo, procedemos a obtener el Consumo por Persona Ponderado (Alimentos)</w:t>
      </w:r>
      <w:r w:rsidR="00982CC7">
        <w:rPr>
          <w:color w:val="000000"/>
        </w:rPr>
        <w:t>:</w:t>
      </w:r>
    </w:p>
    <w:p w:rsidR="00AD3246" w:rsidRPr="00B15309" w:rsidRDefault="00AD3246" w:rsidP="00DB5267">
      <w:pPr>
        <w:spacing w:line="480" w:lineRule="auto"/>
        <w:jc w:val="both"/>
        <w:rPr>
          <w:color w:val="000000"/>
        </w:rPr>
      </w:pPr>
    </w:p>
    <w:p w:rsidR="00AD3246" w:rsidRPr="00B15309" w:rsidRDefault="005D544E" w:rsidP="00DB5267">
      <w:pPr>
        <w:spacing w:line="480" w:lineRule="auto"/>
        <w:jc w:val="center"/>
        <w:rPr>
          <w:color w:val="000000"/>
        </w:rPr>
      </w:pPr>
      <w:r>
        <w:rPr>
          <w:noProof/>
          <w:color w:val="000000"/>
        </w:rPr>
        <w:drawing>
          <wp:inline distT="0" distB="0" distL="0" distR="0">
            <wp:extent cx="3533775" cy="962025"/>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srcRect/>
                    <a:stretch>
                      <a:fillRect/>
                    </a:stretch>
                  </pic:blipFill>
                  <pic:spPr bwMode="auto">
                    <a:xfrm>
                      <a:off x="0" y="0"/>
                      <a:ext cx="3533775" cy="962025"/>
                    </a:xfrm>
                    <a:prstGeom prst="rect">
                      <a:avLst/>
                    </a:prstGeom>
                    <a:noFill/>
                    <a:ln w="9525">
                      <a:noFill/>
                      <a:miter lim="800000"/>
                      <a:headEnd/>
                      <a:tailEnd/>
                    </a:ln>
                  </pic:spPr>
                </pic:pic>
              </a:graphicData>
            </a:graphic>
          </wp:inline>
        </w:drawing>
      </w:r>
    </w:p>
    <w:p w:rsidR="00987246" w:rsidRPr="00B15309" w:rsidRDefault="00987246" w:rsidP="00DB5267">
      <w:pPr>
        <w:spacing w:line="480" w:lineRule="auto"/>
        <w:jc w:val="center"/>
        <w:rPr>
          <w:color w:val="000000"/>
        </w:rPr>
      </w:pPr>
    </w:p>
    <w:p w:rsidR="00987246" w:rsidRPr="00B15309" w:rsidRDefault="008530AB" w:rsidP="00DB5267">
      <w:pPr>
        <w:spacing w:line="480" w:lineRule="auto"/>
        <w:jc w:val="both"/>
        <w:rPr>
          <w:color w:val="000000"/>
        </w:rPr>
      </w:pPr>
      <w:r w:rsidRPr="00B15309">
        <w:rPr>
          <w:color w:val="000000"/>
        </w:rPr>
        <w:tab/>
      </w:r>
      <w:r w:rsidR="00987246" w:rsidRPr="00B15309">
        <w:rPr>
          <w:color w:val="000000"/>
        </w:rPr>
        <w:t>En lo referente a Bebidas, se ha dividido la sección en tres grupos: C</w:t>
      </w:r>
      <w:r w:rsidR="00982CC7">
        <w:rPr>
          <w:color w:val="000000"/>
        </w:rPr>
        <w:t>afés calientes, fríos y gourmet:</w:t>
      </w:r>
    </w:p>
    <w:p w:rsidR="00987246" w:rsidRPr="00B15309" w:rsidRDefault="00987246" w:rsidP="00DB5267">
      <w:pPr>
        <w:spacing w:line="480" w:lineRule="auto"/>
        <w:jc w:val="both"/>
        <w:rPr>
          <w:color w:val="000000"/>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0"/>
        <w:gridCol w:w="1128"/>
        <w:gridCol w:w="5660"/>
      </w:tblGrid>
      <w:tr w:rsidR="00987246" w:rsidRPr="00B15309" w:rsidTr="002366A6">
        <w:tc>
          <w:tcPr>
            <w:tcW w:w="2050" w:type="dxa"/>
          </w:tcPr>
          <w:p w:rsidR="00987246" w:rsidRPr="00B15309" w:rsidRDefault="00987246" w:rsidP="002366A6">
            <w:pPr>
              <w:spacing w:line="480" w:lineRule="auto"/>
              <w:jc w:val="both"/>
              <w:rPr>
                <w:b/>
                <w:color w:val="000000"/>
                <w:sz w:val="20"/>
                <w:szCs w:val="20"/>
              </w:rPr>
            </w:pPr>
            <w:r w:rsidRPr="00B15309">
              <w:rPr>
                <w:b/>
                <w:color w:val="000000"/>
                <w:sz w:val="20"/>
                <w:szCs w:val="20"/>
              </w:rPr>
              <w:t>Grupo de Productos</w:t>
            </w:r>
          </w:p>
        </w:tc>
        <w:tc>
          <w:tcPr>
            <w:tcW w:w="1128" w:type="dxa"/>
          </w:tcPr>
          <w:p w:rsidR="00987246" w:rsidRPr="00B15309" w:rsidRDefault="00E8193B" w:rsidP="002366A6">
            <w:pPr>
              <w:spacing w:line="480" w:lineRule="auto"/>
              <w:jc w:val="center"/>
              <w:rPr>
                <w:b/>
                <w:color w:val="000000"/>
                <w:sz w:val="20"/>
                <w:szCs w:val="20"/>
              </w:rPr>
            </w:pPr>
            <w:r w:rsidRPr="00B15309">
              <w:rPr>
                <w:b/>
                <w:color w:val="000000"/>
                <w:sz w:val="20"/>
                <w:szCs w:val="20"/>
              </w:rPr>
              <w:t>Consumo</w:t>
            </w:r>
          </w:p>
        </w:tc>
        <w:tc>
          <w:tcPr>
            <w:tcW w:w="5660" w:type="dxa"/>
          </w:tcPr>
          <w:p w:rsidR="00987246" w:rsidRPr="00B15309" w:rsidRDefault="00E8193B" w:rsidP="002366A6">
            <w:pPr>
              <w:spacing w:line="480" w:lineRule="auto"/>
              <w:jc w:val="center"/>
              <w:rPr>
                <w:b/>
                <w:color w:val="000000"/>
                <w:sz w:val="20"/>
                <w:szCs w:val="20"/>
              </w:rPr>
            </w:pPr>
            <w:r w:rsidRPr="00B15309">
              <w:rPr>
                <w:b/>
                <w:color w:val="000000"/>
                <w:sz w:val="20"/>
                <w:szCs w:val="20"/>
              </w:rPr>
              <w:t>Descripción</w:t>
            </w:r>
          </w:p>
        </w:tc>
      </w:tr>
      <w:tr w:rsidR="00987246" w:rsidRPr="00B15309" w:rsidTr="002366A6">
        <w:tc>
          <w:tcPr>
            <w:tcW w:w="2050" w:type="dxa"/>
          </w:tcPr>
          <w:p w:rsidR="00987246" w:rsidRPr="00B15309" w:rsidRDefault="00987246" w:rsidP="002366A6">
            <w:pPr>
              <w:spacing w:line="480" w:lineRule="auto"/>
              <w:jc w:val="both"/>
              <w:rPr>
                <w:color w:val="000000"/>
                <w:sz w:val="20"/>
                <w:szCs w:val="20"/>
                <w:lang w:val="pt-BR"/>
              </w:rPr>
            </w:pPr>
            <w:r w:rsidRPr="00B15309">
              <w:rPr>
                <w:color w:val="000000"/>
                <w:sz w:val="20"/>
                <w:szCs w:val="20"/>
                <w:lang w:val="pt-BR"/>
              </w:rPr>
              <w:t>Cafés calientes</w:t>
            </w:r>
          </w:p>
          <w:p w:rsidR="00987246" w:rsidRPr="00B15309" w:rsidRDefault="00987246" w:rsidP="002366A6">
            <w:pPr>
              <w:spacing w:line="480" w:lineRule="auto"/>
              <w:jc w:val="both"/>
              <w:rPr>
                <w:color w:val="000000"/>
                <w:sz w:val="20"/>
                <w:szCs w:val="20"/>
                <w:lang w:val="pt-BR"/>
              </w:rPr>
            </w:pPr>
            <w:r w:rsidRPr="00B15309">
              <w:rPr>
                <w:color w:val="000000"/>
                <w:sz w:val="20"/>
                <w:szCs w:val="20"/>
                <w:lang w:val="pt-BR"/>
              </w:rPr>
              <w:t xml:space="preserve">Cafés </w:t>
            </w:r>
            <w:r w:rsidR="00E8193B" w:rsidRPr="00B15309">
              <w:rPr>
                <w:color w:val="000000"/>
                <w:sz w:val="20"/>
                <w:szCs w:val="20"/>
                <w:lang w:val="pt-BR"/>
              </w:rPr>
              <w:t>frios</w:t>
            </w:r>
          </w:p>
          <w:p w:rsidR="00987246" w:rsidRPr="00B15309" w:rsidRDefault="00987246" w:rsidP="002366A6">
            <w:pPr>
              <w:spacing w:line="480" w:lineRule="auto"/>
              <w:jc w:val="both"/>
              <w:rPr>
                <w:color w:val="000000"/>
                <w:sz w:val="20"/>
                <w:szCs w:val="20"/>
                <w:lang w:val="pt-BR"/>
              </w:rPr>
            </w:pPr>
            <w:r w:rsidRPr="00B15309">
              <w:rPr>
                <w:color w:val="000000"/>
                <w:sz w:val="20"/>
                <w:szCs w:val="20"/>
                <w:lang w:val="pt-BR"/>
              </w:rPr>
              <w:t xml:space="preserve">Cafés gourmet </w:t>
            </w:r>
          </w:p>
        </w:tc>
        <w:tc>
          <w:tcPr>
            <w:tcW w:w="1128" w:type="dxa"/>
          </w:tcPr>
          <w:p w:rsidR="00E8193B" w:rsidRPr="00B15309" w:rsidRDefault="00E8193B" w:rsidP="002366A6">
            <w:pPr>
              <w:spacing w:line="480" w:lineRule="auto"/>
              <w:jc w:val="center"/>
              <w:rPr>
                <w:color w:val="000000"/>
                <w:sz w:val="20"/>
                <w:szCs w:val="20"/>
              </w:rPr>
            </w:pPr>
            <w:r w:rsidRPr="00B15309">
              <w:rPr>
                <w:color w:val="000000"/>
                <w:sz w:val="20"/>
                <w:szCs w:val="20"/>
              </w:rPr>
              <w:t>100%</w:t>
            </w:r>
          </w:p>
          <w:p w:rsidR="00E8193B" w:rsidRPr="00B15309" w:rsidRDefault="008D7D0C" w:rsidP="002366A6">
            <w:pPr>
              <w:spacing w:line="480" w:lineRule="auto"/>
              <w:jc w:val="center"/>
              <w:rPr>
                <w:color w:val="000000"/>
                <w:sz w:val="20"/>
                <w:szCs w:val="20"/>
              </w:rPr>
            </w:pPr>
            <w:r w:rsidRPr="00B15309">
              <w:rPr>
                <w:color w:val="000000"/>
                <w:sz w:val="20"/>
                <w:szCs w:val="20"/>
              </w:rPr>
              <w:t>100</w:t>
            </w:r>
            <w:r w:rsidR="00E8193B" w:rsidRPr="00B15309">
              <w:rPr>
                <w:color w:val="000000"/>
                <w:sz w:val="20"/>
                <w:szCs w:val="20"/>
              </w:rPr>
              <w:t>%</w:t>
            </w:r>
          </w:p>
          <w:p w:rsidR="00E8193B" w:rsidRPr="00B15309" w:rsidRDefault="00E8193B" w:rsidP="002366A6">
            <w:pPr>
              <w:spacing w:line="480" w:lineRule="auto"/>
              <w:jc w:val="center"/>
              <w:rPr>
                <w:color w:val="000000"/>
                <w:sz w:val="20"/>
                <w:szCs w:val="20"/>
              </w:rPr>
            </w:pPr>
            <w:r w:rsidRPr="00B15309">
              <w:rPr>
                <w:color w:val="000000"/>
                <w:sz w:val="20"/>
                <w:szCs w:val="20"/>
              </w:rPr>
              <w:t>22%</w:t>
            </w:r>
          </w:p>
        </w:tc>
        <w:tc>
          <w:tcPr>
            <w:tcW w:w="5660" w:type="dxa"/>
          </w:tcPr>
          <w:p w:rsidR="00987246" w:rsidRPr="00B15309" w:rsidRDefault="00E8193B" w:rsidP="002366A6">
            <w:pPr>
              <w:spacing w:line="480" w:lineRule="auto"/>
              <w:jc w:val="both"/>
              <w:rPr>
                <w:i/>
                <w:color w:val="000000"/>
                <w:sz w:val="20"/>
                <w:szCs w:val="20"/>
              </w:rPr>
            </w:pPr>
            <w:r w:rsidRPr="00B15309">
              <w:rPr>
                <w:i/>
                <w:color w:val="000000"/>
                <w:sz w:val="20"/>
                <w:szCs w:val="20"/>
              </w:rPr>
              <w:t>Se asume que todos los clientes consumirán por lo menos una taza</w:t>
            </w:r>
          </w:p>
          <w:p w:rsidR="00E8193B" w:rsidRPr="00B15309" w:rsidRDefault="00E8193B" w:rsidP="002366A6">
            <w:pPr>
              <w:spacing w:line="480" w:lineRule="auto"/>
              <w:jc w:val="both"/>
              <w:rPr>
                <w:i/>
                <w:color w:val="000000"/>
                <w:sz w:val="20"/>
                <w:szCs w:val="20"/>
              </w:rPr>
            </w:pPr>
            <w:r w:rsidRPr="00B15309">
              <w:rPr>
                <w:i/>
                <w:color w:val="000000"/>
                <w:sz w:val="20"/>
                <w:szCs w:val="20"/>
              </w:rPr>
              <w:t>Se estima que un 70% de los clientes consumirán café frío</w:t>
            </w:r>
          </w:p>
          <w:p w:rsidR="00E8193B" w:rsidRPr="00B15309" w:rsidRDefault="00E8193B" w:rsidP="002366A6">
            <w:pPr>
              <w:spacing w:line="480" w:lineRule="auto"/>
              <w:jc w:val="both"/>
              <w:rPr>
                <w:i/>
                <w:color w:val="000000"/>
                <w:sz w:val="20"/>
                <w:szCs w:val="20"/>
              </w:rPr>
            </w:pPr>
            <w:r w:rsidRPr="00B15309">
              <w:rPr>
                <w:i/>
                <w:color w:val="000000"/>
                <w:sz w:val="20"/>
                <w:szCs w:val="20"/>
              </w:rPr>
              <w:t>Consumo porcentual de las personas, de acuerdo a las encuestas</w:t>
            </w:r>
          </w:p>
        </w:tc>
      </w:tr>
    </w:tbl>
    <w:p w:rsidR="002D3C72" w:rsidRPr="00B15309" w:rsidRDefault="002D3C72" w:rsidP="00DB5267">
      <w:pPr>
        <w:spacing w:line="480" w:lineRule="auto"/>
        <w:jc w:val="both"/>
        <w:rPr>
          <w:color w:val="000000"/>
        </w:rPr>
      </w:pPr>
    </w:p>
    <w:p w:rsidR="006A1236" w:rsidRPr="00B15309" w:rsidRDefault="005D544E" w:rsidP="00DB5267">
      <w:pPr>
        <w:spacing w:line="480" w:lineRule="auto"/>
        <w:jc w:val="center"/>
        <w:rPr>
          <w:color w:val="000000"/>
        </w:rPr>
      </w:pPr>
      <w:r>
        <w:rPr>
          <w:noProof/>
          <w:color w:val="000000"/>
        </w:rPr>
        <w:drawing>
          <wp:inline distT="0" distB="0" distL="0" distR="0">
            <wp:extent cx="2524125" cy="618172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srcRect/>
                    <a:stretch>
                      <a:fillRect/>
                    </a:stretch>
                  </pic:blipFill>
                  <pic:spPr bwMode="auto">
                    <a:xfrm>
                      <a:off x="0" y="0"/>
                      <a:ext cx="2524125" cy="6181725"/>
                    </a:xfrm>
                    <a:prstGeom prst="rect">
                      <a:avLst/>
                    </a:prstGeom>
                    <a:noFill/>
                    <a:ln w="9525">
                      <a:noFill/>
                      <a:miter lim="800000"/>
                      <a:headEnd/>
                      <a:tailEnd/>
                    </a:ln>
                  </pic:spPr>
                </pic:pic>
              </a:graphicData>
            </a:graphic>
          </wp:inline>
        </w:drawing>
      </w:r>
    </w:p>
    <w:p w:rsidR="0051402A" w:rsidRPr="00B15309" w:rsidRDefault="0051402A" w:rsidP="00DB5267">
      <w:pPr>
        <w:spacing w:line="480" w:lineRule="auto"/>
        <w:jc w:val="both"/>
        <w:rPr>
          <w:color w:val="000000"/>
        </w:rPr>
      </w:pPr>
    </w:p>
    <w:p w:rsidR="0051402A" w:rsidRPr="00B15309" w:rsidRDefault="008530AB" w:rsidP="00DB5267">
      <w:pPr>
        <w:spacing w:line="480" w:lineRule="auto"/>
        <w:jc w:val="both"/>
        <w:rPr>
          <w:color w:val="000000"/>
        </w:rPr>
      </w:pPr>
      <w:r w:rsidRPr="00B15309">
        <w:rPr>
          <w:color w:val="000000"/>
        </w:rPr>
        <w:tab/>
      </w:r>
      <w:r w:rsidR="006A1236" w:rsidRPr="00B15309">
        <w:rPr>
          <w:color w:val="000000"/>
        </w:rPr>
        <w:t>De igual manera, procedemos a obtener el Consumo por Persona Ponderado (Bebidas) de acuerdo al porcentaje de participación de cada grupo:</w:t>
      </w:r>
    </w:p>
    <w:p w:rsidR="006A1236" w:rsidRPr="00B15309" w:rsidRDefault="006A1236" w:rsidP="00DB5267">
      <w:pPr>
        <w:spacing w:line="480" w:lineRule="auto"/>
        <w:jc w:val="both"/>
        <w:rPr>
          <w:color w:val="000000"/>
        </w:rPr>
      </w:pPr>
    </w:p>
    <w:p w:rsidR="006A1236" w:rsidRPr="00B15309" w:rsidRDefault="005D544E" w:rsidP="00DB5267">
      <w:pPr>
        <w:spacing w:line="480" w:lineRule="auto"/>
        <w:jc w:val="center"/>
        <w:rPr>
          <w:color w:val="000000"/>
        </w:rPr>
      </w:pPr>
      <w:r>
        <w:rPr>
          <w:noProof/>
          <w:color w:val="000000"/>
        </w:rPr>
        <w:drawing>
          <wp:inline distT="0" distB="0" distL="0" distR="0">
            <wp:extent cx="4200525" cy="962025"/>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srcRect/>
                    <a:stretch>
                      <a:fillRect/>
                    </a:stretch>
                  </pic:blipFill>
                  <pic:spPr bwMode="auto">
                    <a:xfrm>
                      <a:off x="0" y="0"/>
                      <a:ext cx="4200525" cy="962025"/>
                    </a:xfrm>
                    <a:prstGeom prst="rect">
                      <a:avLst/>
                    </a:prstGeom>
                    <a:noFill/>
                    <a:ln w="9525">
                      <a:noFill/>
                      <a:miter lim="800000"/>
                      <a:headEnd/>
                      <a:tailEnd/>
                    </a:ln>
                  </pic:spPr>
                </pic:pic>
              </a:graphicData>
            </a:graphic>
          </wp:inline>
        </w:drawing>
      </w:r>
    </w:p>
    <w:p w:rsidR="0051402A" w:rsidRPr="00B15309" w:rsidRDefault="0051402A" w:rsidP="00DB5267">
      <w:pPr>
        <w:spacing w:line="480" w:lineRule="auto"/>
        <w:jc w:val="both"/>
        <w:rPr>
          <w:color w:val="000000"/>
        </w:rPr>
      </w:pPr>
    </w:p>
    <w:p w:rsidR="0051402A" w:rsidRPr="00B15309" w:rsidRDefault="008530AB" w:rsidP="00DB5267">
      <w:pPr>
        <w:spacing w:line="480" w:lineRule="auto"/>
        <w:jc w:val="both"/>
        <w:rPr>
          <w:color w:val="000000"/>
        </w:rPr>
      </w:pPr>
      <w:r w:rsidRPr="00B15309">
        <w:rPr>
          <w:color w:val="000000"/>
        </w:rPr>
        <w:tab/>
      </w:r>
      <w:r w:rsidR="006A1236" w:rsidRPr="00B15309">
        <w:rPr>
          <w:color w:val="000000"/>
        </w:rPr>
        <w:t>Finalmente, determinamos el Consumo Promedio por Persona Total incorporando los consumos individuales de alimentosa y bebidas:</w:t>
      </w:r>
    </w:p>
    <w:p w:rsidR="00C22B11" w:rsidRPr="00B15309" w:rsidRDefault="00C22B11" w:rsidP="00DB5267">
      <w:pPr>
        <w:spacing w:line="480" w:lineRule="auto"/>
        <w:jc w:val="both"/>
        <w:rPr>
          <w:color w:val="000000"/>
        </w:rPr>
      </w:pPr>
    </w:p>
    <w:p w:rsidR="00C22B11" w:rsidRPr="00B15309" w:rsidRDefault="005D544E" w:rsidP="00DB5267">
      <w:pPr>
        <w:spacing w:line="480" w:lineRule="auto"/>
        <w:jc w:val="center"/>
        <w:rPr>
          <w:color w:val="000000"/>
        </w:rPr>
      </w:pPr>
      <w:r>
        <w:rPr>
          <w:noProof/>
          <w:color w:val="000000"/>
        </w:rPr>
        <w:drawing>
          <wp:inline distT="0" distB="0" distL="0" distR="0">
            <wp:extent cx="3171825" cy="485775"/>
            <wp:effectExtent l="1905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srcRect/>
                    <a:stretch>
                      <a:fillRect/>
                    </a:stretch>
                  </pic:blipFill>
                  <pic:spPr bwMode="auto">
                    <a:xfrm>
                      <a:off x="0" y="0"/>
                      <a:ext cx="3171825" cy="485775"/>
                    </a:xfrm>
                    <a:prstGeom prst="rect">
                      <a:avLst/>
                    </a:prstGeom>
                    <a:noFill/>
                    <a:ln w="9525">
                      <a:noFill/>
                      <a:miter lim="800000"/>
                      <a:headEnd/>
                      <a:tailEnd/>
                    </a:ln>
                  </pic:spPr>
                </pic:pic>
              </a:graphicData>
            </a:graphic>
          </wp:inline>
        </w:drawing>
      </w:r>
    </w:p>
    <w:p w:rsidR="006A1236" w:rsidRPr="00B15309" w:rsidRDefault="006A1236" w:rsidP="00DB5267">
      <w:pPr>
        <w:spacing w:line="480" w:lineRule="auto"/>
        <w:jc w:val="both"/>
        <w:rPr>
          <w:color w:val="000000"/>
        </w:rPr>
      </w:pPr>
    </w:p>
    <w:p w:rsidR="006A1236" w:rsidRPr="00B15309" w:rsidRDefault="006A1236" w:rsidP="00DB5267">
      <w:pPr>
        <w:spacing w:line="480" w:lineRule="auto"/>
        <w:jc w:val="both"/>
        <w:rPr>
          <w:color w:val="000000"/>
        </w:rPr>
      </w:pPr>
    </w:p>
    <w:p w:rsidR="0051402A" w:rsidRPr="00B15309" w:rsidRDefault="0051402A" w:rsidP="00DB5267">
      <w:pPr>
        <w:spacing w:line="480" w:lineRule="auto"/>
        <w:jc w:val="both"/>
        <w:rPr>
          <w:color w:val="000000"/>
        </w:rPr>
      </w:pPr>
    </w:p>
    <w:p w:rsidR="0051402A" w:rsidRPr="00B15309" w:rsidRDefault="0051402A" w:rsidP="00DB5267">
      <w:pPr>
        <w:spacing w:line="480" w:lineRule="auto"/>
        <w:jc w:val="both"/>
        <w:rPr>
          <w:color w:val="000000"/>
        </w:rPr>
      </w:pPr>
    </w:p>
    <w:p w:rsidR="0051402A" w:rsidRPr="00B15309" w:rsidRDefault="0051402A" w:rsidP="00DB5267">
      <w:pPr>
        <w:spacing w:line="480" w:lineRule="auto"/>
        <w:jc w:val="both"/>
        <w:rPr>
          <w:color w:val="000000"/>
        </w:rPr>
      </w:pPr>
    </w:p>
    <w:p w:rsidR="0051402A" w:rsidRPr="00B15309" w:rsidRDefault="0051402A" w:rsidP="00DB5267">
      <w:pPr>
        <w:spacing w:line="480" w:lineRule="auto"/>
        <w:jc w:val="both"/>
        <w:rPr>
          <w:color w:val="000000"/>
        </w:rPr>
      </w:pPr>
    </w:p>
    <w:p w:rsidR="0051402A" w:rsidRPr="00B15309" w:rsidRDefault="0051402A" w:rsidP="00DB5267">
      <w:pPr>
        <w:spacing w:line="480" w:lineRule="auto"/>
        <w:jc w:val="both"/>
        <w:rPr>
          <w:color w:val="000000"/>
        </w:rPr>
      </w:pPr>
    </w:p>
    <w:p w:rsidR="0051402A" w:rsidRPr="00B15309" w:rsidRDefault="0051402A" w:rsidP="00DB5267">
      <w:pPr>
        <w:spacing w:line="480" w:lineRule="auto"/>
        <w:jc w:val="both"/>
        <w:rPr>
          <w:color w:val="000000"/>
        </w:rPr>
      </w:pPr>
    </w:p>
    <w:p w:rsidR="0051402A" w:rsidRPr="00B15309" w:rsidRDefault="0051402A" w:rsidP="00DB5267">
      <w:pPr>
        <w:spacing w:line="480" w:lineRule="auto"/>
        <w:jc w:val="both"/>
        <w:rPr>
          <w:color w:val="000000"/>
        </w:rPr>
      </w:pPr>
    </w:p>
    <w:p w:rsidR="0051402A" w:rsidRPr="00B15309" w:rsidRDefault="0051402A" w:rsidP="00DB5267">
      <w:pPr>
        <w:spacing w:line="480" w:lineRule="auto"/>
        <w:jc w:val="both"/>
        <w:rPr>
          <w:color w:val="000000"/>
        </w:rPr>
      </w:pPr>
    </w:p>
    <w:p w:rsidR="0051402A" w:rsidRPr="00B15309" w:rsidRDefault="0051402A" w:rsidP="00DB5267">
      <w:pPr>
        <w:spacing w:line="480" w:lineRule="auto"/>
        <w:jc w:val="both"/>
        <w:rPr>
          <w:color w:val="000000"/>
        </w:rPr>
      </w:pPr>
    </w:p>
    <w:p w:rsidR="0051402A" w:rsidRPr="00B15309" w:rsidRDefault="0051402A" w:rsidP="00DB5267">
      <w:pPr>
        <w:spacing w:line="480" w:lineRule="auto"/>
        <w:jc w:val="both"/>
        <w:rPr>
          <w:color w:val="000000"/>
        </w:rPr>
      </w:pPr>
    </w:p>
    <w:p w:rsidR="0051402A" w:rsidRPr="00B15309" w:rsidRDefault="0051402A" w:rsidP="00DB5267">
      <w:pPr>
        <w:spacing w:line="480" w:lineRule="auto"/>
        <w:jc w:val="both"/>
        <w:rPr>
          <w:color w:val="000000"/>
        </w:rPr>
      </w:pPr>
    </w:p>
    <w:p w:rsidR="00C22B11" w:rsidRPr="00B15309" w:rsidRDefault="00C22B11" w:rsidP="00DB5267">
      <w:pPr>
        <w:spacing w:line="480" w:lineRule="auto"/>
        <w:jc w:val="center"/>
        <w:rPr>
          <w:b/>
          <w:color w:val="000000"/>
          <w:sz w:val="28"/>
          <w:szCs w:val="28"/>
        </w:rPr>
      </w:pPr>
    </w:p>
    <w:p w:rsidR="00676828" w:rsidRPr="00B15309" w:rsidRDefault="00E91538" w:rsidP="00DB5267">
      <w:pPr>
        <w:spacing w:line="480" w:lineRule="auto"/>
        <w:jc w:val="center"/>
        <w:rPr>
          <w:b/>
          <w:color w:val="000000"/>
          <w:sz w:val="28"/>
          <w:szCs w:val="28"/>
        </w:rPr>
      </w:pPr>
      <w:r w:rsidRPr="00B15309">
        <w:rPr>
          <w:b/>
          <w:color w:val="000000"/>
          <w:sz w:val="28"/>
          <w:szCs w:val="28"/>
        </w:rPr>
        <w:t>CAPÍ</w:t>
      </w:r>
      <w:r w:rsidR="00676828" w:rsidRPr="00B15309">
        <w:rPr>
          <w:b/>
          <w:color w:val="000000"/>
          <w:sz w:val="28"/>
          <w:szCs w:val="28"/>
        </w:rPr>
        <w:t>TULO 3</w:t>
      </w:r>
    </w:p>
    <w:p w:rsidR="00676828" w:rsidRPr="00B15309" w:rsidRDefault="00676828" w:rsidP="00DB5267">
      <w:pPr>
        <w:spacing w:line="480" w:lineRule="auto"/>
        <w:jc w:val="center"/>
        <w:rPr>
          <w:b/>
          <w:color w:val="000000"/>
          <w:sz w:val="28"/>
          <w:szCs w:val="28"/>
        </w:rPr>
      </w:pPr>
      <w:r w:rsidRPr="00B15309">
        <w:rPr>
          <w:b/>
          <w:color w:val="000000"/>
          <w:sz w:val="28"/>
          <w:szCs w:val="28"/>
        </w:rPr>
        <w:t>PLAN DE MERCADEO</w:t>
      </w:r>
    </w:p>
    <w:p w:rsidR="00676828" w:rsidRPr="00B15309" w:rsidRDefault="005D544E" w:rsidP="00DB5267">
      <w:pPr>
        <w:spacing w:line="480" w:lineRule="auto"/>
        <w:jc w:val="center"/>
        <w:rPr>
          <w:color w:val="000000"/>
          <w:sz w:val="28"/>
          <w:szCs w:val="28"/>
        </w:rPr>
      </w:pPr>
      <w:r>
        <w:rPr>
          <w:noProof/>
          <w:color w:val="000000"/>
          <w:sz w:val="28"/>
          <w:szCs w:val="28"/>
        </w:rPr>
        <w:drawing>
          <wp:inline distT="0" distB="0" distL="0" distR="0">
            <wp:extent cx="5400675" cy="6019800"/>
            <wp:effectExtent l="19050" t="0" r="9525" b="0"/>
            <wp:docPr id="58" name="1 Imagen" descr="c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p3.JPG"/>
                    <pic:cNvPicPr>
                      <a:picLocks noChangeAspect="1" noChangeArrowheads="1"/>
                    </pic:cNvPicPr>
                  </pic:nvPicPr>
                  <pic:blipFill>
                    <a:blip r:embed="rId65"/>
                    <a:srcRect/>
                    <a:stretch>
                      <a:fillRect/>
                    </a:stretch>
                  </pic:blipFill>
                  <pic:spPr bwMode="auto">
                    <a:xfrm>
                      <a:off x="0" y="0"/>
                      <a:ext cx="5400675" cy="6019800"/>
                    </a:xfrm>
                    <a:prstGeom prst="rect">
                      <a:avLst/>
                    </a:prstGeom>
                    <a:noFill/>
                    <a:ln w="9525">
                      <a:noFill/>
                      <a:miter lim="800000"/>
                      <a:headEnd/>
                      <a:tailEnd/>
                    </a:ln>
                  </pic:spPr>
                </pic:pic>
              </a:graphicData>
            </a:graphic>
          </wp:inline>
        </w:drawing>
      </w:r>
    </w:p>
    <w:p w:rsidR="0051473C" w:rsidRDefault="0051473C" w:rsidP="00982CC7">
      <w:pPr>
        <w:spacing w:line="480" w:lineRule="auto"/>
        <w:rPr>
          <w:color w:val="000000"/>
          <w:sz w:val="28"/>
          <w:szCs w:val="28"/>
        </w:rPr>
      </w:pPr>
    </w:p>
    <w:p w:rsidR="00982CC7" w:rsidRPr="00B15309" w:rsidRDefault="00982CC7" w:rsidP="00982CC7">
      <w:pPr>
        <w:spacing w:line="480" w:lineRule="auto"/>
        <w:rPr>
          <w:color w:val="000000"/>
          <w:sz w:val="28"/>
          <w:szCs w:val="28"/>
        </w:rPr>
      </w:pPr>
    </w:p>
    <w:p w:rsidR="0051473C" w:rsidRPr="00B15309" w:rsidRDefault="00D07D66" w:rsidP="00DB5267">
      <w:pPr>
        <w:spacing w:line="480" w:lineRule="auto"/>
        <w:jc w:val="both"/>
        <w:rPr>
          <w:b/>
          <w:color w:val="000000"/>
        </w:rPr>
      </w:pPr>
      <w:r w:rsidRPr="00B15309">
        <w:rPr>
          <w:b/>
          <w:color w:val="000000"/>
        </w:rPr>
        <w:t>3.1 INTRODUCCIÓN</w:t>
      </w:r>
    </w:p>
    <w:p w:rsidR="00D07D66" w:rsidRPr="00B15309" w:rsidRDefault="00D07D66" w:rsidP="00DB5267">
      <w:pPr>
        <w:spacing w:line="480" w:lineRule="auto"/>
        <w:jc w:val="both"/>
        <w:rPr>
          <w:b/>
          <w:color w:val="000000"/>
        </w:rPr>
      </w:pPr>
    </w:p>
    <w:p w:rsidR="00D07D66" w:rsidRPr="00B15309" w:rsidRDefault="008530AB" w:rsidP="00DB5267">
      <w:pPr>
        <w:spacing w:line="480" w:lineRule="auto"/>
        <w:jc w:val="both"/>
        <w:rPr>
          <w:color w:val="000000"/>
        </w:rPr>
      </w:pPr>
      <w:r w:rsidRPr="00B15309">
        <w:rPr>
          <w:color w:val="000000"/>
        </w:rPr>
        <w:tab/>
      </w:r>
      <w:r w:rsidR="00D07D66" w:rsidRPr="00B15309">
        <w:rPr>
          <w:color w:val="000000"/>
        </w:rPr>
        <w:t xml:space="preserve">En la ciudad de Guayaquil, las cafeterías-restaurantes han tenido una amplia pero </w:t>
      </w:r>
      <w:r w:rsidR="008C3759" w:rsidRPr="00B15309">
        <w:rPr>
          <w:color w:val="000000"/>
        </w:rPr>
        <w:t xml:space="preserve">irregular trayectoria, siendo la primera de ellas “Dulcería La </w:t>
      </w:r>
      <w:r w:rsidR="00D07D66" w:rsidRPr="00B15309">
        <w:rPr>
          <w:color w:val="000000"/>
        </w:rPr>
        <w:t>Palma”</w:t>
      </w:r>
      <w:r w:rsidR="00445E57" w:rsidRPr="00B15309">
        <w:rPr>
          <w:color w:val="000000"/>
        </w:rPr>
        <w:t xml:space="preserve">, fundado hace 102 </w:t>
      </w:r>
      <w:r w:rsidR="008C3759" w:rsidRPr="00B15309">
        <w:rPr>
          <w:color w:val="000000"/>
        </w:rPr>
        <w:t>años en Luque y Escobedo, (cuyo</w:t>
      </w:r>
      <w:r w:rsidR="00445E57" w:rsidRPr="00B15309">
        <w:rPr>
          <w:color w:val="000000"/>
        </w:rPr>
        <w:t xml:space="preserve"> local todavía está abierto al público), a parte de disponer de otros dos </w:t>
      </w:r>
      <w:r w:rsidR="008C3759" w:rsidRPr="00B15309">
        <w:rPr>
          <w:color w:val="000000"/>
        </w:rPr>
        <w:t>cafés-</w:t>
      </w:r>
      <w:r w:rsidR="00445E57" w:rsidRPr="00B15309">
        <w:rPr>
          <w:color w:val="000000"/>
        </w:rPr>
        <w:t>restaurantes ubicados en la 17 y Portete, y en la Avenida Víctor Emilio Estrada (Urdesa), dando paso a la primera cafetería-restaurante de la urbe porteña, donde ofrecen una variedad de pastelillos, tanto de dulce como de sal, así como varios cafés (o tintos), humitas, chocolates, jugos naturales de fruta, y una amplia gama de panes. Pero este establecimiento no se ha renovado</w:t>
      </w:r>
      <w:r w:rsidR="00CF0A38" w:rsidRPr="00B15309">
        <w:rPr>
          <w:color w:val="000000"/>
        </w:rPr>
        <w:t xml:space="preserve"> durante los últimos años</w:t>
      </w:r>
      <w:r w:rsidR="00445E57" w:rsidRPr="00B15309">
        <w:rPr>
          <w:color w:val="000000"/>
        </w:rPr>
        <w:t>, y sus habituales clientes son personas, por lo general, mayores de los 40 años</w:t>
      </w:r>
      <w:r w:rsidR="00CF0A38" w:rsidRPr="00B15309">
        <w:rPr>
          <w:color w:val="000000"/>
        </w:rPr>
        <w:t>, por lo que es un lugar poco conocido por los jóvenes guayaquileños, que a lo mucho, lo han escuchado de sus padres</w:t>
      </w:r>
      <w:r w:rsidR="008C3759" w:rsidRPr="00B15309">
        <w:rPr>
          <w:color w:val="000000"/>
        </w:rPr>
        <w:t xml:space="preserve"> o abuelos, mas pocas veces</w:t>
      </w:r>
      <w:r w:rsidR="00CF0A38" w:rsidRPr="00B15309">
        <w:rPr>
          <w:color w:val="000000"/>
        </w:rPr>
        <w:t xml:space="preserve"> lo</w:t>
      </w:r>
      <w:r w:rsidR="00982CC7">
        <w:rPr>
          <w:color w:val="000000"/>
        </w:rPr>
        <w:t xml:space="preserve"> han visitado, según se constató</w:t>
      </w:r>
      <w:r w:rsidR="00CF0A38" w:rsidRPr="00B15309">
        <w:rPr>
          <w:color w:val="000000"/>
        </w:rPr>
        <w:t xml:space="preserve"> durante la realización de las encuestas.</w:t>
      </w:r>
    </w:p>
    <w:p w:rsidR="00CF0A38" w:rsidRPr="00B15309" w:rsidRDefault="00CF0A38" w:rsidP="00DB5267">
      <w:pPr>
        <w:spacing w:line="480" w:lineRule="auto"/>
        <w:jc w:val="both"/>
        <w:rPr>
          <w:color w:val="000000"/>
        </w:rPr>
      </w:pPr>
    </w:p>
    <w:p w:rsidR="00CF0A38" w:rsidRPr="00B15309" w:rsidRDefault="008530AB" w:rsidP="00DB5267">
      <w:pPr>
        <w:spacing w:line="480" w:lineRule="auto"/>
        <w:jc w:val="both"/>
        <w:rPr>
          <w:color w:val="000000"/>
        </w:rPr>
      </w:pPr>
      <w:r w:rsidRPr="00B15309">
        <w:rPr>
          <w:color w:val="000000"/>
        </w:rPr>
        <w:tab/>
      </w:r>
      <w:r w:rsidR="00CF0A38" w:rsidRPr="00B15309">
        <w:rPr>
          <w:color w:val="000000"/>
        </w:rPr>
        <w:t>A parte de esa cafetería-restaurante, en el Guayaquil del siglo pasado (principios y mediados), las personas preferían los comedores o salones, e invertían su dinero en este tipo de negocio que les daba mayor rentabilidad que una cafetería. Pero a finales de los años 70, junto con la inauguración del centro comercial Policentro, se abrieron en la ciudad dos nuevas cafeterías-r</w:t>
      </w:r>
      <w:r w:rsidR="00B94E28">
        <w:rPr>
          <w:color w:val="000000"/>
        </w:rPr>
        <w:t>estaurantes: Cafetería Casa Tosi</w:t>
      </w:r>
      <w:r w:rsidR="00CF0A38" w:rsidRPr="00B15309">
        <w:rPr>
          <w:color w:val="000000"/>
        </w:rPr>
        <w:t xml:space="preserve">, y el Dólar. Ambos lugares ofrecen una variedad de bocadillos, platos fuertes, bebidas (no alcohólicas), y cafés tradicionales (café tinto o en leche). La cafetería de </w:t>
      </w:r>
      <w:r w:rsidR="00AE4AE0" w:rsidRPr="00B15309">
        <w:rPr>
          <w:color w:val="000000"/>
        </w:rPr>
        <w:t>Casa Tosi</w:t>
      </w:r>
      <w:r w:rsidR="00CF0A38" w:rsidRPr="00B15309">
        <w:rPr>
          <w:color w:val="000000"/>
        </w:rPr>
        <w:t xml:space="preserve"> actualmente también opera en el </w:t>
      </w:r>
      <w:r w:rsidR="00D9685D" w:rsidRPr="00B15309">
        <w:rPr>
          <w:color w:val="000000"/>
        </w:rPr>
        <w:t>centro comercial Albanborja, Plaza Mayor, la Rotonda</w:t>
      </w:r>
      <w:r w:rsidR="00B94E28">
        <w:rPr>
          <w:color w:val="000000"/>
        </w:rPr>
        <w:t>, en la vía a Samborondón</w:t>
      </w:r>
      <w:r w:rsidR="00D9685D" w:rsidRPr="00B15309">
        <w:rPr>
          <w:color w:val="000000"/>
        </w:rPr>
        <w:t xml:space="preserve"> y en el centro de la ciudad (Aguirre y Chile).</w:t>
      </w:r>
    </w:p>
    <w:p w:rsidR="00CF0A38" w:rsidRPr="00B15309" w:rsidRDefault="00CF0A38" w:rsidP="00DB5267">
      <w:pPr>
        <w:spacing w:line="480" w:lineRule="auto"/>
        <w:jc w:val="both"/>
        <w:rPr>
          <w:color w:val="000000"/>
        </w:rPr>
      </w:pPr>
    </w:p>
    <w:p w:rsidR="00CF0A38" w:rsidRPr="00B15309" w:rsidRDefault="008530AB" w:rsidP="00DB5267">
      <w:pPr>
        <w:spacing w:line="480" w:lineRule="auto"/>
        <w:jc w:val="both"/>
        <w:rPr>
          <w:color w:val="000000"/>
        </w:rPr>
      </w:pPr>
      <w:r w:rsidRPr="00B15309">
        <w:rPr>
          <w:color w:val="000000"/>
        </w:rPr>
        <w:tab/>
      </w:r>
      <w:r w:rsidR="006360D4" w:rsidRPr="00B15309">
        <w:rPr>
          <w:color w:val="000000"/>
        </w:rPr>
        <w:t>Posteriormente, con la inauguración del mayor centro comercial de la ciudad a mediados de los años 90, el Mall del Sol, surgió la cafetería Sweet&amp;Coffe</w:t>
      </w:r>
      <w:r w:rsidR="00AE4AE0" w:rsidRPr="00B15309">
        <w:rPr>
          <w:color w:val="000000"/>
        </w:rPr>
        <w:t>e</w:t>
      </w:r>
      <w:r w:rsidR="006360D4" w:rsidRPr="00B15309">
        <w:rPr>
          <w:color w:val="000000"/>
        </w:rPr>
        <w:t xml:space="preserve"> y el renacimiento de los establecimientos de comida rápida como Donkin Donuts y Subway, que también expandían diversas tipos de cafés en sus locales. Pero la especialidad de Sweet&amp;Coffe</w:t>
      </w:r>
      <w:r w:rsidR="00AE4AE0" w:rsidRPr="00B15309">
        <w:rPr>
          <w:color w:val="000000"/>
        </w:rPr>
        <w:t>e</w:t>
      </w:r>
      <w:r w:rsidR="006360D4" w:rsidRPr="00B15309">
        <w:rPr>
          <w:color w:val="000000"/>
        </w:rPr>
        <w:t xml:space="preserve"> no son las donas, ni los sándwiches, sino los cafés, que los expende de diversos tipos, fríos o calientes, acompañados de bocadillos de sal o de dulce, que le ha ayudado a posicionarse en la ciudad como una cafetería de primera especialidad, calidad y buenos precios.</w:t>
      </w:r>
      <w:r w:rsidR="008C3759" w:rsidRPr="00B15309">
        <w:rPr>
          <w:color w:val="000000"/>
        </w:rPr>
        <w:t xml:space="preserve"> En la urbe, esta cafetería está presente en los centros comerciales San Marino, Mall del Sol, Mall del Sur, Riocentro Enteríos, Riocentro Los Ceibos, Riocentro Sur y Bahía Malecón.   </w:t>
      </w:r>
    </w:p>
    <w:p w:rsidR="00D9685D" w:rsidRPr="00B15309" w:rsidRDefault="00D9685D" w:rsidP="00DB5267">
      <w:pPr>
        <w:spacing w:line="480" w:lineRule="auto"/>
        <w:jc w:val="both"/>
        <w:rPr>
          <w:color w:val="000000"/>
        </w:rPr>
      </w:pPr>
    </w:p>
    <w:p w:rsidR="006360D4" w:rsidRPr="00B15309" w:rsidRDefault="008530AB" w:rsidP="00DB5267">
      <w:pPr>
        <w:spacing w:line="480" w:lineRule="auto"/>
        <w:jc w:val="both"/>
        <w:rPr>
          <w:color w:val="000000"/>
        </w:rPr>
      </w:pPr>
      <w:r w:rsidRPr="00B15309">
        <w:rPr>
          <w:color w:val="000000"/>
        </w:rPr>
        <w:tab/>
      </w:r>
      <w:r w:rsidR="006360D4" w:rsidRPr="00B15309">
        <w:rPr>
          <w:color w:val="000000"/>
        </w:rPr>
        <w:t>A los pocos años</w:t>
      </w:r>
      <w:r w:rsidR="008C3759" w:rsidRPr="00B15309">
        <w:rPr>
          <w:color w:val="000000"/>
        </w:rPr>
        <w:t xml:space="preserve"> (1998),</w:t>
      </w:r>
      <w:r w:rsidR="006360D4" w:rsidRPr="00B15309">
        <w:rPr>
          <w:color w:val="000000"/>
        </w:rPr>
        <w:t xml:space="preserve"> surgió la competencia más fuerte para este e</w:t>
      </w:r>
      <w:r w:rsidR="00B45994" w:rsidRPr="00B15309">
        <w:rPr>
          <w:color w:val="000000"/>
        </w:rPr>
        <w:t>stablecimiento, la franquici</w:t>
      </w:r>
      <w:r w:rsidR="006360D4" w:rsidRPr="00B15309">
        <w:rPr>
          <w:color w:val="000000"/>
        </w:rPr>
        <w:t>a local Bopan, que se diferencia por ser un café-bar donde se vende tantas variedades de café como de bebid</w:t>
      </w:r>
      <w:r w:rsidR="00B45994" w:rsidRPr="00B15309">
        <w:rPr>
          <w:color w:val="000000"/>
        </w:rPr>
        <w:t>as alcohólicas, especialmente co</w:t>
      </w:r>
      <w:r w:rsidR="006360D4" w:rsidRPr="00B15309">
        <w:rPr>
          <w:color w:val="000000"/>
        </w:rPr>
        <w:t>cteles, en un ambiente acogedor, tradicional y de relax</w:t>
      </w:r>
      <w:r w:rsidR="007B13CB" w:rsidRPr="00B15309">
        <w:rPr>
          <w:color w:val="000000"/>
        </w:rPr>
        <w:t>.</w:t>
      </w:r>
      <w:r w:rsidR="008C3759" w:rsidRPr="00B15309">
        <w:rPr>
          <w:color w:val="000000"/>
        </w:rPr>
        <w:t xml:space="preserve"> Sus locales están ubicados en el Policentro, San Marino, Mall del Sol, Mall del Sur, y en la ciudadela Urdesa.</w:t>
      </w:r>
    </w:p>
    <w:p w:rsidR="007B13CB" w:rsidRPr="00B15309" w:rsidRDefault="007B13CB" w:rsidP="00DB5267">
      <w:pPr>
        <w:spacing w:line="480" w:lineRule="auto"/>
        <w:jc w:val="both"/>
        <w:rPr>
          <w:color w:val="000000"/>
        </w:rPr>
      </w:pPr>
    </w:p>
    <w:p w:rsidR="007B13CB" w:rsidRPr="00B15309" w:rsidRDefault="008530AB" w:rsidP="00DB5267">
      <w:pPr>
        <w:spacing w:line="480" w:lineRule="auto"/>
        <w:jc w:val="both"/>
        <w:rPr>
          <w:color w:val="000000"/>
        </w:rPr>
      </w:pPr>
      <w:r w:rsidRPr="00B15309">
        <w:rPr>
          <w:color w:val="000000"/>
        </w:rPr>
        <w:tab/>
      </w:r>
      <w:r w:rsidR="007B13CB" w:rsidRPr="00B15309">
        <w:rPr>
          <w:color w:val="000000"/>
        </w:rPr>
        <w:t>Es también destacable la actuación del Café de Tere, que en pocos años ha logrado posicionarse en la ciudad, más como un lugar para degustar un buen desayuno con bolones, que por su línea de cafés.</w:t>
      </w:r>
    </w:p>
    <w:p w:rsidR="008C3759" w:rsidRPr="00B15309" w:rsidRDefault="008530AB" w:rsidP="00DB5267">
      <w:pPr>
        <w:spacing w:line="480" w:lineRule="auto"/>
        <w:jc w:val="both"/>
        <w:rPr>
          <w:color w:val="000000"/>
        </w:rPr>
      </w:pPr>
      <w:r w:rsidRPr="00B15309">
        <w:rPr>
          <w:color w:val="000000"/>
        </w:rPr>
        <w:tab/>
      </w:r>
      <w:r w:rsidR="007B13CB" w:rsidRPr="00B15309">
        <w:rPr>
          <w:color w:val="000000"/>
        </w:rPr>
        <w:t>Con la dolarización y posterior recuperación económica el país, en los últimos cuatros años se han abierto más locales de cafetería-restaurantes entre los cuales podemos destacar: Anderson Express, Café Concert Mozart, Café Piazzolla, Cafetería Café-Cito, Cafetería El Malecón, Cafetería Liblanc, Mil Delicias Café Restaurante, Nostalgia, El Toque de Nella, Sofieri Café Restaurante, y Café-Bar Liverpool.</w:t>
      </w:r>
      <w:r w:rsidR="00D9685D" w:rsidRPr="00B15309">
        <w:rPr>
          <w:color w:val="000000"/>
        </w:rPr>
        <w:t xml:space="preserve"> </w:t>
      </w:r>
      <w:r w:rsidR="007B13CB" w:rsidRPr="00B15309">
        <w:rPr>
          <w:color w:val="000000"/>
        </w:rPr>
        <w:t>La mayoría de estos locales están ubicados en Urdesa, a excepción de dos que se encuentran ubicados en el centro (zona regenerada del Malecón), y uno que está en la Avenida 25 de Julio</w:t>
      </w:r>
      <w:r w:rsidR="008C3759" w:rsidRPr="00B15309">
        <w:rPr>
          <w:color w:val="000000"/>
        </w:rPr>
        <w:t>.</w:t>
      </w:r>
    </w:p>
    <w:p w:rsidR="008C3759" w:rsidRPr="00B15309" w:rsidRDefault="008C3759" w:rsidP="00DB5267">
      <w:pPr>
        <w:spacing w:line="480" w:lineRule="auto"/>
        <w:jc w:val="both"/>
        <w:rPr>
          <w:color w:val="000000"/>
        </w:rPr>
      </w:pPr>
    </w:p>
    <w:p w:rsidR="00D9685D" w:rsidRPr="00B15309" w:rsidRDefault="008530AB" w:rsidP="00DB5267">
      <w:pPr>
        <w:spacing w:line="480" w:lineRule="auto"/>
        <w:jc w:val="both"/>
        <w:rPr>
          <w:color w:val="000000"/>
        </w:rPr>
      </w:pPr>
      <w:r w:rsidRPr="00B15309">
        <w:rPr>
          <w:color w:val="000000"/>
        </w:rPr>
        <w:tab/>
      </w:r>
      <w:r w:rsidR="00D9685D" w:rsidRPr="00B15309">
        <w:rPr>
          <w:color w:val="000000"/>
        </w:rPr>
        <w:t xml:space="preserve">Mención aparte merecen las islas de la empresa multinacional Nescafé, ubicadas en los principales centros comerciales de la urbe, que han tenido un gran impacto, de acuerdo a las versiones de los encuestados, y que la autora del presente estudio pudo constatar en una investigación de mercado personal.  </w:t>
      </w:r>
    </w:p>
    <w:p w:rsidR="00D9685D" w:rsidRPr="00B15309" w:rsidRDefault="00D9685D" w:rsidP="00DB5267">
      <w:pPr>
        <w:spacing w:line="480" w:lineRule="auto"/>
        <w:jc w:val="both"/>
        <w:rPr>
          <w:color w:val="000000"/>
        </w:rPr>
      </w:pPr>
    </w:p>
    <w:p w:rsidR="007B13CB" w:rsidRPr="00B15309" w:rsidRDefault="008530AB" w:rsidP="00DB5267">
      <w:pPr>
        <w:spacing w:line="480" w:lineRule="auto"/>
        <w:jc w:val="both"/>
        <w:rPr>
          <w:color w:val="000000"/>
        </w:rPr>
      </w:pPr>
      <w:r w:rsidRPr="00B15309">
        <w:rPr>
          <w:color w:val="000000"/>
        </w:rPr>
        <w:tab/>
      </w:r>
      <w:r w:rsidR="008C3759" w:rsidRPr="00B15309">
        <w:rPr>
          <w:color w:val="000000"/>
        </w:rPr>
        <w:t xml:space="preserve">No se puede </w:t>
      </w:r>
      <w:r w:rsidR="00D9685D" w:rsidRPr="00B15309">
        <w:rPr>
          <w:color w:val="000000"/>
        </w:rPr>
        <w:t xml:space="preserve">tampoco </w:t>
      </w:r>
      <w:r w:rsidR="008C3759" w:rsidRPr="00B15309">
        <w:rPr>
          <w:color w:val="000000"/>
        </w:rPr>
        <w:t xml:space="preserve">dejar de mencionar a la franquicia norteamericana McDonalds, que en julio del 2006, introdujo un local McCoffee en la Avenida Francisco de Orellana, diagonal al centro comercial San Marino, y que pese a su reciente introducción, ha tenido un moderado éxito, según constatación personal de la autora del presente proyecto. </w:t>
      </w:r>
      <w:r w:rsidR="007B13CB" w:rsidRPr="00B15309">
        <w:rPr>
          <w:color w:val="000000"/>
        </w:rPr>
        <w:t xml:space="preserve"> </w:t>
      </w:r>
      <w:r w:rsidR="00D9685D" w:rsidRPr="00B15309">
        <w:rPr>
          <w:color w:val="000000"/>
        </w:rPr>
        <w:t xml:space="preserve">Esta cadena norteamericana piensa expandir su línea de cafés en sus otros locales ubicados en puntos estratégicos de la ciudad (Ceibos, Mall del Sur, Avenida Domingo Comín, </w:t>
      </w:r>
      <w:r w:rsidR="00A648E9" w:rsidRPr="00B15309">
        <w:rPr>
          <w:color w:val="000000"/>
        </w:rPr>
        <w:t>Alborada, Malecón 2000, Avenida Pedro Carbo).</w:t>
      </w:r>
      <w:r w:rsidR="00D9685D" w:rsidRPr="00B15309">
        <w:rPr>
          <w:color w:val="000000"/>
        </w:rPr>
        <w:t xml:space="preserve"> </w:t>
      </w:r>
    </w:p>
    <w:p w:rsidR="008C3759" w:rsidRPr="00B15309" w:rsidRDefault="008C3759" w:rsidP="00DB5267">
      <w:pPr>
        <w:spacing w:line="480" w:lineRule="auto"/>
        <w:jc w:val="both"/>
        <w:rPr>
          <w:color w:val="000000"/>
        </w:rPr>
      </w:pPr>
    </w:p>
    <w:p w:rsidR="008C3759" w:rsidRPr="00B15309" w:rsidRDefault="008530AB" w:rsidP="00DB5267">
      <w:pPr>
        <w:spacing w:line="480" w:lineRule="auto"/>
        <w:jc w:val="both"/>
        <w:rPr>
          <w:color w:val="000000"/>
        </w:rPr>
      </w:pPr>
      <w:r w:rsidRPr="00B15309">
        <w:rPr>
          <w:color w:val="000000"/>
        </w:rPr>
        <w:tab/>
      </w:r>
      <w:r w:rsidR="00D9685D" w:rsidRPr="00B15309">
        <w:rPr>
          <w:color w:val="000000"/>
        </w:rPr>
        <w:t xml:space="preserve">El incremento notable de cafeterías-restaurantes en la ciudad de Guayaquil se debe también a la alta demanda de bebidas cafeinadas, frías o calientes, al incremento en el consumo per cápita de café, y al mejor poder adquisitivo de los guayaquileños, sobretodo de las clases medias y altas, lo que se puede observar en el lleno completo (en horas de almuerzo y merienda) de las dos cafeterías actualmente posesionadas en el mercado guayaquileño, Bopan y Sweet&amp;Coffee.   </w:t>
      </w:r>
    </w:p>
    <w:p w:rsidR="00CF0A38" w:rsidRPr="00B15309" w:rsidRDefault="00CF0A38" w:rsidP="00DB5267">
      <w:pPr>
        <w:spacing w:line="480" w:lineRule="auto"/>
        <w:jc w:val="both"/>
        <w:rPr>
          <w:color w:val="000000"/>
        </w:rPr>
      </w:pPr>
    </w:p>
    <w:p w:rsidR="007B13CB" w:rsidRPr="00B15309" w:rsidRDefault="007B13CB" w:rsidP="00DB5267">
      <w:pPr>
        <w:spacing w:line="480" w:lineRule="auto"/>
        <w:jc w:val="both"/>
        <w:rPr>
          <w:color w:val="000000"/>
        </w:rPr>
      </w:pPr>
    </w:p>
    <w:p w:rsidR="00A648E9" w:rsidRPr="00B15309" w:rsidRDefault="00A648E9" w:rsidP="00DB5267">
      <w:pPr>
        <w:spacing w:line="480" w:lineRule="auto"/>
        <w:jc w:val="both"/>
        <w:rPr>
          <w:b/>
          <w:color w:val="000000"/>
        </w:rPr>
      </w:pPr>
      <w:r w:rsidRPr="00B15309">
        <w:rPr>
          <w:b/>
          <w:color w:val="000000"/>
        </w:rPr>
        <w:t>3.2 CICLO DE VIDA DE LAS CAFETERIAS-RESTAURANTES</w:t>
      </w:r>
    </w:p>
    <w:p w:rsidR="00A648E9" w:rsidRPr="00B15309" w:rsidRDefault="00A648E9" w:rsidP="00DB5267">
      <w:pPr>
        <w:spacing w:line="480" w:lineRule="auto"/>
        <w:jc w:val="both"/>
        <w:rPr>
          <w:color w:val="000000"/>
        </w:rPr>
      </w:pPr>
    </w:p>
    <w:p w:rsidR="00E84C77" w:rsidRPr="00B15309" w:rsidRDefault="008530AB" w:rsidP="00DB5267">
      <w:pPr>
        <w:spacing w:line="480" w:lineRule="auto"/>
        <w:jc w:val="both"/>
        <w:rPr>
          <w:color w:val="000000"/>
        </w:rPr>
      </w:pPr>
      <w:r w:rsidRPr="00B15309">
        <w:rPr>
          <w:color w:val="000000"/>
        </w:rPr>
        <w:tab/>
      </w:r>
      <w:r w:rsidR="00A648E9" w:rsidRPr="00B15309">
        <w:rPr>
          <w:color w:val="000000"/>
        </w:rPr>
        <w:t>Se considera que las cafeterías-restaurantes se encuentran en la etapa de Crecimiento ya que hay un aumento en las ventas, lo cual ha permitido la expansión de nuevos locales</w:t>
      </w:r>
      <w:r w:rsidR="00463E9F" w:rsidRPr="00B15309">
        <w:rPr>
          <w:color w:val="000000"/>
        </w:rPr>
        <w:t>. A pesar de que existe poca difusión de la existencia de estos, el número de consumidores aumenta, lo que estimula a nuevos competidores a integrarse al mercado; los cafés tienen nuevas preparaciones y mejor calidad</w:t>
      </w:r>
      <w:r w:rsidR="00D371C1">
        <w:rPr>
          <w:color w:val="000000"/>
        </w:rPr>
        <w:t>.</w:t>
      </w:r>
    </w:p>
    <w:p w:rsidR="00E84C77" w:rsidRPr="00B15309" w:rsidRDefault="00E84C77" w:rsidP="00DB5267">
      <w:pPr>
        <w:spacing w:line="480" w:lineRule="auto"/>
        <w:jc w:val="both"/>
        <w:rPr>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8530AB" w:rsidRPr="00B15309" w:rsidRDefault="008530AB" w:rsidP="00DB5267">
      <w:pPr>
        <w:spacing w:line="480" w:lineRule="auto"/>
        <w:jc w:val="center"/>
        <w:rPr>
          <w:b/>
          <w:color w:val="000000"/>
        </w:rPr>
      </w:pPr>
    </w:p>
    <w:p w:rsidR="003E6C47" w:rsidRDefault="00642EAD" w:rsidP="00DB5267">
      <w:pPr>
        <w:spacing w:line="480" w:lineRule="auto"/>
        <w:jc w:val="center"/>
        <w:rPr>
          <w:b/>
          <w:color w:val="000000"/>
        </w:rPr>
      </w:pPr>
      <w:r w:rsidRPr="00B15309">
        <w:rPr>
          <w:b/>
          <w:color w:val="000000"/>
        </w:rPr>
        <w:t>Grá</w:t>
      </w:r>
      <w:r w:rsidR="003E6C47" w:rsidRPr="00B15309">
        <w:rPr>
          <w:b/>
          <w:color w:val="000000"/>
        </w:rPr>
        <w:t>fico</w:t>
      </w:r>
      <w:r w:rsidR="00027EF2" w:rsidRPr="00B15309">
        <w:rPr>
          <w:b/>
          <w:color w:val="000000"/>
        </w:rPr>
        <w:t xml:space="preserve"> No. 38</w:t>
      </w:r>
    </w:p>
    <w:p w:rsidR="00B94E28" w:rsidRDefault="00B94E28" w:rsidP="00DB5267">
      <w:pPr>
        <w:spacing w:line="480" w:lineRule="auto"/>
        <w:jc w:val="center"/>
        <w:rPr>
          <w:b/>
          <w:color w:val="000000"/>
        </w:rPr>
      </w:pPr>
      <w:r w:rsidRPr="00B15309">
        <w:rPr>
          <w:b/>
          <w:color w:val="000000"/>
        </w:rPr>
        <w:t>CICLO DE VIDA DE LAS CAFETERIAS-RESTAURANTES</w:t>
      </w:r>
    </w:p>
    <w:p w:rsidR="00B94E28" w:rsidRPr="00B15309" w:rsidRDefault="00B94E28" w:rsidP="00DB5267">
      <w:pPr>
        <w:spacing w:line="480" w:lineRule="auto"/>
        <w:jc w:val="center"/>
        <w:rPr>
          <w:b/>
          <w:color w:val="000000"/>
        </w:rPr>
      </w:pPr>
    </w:p>
    <w:p w:rsidR="00A648E9" w:rsidRPr="00B15309" w:rsidRDefault="005D544E" w:rsidP="00DB5267">
      <w:pPr>
        <w:spacing w:line="480" w:lineRule="auto"/>
        <w:jc w:val="center"/>
        <w:rPr>
          <w:color w:val="000000"/>
        </w:rPr>
      </w:pPr>
      <w:r>
        <w:rPr>
          <w:noProof/>
          <w:color w:val="000000"/>
        </w:rPr>
        <w:drawing>
          <wp:inline distT="0" distB="0" distL="0" distR="0">
            <wp:extent cx="5391150" cy="249555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srcRect/>
                    <a:stretch>
                      <a:fillRect/>
                    </a:stretch>
                  </pic:blipFill>
                  <pic:spPr bwMode="auto">
                    <a:xfrm>
                      <a:off x="0" y="0"/>
                      <a:ext cx="5391150" cy="2495550"/>
                    </a:xfrm>
                    <a:prstGeom prst="rect">
                      <a:avLst/>
                    </a:prstGeom>
                    <a:noFill/>
                    <a:ln w="9525">
                      <a:noFill/>
                      <a:miter lim="800000"/>
                      <a:headEnd/>
                      <a:tailEnd/>
                    </a:ln>
                  </pic:spPr>
                </pic:pic>
              </a:graphicData>
            </a:graphic>
          </wp:inline>
        </w:drawing>
      </w:r>
    </w:p>
    <w:p w:rsidR="00A648E9" w:rsidRDefault="00A648E9" w:rsidP="00DB5267">
      <w:pPr>
        <w:spacing w:line="480" w:lineRule="auto"/>
        <w:jc w:val="both"/>
        <w:rPr>
          <w:color w:val="000000"/>
        </w:rPr>
      </w:pPr>
    </w:p>
    <w:p w:rsidR="00B94E28" w:rsidRPr="00B15309" w:rsidRDefault="00B94E28" w:rsidP="00DB5267">
      <w:pPr>
        <w:spacing w:line="480" w:lineRule="auto"/>
        <w:jc w:val="both"/>
        <w:rPr>
          <w:color w:val="000000"/>
        </w:rPr>
      </w:pPr>
    </w:p>
    <w:p w:rsidR="003E6C47" w:rsidRPr="00B15309" w:rsidRDefault="003E6C47" w:rsidP="00DB5267">
      <w:pPr>
        <w:spacing w:line="480" w:lineRule="auto"/>
        <w:jc w:val="both"/>
        <w:rPr>
          <w:b/>
          <w:color w:val="000000"/>
        </w:rPr>
      </w:pPr>
      <w:r w:rsidRPr="00B15309">
        <w:rPr>
          <w:b/>
          <w:color w:val="000000"/>
        </w:rPr>
        <w:t>3.3 OBJETIVOS DEL PLAN DE MARKETING</w:t>
      </w:r>
    </w:p>
    <w:p w:rsidR="003E6C47" w:rsidRPr="00B15309" w:rsidRDefault="003E6C47" w:rsidP="00DB5267">
      <w:pPr>
        <w:spacing w:line="480" w:lineRule="auto"/>
        <w:jc w:val="both"/>
        <w:rPr>
          <w:color w:val="000000"/>
        </w:rPr>
      </w:pPr>
    </w:p>
    <w:p w:rsidR="003E6C47" w:rsidRPr="00B15309" w:rsidRDefault="003E6C47" w:rsidP="00DB5267">
      <w:pPr>
        <w:spacing w:line="480" w:lineRule="auto"/>
        <w:jc w:val="both"/>
        <w:rPr>
          <w:b/>
          <w:color w:val="000000"/>
        </w:rPr>
      </w:pPr>
      <w:r w:rsidRPr="00B15309">
        <w:rPr>
          <w:b/>
          <w:color w:val="000000"/>
        </w:rPr>
        <w:t>3.3.1 Objetivos Financieros</w:t>
      </w:r>
    </w:p>
    <w:p w:rsidR="003E6C47" w:rsidRPr="00B15309" w:rsidRDefault="003E6C47" w:rsidP="00DB5267">
      <w:pPr>
        <w:spacing w:line="480" w:lineRule="auto"/>
        <w:jc w:val="both"/>
        <w:rPr>
          <w:b/>
          <w:color w:val="000000"/>
        </w:rPr>
      </w:pPr>
    </w:p>
    <w:p w:rsidR="003E6C47" w:rsidRPr="00B15309" w:rsidRDefault="003E6C47" w:rsidP="00DB5267">
      <w:pPr>
        <w:numPr>
          <w:ilvl w:val="0"/>
          <w:numId w:val="8"/>
        </w:numPr>
        <w:spacing w:line="480" w:lineRule="auto"/>
        <w:jc w:val="both"/>
        <w:rPr>
          <w:b/>
          <w:color w:val="000000"/>
        </w:rPr>
      </w:pPr>
      <w:r w:rsidRPr="00B15309">
        <w:rPr>
          <w:color w:val="000000"/>
        </w:rPr>
        <w:t>Cubrir la inversión inicial en el menor tiempo posible, por medio de las ventas generadas</w:t>
      </w:r>
      <w:r w:rsidR="00D371C1">
        <w:rPr>
          <w:color w:val="000000"/>
        </w:rPr>
        <w:t>.</w:t>
      </w:r>
    </w:p>
    <w:p w:rsidR="003E6C47" w:rsidRPr="00B15309" w:rsidRDefault="003E6C47" w:rsidP="00DB5267">
      <w:pPr>
        <w:numPr>
          <w:ilvl w:val="0"/>
          <w:numId w:val="8"/>
        </w:numPr>
        <w:spacing w:line="480" w:lineRule="auto"/>
        <w:jc w:val="both"/>
        <w:rPr>
          <w:b/>
          <w:color w:val="000000"/>
        </w:rPr>
      </w:pPr>
      <w:r w:rsidRPr="00B15309">
        <w:rPr>
          <w:color w:val="000000"/>
        </w:rPr>
        <w:t>Obtener un ingreso que permita cubrir los Costos y Gastos, además de generar mayores utilidades</w:t>
      </w:r>
      <w:r w:rsidR="00D371C1">
        <w:rPr>
          <w:color w:val="000000"/>
        </w:rPr>
        <w:t>.</w:t>
      </w:r>
    </w:p>
    <w:p w:rsidR="003E6C47" w:rsidRPr="00B15309" w:rsidRDefault="003E6C47" w:rsidP="00DB5267">
      <w:pPr>
        <w:numPr>
          <w:ilvl w:val="0"/>
          <w:numId w:val="8"/>
        </w:numPr>
        <w:spacing w:line="480" w:lineRule="auto"/>
        <w:jc w:val="both"/>
        <w:rPr>
          <w:b/>
          <w:color w:val="000000"/>
        </w:rPr>
      </w:pPr>
      <w:r w:rsidRPr="00B15309">
        <w:rPr>
          <w:color w:val="000000"/>
        </w:rPr>
        <w:t>Obtener en el flujo de caja estimado, resultados positivos de tal forma que se pueda cubrir los egresos en efectivo y así cumplir con las operaciones de la cafetería.</w:t>
      </w:r>
    </w:p>
    <w:p w:rsidR="00A90C31" w:rsidRPr="00B15309" w:rsidRDefault="00A90C31" w:rsidP="00DB5267">
      <w:pPr>
        <w:spacing w:line="480" w:lineRule="auto"/>
        <w:jc w:val="both"/>
        <w:rPr>
          <w:b/>
          <w:color w:val="000000"/>
        </w:rPr>
      </w:pPr>
    </w:p>
    <w:p w:rsidR="00A90C31" w:rsidRPr="00B15309" w:rsidRDefault="00A90C31" w:rsidP="00DB5267">
      <w:pPr>
        <w:numPr>
          <w:ilvl w:val="0"/>
          <w:numId w:val="8"/>
        </w:numPr>
        <w:spacing w:line="480" w:lineRule="auto"/>
        <w:jc w:val="both"/>
        <w:rPr>
          <w:b/>
          <w:color w:val="000000"/>
        </w:rPr>
      </w:pPr>
      <w:r w:rsidRPr="00B15309">
        <w:rPr>
          <w:color w:val="000000"/>
        </w:rPr>
        <w:t>Incrementar la rentabilidad de los accionistas de la Corporación Starbucks, para que sigan invirtiendo en nuevos locales</w:t>
      </w:r>
      <w:r w:rsidR="00D371C1">
        <w:rPr>
          <w:color w:val="000000"/>
        </w:rPr>
        <w:t>.</w:t>
      </w:r>
    </w:p>
    <w:p w:rsidR="003E6C47" w:rsidRPr="00B15309" w:rsidRDefault="003E6C47" w:rsidP="00DB5267">
      <w:pPr>
        <w:spacing w:line="480" w:lineRule="auto"/>
        <w:jc w:val="both"/>
        <w:rPr>
          <w:b/>
          <w:color w:val="000000"/>
        </w:rPr>
      </w:pPr>
    </w:p>
    <w:p w:rsidR="00A90C31" w:rsidRPr="00B15309" w:rsidRDefault="00A90C31" w:rsidP="00DB5267">
      <w:pPr>
        <w:spacing w:line="480" w:lineRule="auto"/>
        <w:jc w:val="both"/>
        <w:rPr>
          <w:b/>
          <w:color w:val="000000"/>
        </w:rPr>
      </w:pPr>
    </w:p>
    <w:p w:rsidR="003E6C47" w:rsidRPr="00B15309" w:rsidRDefault="003E6C47" w:rsidP="00DB5267">
      <w:pPr>
        <w:spacing w:line="480" w:lineRule="auto"/>
        <w:jc w:val="both"/>
        <w:rPr>
          <w:b/>
          <w:color w:val="000000"/>
        </w:rPr>
      </w:pPr>
      <w:r w:rsidRPr="00B15309">
        <w:rPr>
          <w:b/>
          <w:color w:val="000000"/>
        </w:rPr>
        <w:t>3.3.2 Objetivos de Mercadotecnia</w:t>
      </w:r>
    </w:p>
    <w:p w:rsidR="003E6C47" w:rsidRPr="00B15309" w:rsidRDefault="003E6C47" w:rsidP="00DB5267">
      <w:pPr>
        <w:spacing w:line="480" w:lineRule="auto"/>
        <w:jc w:val="both"/>
        <w:rPr>
          <w:b/>
          <w:color w:val="000000"/>
        </w:rPr>
      </w:pPr>
    </w:p>
    <w:p w:rsidR="003E6C47" w:rsidRPr="00B15309" w:rsidRDefault="003E6C47" w:rsidP="00DB5267">
      <w:pPr>
        <w:numPr>
          <w:ilvl w:val="0"/>
          <w:numId w:val="9"/>
        </w:numPr>
        <w:spacing w:line="480" w:lineRule="auto"/>
        <w:jc w:val="both"/>
        <w:rPr>
          <w:color w:val="000000"/>
        </w:rPr>
      </w:pPr>
      <w:r w:rsidRPr="00B15309">
        <w:rPr>
          <w:color w:val="000000"/>
        </w:rPr>
        <w:t>Posicionar una nueva cafetería internacional con el concepto de la “experiencia Starbucks”, en donde se brinda a los consumidores un café de excelente calidad a un buen precio, en un ambiente confortable, y con un servicio personalizado.</w:t>
      </w:r>
    </w:p>
    <w:p w:rsidR="00A90C31" w:rsidRPr="00B15309" w:rsidRDefault="00A90C31" w:rsidP="00DB5267">
      <w:pPr>
        <w:spacing w:line="480" w:lineRule="auto"/>
        <w:ind w:left="360"/>
        <w:jc w:val="both"/>
        <w:rPr>
          <w:color w:val="000000"/>
        </w:rPr>
      </w:pPr>
    </w:p>
    <w:p w:rsidR="003E6C47" w:rsidRPr="00B15309" w:rsidRDefault="003E6C47" w:rsidP="00DB5267">
      <w:pPr>
        <w:numPr>
          <w:ilvl w:val="0"/>
          <w:numId w:val="9"/>
        </w:numPr>
        <w:spacing w:line="480" w:lineRule="auto"/>
        <w:jc w:val="both"/>
        <w:rPr>
          <w:color w:val="000000"/>
        </w:rPr>
      </w:pPr>
      <w:r w:rsidRPr="00B15309">
        <w:rPr>
          <w:color w:val="000000"/>
        </w:rPr>
        <w:t>Promover nuevas bebidas frías y calientes de cafés únicos en el mundo por su aroma, sabor y textura</w:t>
      </w:r>
      <w:r w:rsidR="00A90C31" w:rsidRPr="00B15309">
        <w:rPr>
          <w:color w:val="000000"/>
        </w:rPr>
        <w:t>.</w:t>
      </w:r>
    </w:p>
    <w:p w:rsidR="00A90C31" w:rsidRPr="00B15309" w:rsidRDefault="00A90C31" w:rsidP="00DB5267">
      <w:pPr>
        <w:spacing w:line="480" w:lineRule="auto"/>
        <w:jc w:val="both"/>
        <w:rPr>
          <w:color w:val="000000"/>
        </w:rPr>
      </w:pPr>
    </w:p>
    <w:p w:rsidR="00A90C31" w:rsidRPr="00B15309" w:rsidRDefault="00A90C31" w:rsidP="00DB5267">
      <w:pPr>
        <w:numPr>
          <w:ilvl w:val="0"/>
          <w:numId w:val="9"/>
        </w:numPr>
        <w:spacing w:line="480" w:lineRule="auto"/>
        <w:jc w:val="both"/>
        <w:rPr>
          <w:color w:val="000000"/>
        </w:rPr>
      </w:pPr>
      <w:r w:rsidRPr="00B15309">
        <w:rPr>
          <w:color w:val="000000"/>
        </w:rPr>
        <w:t>Con las estrategias propuestas en el siguiente Plan de Marketing, se espera cumplir con un crecimiento del 5% anual en ventas proyectado en los estados financieros.</w:t>
      </w:r>
    </w:p>
    <w:p w:rsidR="00A90C31" w:rsidRPr="00B15309" w:rsidRDefault="00A90C31" w:rsidP="00DB5267">
      <w:pPr>
        <w:spacing w:line="480" w:lineRule="auto"/>
        <w:jc w:val="both"/>
        <w:rPr>
          <w:color w:val="000000"/>
        </w:rPr>
      </w:pPr>
    </w:p>
    <w:p w:rsidR="006D5009" w:rsidRPr="006D5009" w:rsidRDefault="00A90C31" w:rsidP="006D5009">
      <w:pPr>
        <w:numPr>
          <w:ilvl w:val="0"/>
          <w:numId w:val="9"/>
        </w:numPr>
        <w:spacing w:line="480" w:lineRule="auto"/>
        <w:jc w:val="both"/>
        <w:rPr>
          <w:color w:val="000000"/>
        </w:rPr>
      </w:pPr>
      <w:r w:rsidRPr="00B15309">
        <w:rPr>
          <w:color w:val="000000"/>
        </w:rPr>
        <w:t>Lograr un alto grado de fidelidad por parte de los consumidores</w:t>
      </w:r>
      <w:r w:rsidR="00D371C1">
        <w:rPr>
          <w:color w:val="000000"/>
        </w:rPr>
        <w:t>.</w:t>
      </w:r>
    </w:p>
    <w:p w:rsidR="003E6C47" w:rsidRPr="006D5009" w:rsidRDefault="005A4E81" w:rsidP="006D5009">
      <w:pPr>
        <w:spacing w:line="480" w:lineRule="auto"/>
        <w:jc w:val="both"/>
        <w:rPr>
          <w:color w:val="000000"/>
        </w:rPr>
      </w:pPr>
      <w:r w:rsidRPr="006D5009">
        <w:rPr>
          <w:b/>
          <w:color w:val="000000"/>
        </w:rPr>
        <w:t>3</w:t>
      </w:r>
      <w:r w:rsidR="00A90C31" w:rsidRPr="006D5009">
        <w:rPr>
          <w:b/>
          <w:color w:val="000000"/>
        </w:rPr>
        <w:t>.4 ANÁLISIS FODA DE LA CAFETERÍA STARBUCKS</w:t>
      </w:r>
    </w:p>
    <w:p w:rsidR="005867FB" w:rsidRPr="00B15309" w:rsidRDefault="008530AB" w:rsidP="00DB5267">
      <w:pPr>
        <w:pStyle w:val="Textoindependiente"/>
        <w:spacing w:line="480" w:lineRule="auto"/>
        <w:rPr>
          <w:color w:val="000000"/>
        </w:rPr>
      </w:pPr>
      <w:r w:rsidRPr="00B15309">
        <w:rPr>
          <w:color w:val="000000"/>
        </w:rPr>
        <w:tab/>
      </w:r>
      <w:r w:rsidR="005867FB" w:rsidRPr="00B15309">
        <w:rPr>
          <w:color w:val="000000"/>
        </w:rPr>
        <w:t>En base a la investigación y estudio de mercado realizado, junto al análisis de la competencia actual, se puede resumir la situación actual de la cafetería Starbucks en la siguiente matriz FODA.</w:t>
      </w:r>
    </w:p>
    <w:p w:rsidR="005867FB" w:rsidRPr="00B15309" w:rsidRDefault="005867FB" w:rsidP="00DB5267">
      <w:pPr>
        <w:pStyle w:val="Textoindependiente"/>
        <w:spacing w:line="480" w:lineRule="auto"/>
        <w:jc w:val="center"/>
        <w:rPr>
          <w:b/>
          <w:color w:val="000000"/>
        </w:rPr>
      </w:pPr>
      <w:r w:rsidRPr="00B15309">
        <w:rPr>
          <w:b/>
          <w:color w:val="000000"/>
        </w:rPr>
        <w:t>Tabla No. 12</w:t>
      </w:r>
    </w:p>
    <w:p w:rsidR="005867FB" w:rsidRPr="00B15309" w:rsidRDefault="005867FB" w:rsidP="00DB5267">
      <w:pPr>
        <w:pStyle w:val="Textoindependiente"/>
        <w:spacing w:line="480" w:lineRule="auto"/>
        <w:jc w:val="center"/>
        <w:rPr>
          <w:b/>
          <w:color w:val="000000"/>
        </w:rPr>
      </w:pPr>
      <w:r w:rsidRPr="00B15309">
        <w:rPr>
          <w:b/>
          <w:color w:val="000000"/>
        </w:rPr>
        <w:t>Matriz FODA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9"/>
        <w:gridCol w:w="4244"/>
      </w:tblGrid>
      <w:tr w:rsidR="005867FB" w:rsidRPr="00B15309" w:rsidTr="002366A6">
        <w:trPr>
          <w:jc w:val="center"/>
        </w:trPr>
        <w:tc>
          <w:tcPr>
            <w:tcW w:w="4322" w:type="dxa"/>
          </w:tcPr>
          <w:p w:rsidR="005867FB" w:rsidRPr="00B15309" w:rsidRDefault="005867FB" w:rsidP="008530AB">
            <w:pPr>
              <w:pStyle w:val="Textoindependiente"/>
              <w:rPr>
                <w:b/>
                <w:color w:val="000000"/>
                <w:u w:val="single"/>
              </w:rPr>
            </w:pPr>
            <w:r w:rsidRPr="00B15309">
              <w:rPr>
                <w:b/>
                <w:color w:val="000000"/>
                <w:u w:val="single"/>
              </w:rPr>
              <w:t>Fortalezas</w:t>
            </w:r>
          </w:p>
          <w:p w:rsidR="005867FB" w:rsidRPr="00B15309" w:rsidRDefault="005867FB" w:rsidP="002366A6">
            <w:pPr>
              <w:pStyle w:val="Textoindependiente"/>
              <w:numPr>
                <w:ilvl w:val="0"/>
                <w:numId w:val="10"/>
              </w:numPr>
              <w:jc w:val="left"/>
              <w:rPr>
                <w:color w:val="000000"/>
              </w:rPr>
            </w:pPr>
            <w:r w:rsidRPr="00B15309">
              <w:rPr>
                <w:color w:val="000000"/>
              </w:rPr>
              <w:t>Precios competitivos</w:t>
            </w:r>
            <w:r w:rsidR="00D371C1">
              <w:rPr>
                <w:color w:val="000000"/>
              </w:rPr>
              <w:t>.</w:t>
            </w:r>
          </w:p>
          <w:p w:rsidR="005867FB" w:rsidRPr="00B15309" w:rsidRDefault="005867FB" w:rsidP="002366A6">
            <w:pPr>
              <w:pStyle w:val="Textoindependiente"/>
              <w:numPr>
                <w:ilvl w:val="0"/>
                <w:numId w:val="10"/>
              </w:numPr>
              <w:jc w:val="left"/>
              <w:rPr>
                <w:color w:val="000000"/>
              </w:rPr>
            </w:pPr>
            <w:r w:rsidRPr="00B15309">
              <w:rPr>
                <w:color w:val="000000"/>
              </w:rPr>
              <w:t>Marca reconocida internacionalmente</w:t>
            </w:r>
            <w:r w:rsidR="00D371C1">
              <w:rPr>
                <w:color w:val="000000"/>
              </w:rPr>
              <w:t>.</w:t>
            </w:r>
          </w:p>
          <w:p w:rsidR="005867FB" w:rsidRPr="00B15309" w:rsidRDefault="005867FB" w:rsidP="002366A6">
            <w:pPr>
              <w:pStyle w:val="Textoindependiente"/>
              <w:numPr>
                <w:ilvl w:val="0"/>
                <w:numId w:val="10"/>
              </w:numPr>
              <w:jc w:val="left"/>
              <w:rPr>
                <w:color w:val="000000"/>
              </w:rPr>
            </w:pPr>
            <w:r w:rsidRPr="00B15309">
              <w:rPr>
                <w:color w:val="000000"/>
              </w:rPr>
              <w:t>Equipo y tecnología de primera</w:t>
            </w:r>
            <w:r w:rsidR="00D371C1">
              <w:rPr>
                <w:color w:val="000000"/>
              </w:rPr>
              <w:t>.</w:t>
            </w:r>
          </w:p>
          <w:p w:rsidR="005867FB" w:rsidRPr="00B15309" w:rsidRDefault="005867FB" w:rsidP="002366A6">
            <w:pPr>
              <w:pStyle w:val="Textoindependiente"/>
              <w:numPr>
                <w:ilvl w:val="0"/>
                <w:numId w:val="10"/>
              </w:numPr>
              <w:jc w:val="left"/>
              <w:rPr>
                <w:color w:val="000000"/>
              </w:rPr>
            </w:pPr>
            <w:r w:rsidRPr="00B15309">
              <w:rPr>
                <w:color w:val="000000"/>
              </w:rPr>
              <w:t>Materia prima (granos de café) selectos, los mejores del mundo</w:t>
            </w:r>
            <w:r w:rsidR="00D371C1">
              <w:rPr>
                <w:color w:val="000000"/>
              </w:rPr>
              <w:t>.</w:t>
            </w:r>
          </w:p>
          <w:p w:rsidR="005867FB" w:rsidRPr="00B15309" w:rsidRDefault="002E5345" w:rsidP="002366A6">
            <w:pPr>
              <w:pStyle w:val="Textoindependiente"/>
              <w:numPr>
                <w:ilvl w:val="0"/>
                <w:numId w:val="10"/>
              </w:numPr>
              <w:jc w:val="left"/>
              <w:rPr>
                <w:color w:val="000000"/>
              </w:rPr>
            </w:pPr>
            <w:r w:rsidRPr="00B15309">
              <w:rPr>
                <w:color w:val="000000"/>
              </w:rPr>
              <w:t>Infraestructura moderna</w:t>
            </w:r>
            <w:r w:rsidR="00D371C1">
              <w:rPr>
                <w:color w:val="000000"/>
              </w:rPr>
              <w:t>.</w:t>
            </w:r>
          </w:p>
          <w:p w:rsidR="005867FB" w:rsidRPr="00B15309" w:rsidRDefault="005867FB" w:rsidP="002366A6">
            <w:pPr>
              <w:pStyle w:val="Textoindependiente"/>
              <w:numPr>
                <w:ilvl w:val="0"/>
                <w:numId w:val="10"/>
              </w:numPr>
              <w:jc w:val="left"/>
              <w:rPr>
                <w:color w:val="000000"/>
              </w:rPr>
            </w:pPr>
            <w:r w:rsidRPr="00B15309">
              <w:rPr>
                <w:color w:val="000000"/>
              </w:rPr>
              <w:t>Bajo requerimiento de personal administrativo</w:t>
            </w:r>
            <w:r w:rsidR="00D371C1">
              <w:rPr>
                <w:color w:val="000000"/>
              </w:rPr>
              <w:t>.</w:t>
            </w:r>
          </w:p>
          <w:p w:rsidR="002E5345" w:rsidRPr="00B15309" w:rsidRDefault="002E5345" w:rsidP="002366A6">
            <w:pPr>
              <w:pStyle w:val="Textoindependiente"/>
              <w:numPr>
                <w:ilvl w:val="0"/>
                <w:numId w:val="10"/>
              </w:numPr>
              <w:jc w:val="left"/>
              <w:rPr>
                <w:color w:val="000000"/>
              </w:rPr>
            </w:pPr>
            <w:r w:rsidRPr="00B15309">
              <w:rPr>
                <w:color w:val="000000"/>
              </w:rPr>
              <w:t>Mercado meta está conformado por las clases sociales menos afectadas por variaciones económicas</w:t>
            </w:r>
            <w:r w:rsidR="00D371C1">
              <w:rPr>
                <w:color w:val="000000"/>
              </w:rPr>
              <w:t>.</w:t>
            </w:r>
          </w:p>
          <w:p w:rsidR="002E5345" w:rsidRPr="00B15309" w:rsidRDefault="002E5345" w:rsidP="002366A6">
            <w:pPr>
              <w:pStyle w:val="Textoindependiente"/>
              <w:numPr>
                <w:ilvl w:val="0"/>
                <w:numId w:val="10"/>
              </w:numPr>
              <w:jc w:val="left"/>
              <w:rPr>
                <w:color w:val="000000"/>
              </w:rPr>
            </w:pPr>
            <w:r w:rsidRPr="00B15309">
              <w:rPr>
                <w:color w:val="000000"/>
              </w:rPr>
              <w:t>La calidad del servicio y el ambiente acogedor son particularidades únicas de la marca</w:t>
            </w:r>
            <w:r w:rsidR="00D371C1">
              <w:rPr>
                <w:color w:val="000000"/>
              </w:rPr>
              <w:t>.</w:t>
            </w:r>
          </w:p>
          <w:p w:rsidR="005867FB" w:rsidRPr="00B15309" w:rsidRDefault="005867FB" w:rsidP="002366A6">
            <w:pPr>
              <w:pStyle w:val="Textoindependiente"/>
              <w:numPr>
                <w:ilvl w:val="0"/>
                <w:numId w:val="10"/>
              </w:numPr>
              <w:jc w:val="left"/>
              <w:rPr>
                <w:color w:val="000000"/>
              </w:rPr>
            </w:pPr>
            <w:r w:rsidRPr="00B15309">
              <w:rPr>
                <w:color w:val="000000"/>
              </w:rPr>
              <w:t>Disponibilidad local de otros productos y proveedores durante todo el año</w:t>
            </w:r>
            <w:r w:rsidR="00D371C1">
              <w:rPr>
                <w:color w:val="000000"/>
              </w:rPr>
              <w:t>.</w:t>
            </w:r>
          </w:p>
          <w:p w:rsidR="005867FB" w:rsidRPr="00B15309" w:rsidRDefault="005867FB" w:rsidP="008530AB">
            <w:pPr>
              <w:pStyle w:val="Textoindependiente"/>
              <w:rPr>
                <w:color w:val="000000"/>
              </w:rPr>
            </w:pPr>
          </w:p>
        </w:tc>
        <w:tc>
          <w:tcPr>
            <w:tcW w:w="4322" w:type="dxa"/>
          </w:tcPr>
          <w:p w:rsidR="005867FB" w:rsidRPr="00B15309" w:rsidRDefault="005867FB" w:rsidP="008530AB">
            <w:pPr>
              <w:pStyle w:val="Textoindependiente"/>
              <w:rPr>
                <w:b/>
                <w:color w:val="000000"/>
                <w:u w:val="single"/>
              </w:rPr>
            </w:pPr>
            <w:r w:rsidRPr="00B15309">
              <w:rPr>
                <w:b/>
                <w:color w:val="000000"/>
                <w:u w:val="single"/>
              </w:rPr>
              <w:t>Oportunidades</w:t>
            </w:r>
          </w:p>
          <w:p w:rsidR="005867FB" w:rsidRPr="00B15309" w:rsidRDefault="005867FB" w:rsidP="002366A6">
            <w:pPr>
              <w:pStyle w:val="Textoindependiente"/>
              <w:numPr>
                <w:ilvl w:val="0"/>
                <w:numId w:val="11"/>
              </w:numPr>
              <w:rPr>
                <w:color w:val="000000"/>
              </w:rPr>
            </w:pPr>
            <w:r w:rsidRPr="00B15309">
              <w:rPr>
                <w:color w:val="000000"/>
              </w:rPr>
              <w:t>Incremento en el consumo per-cápita de café</w:t>
            </w:r>
            <w:r w:rsidR="00D371C1">
              <w:rPr>
                <w:color w:val="000000"/>
              </w:rPr>
              <w:t>.</w:t>
            </w:r>
          </w:p>
          <w:p w:rsidR="005867FB" w:rsidRPr="00B15309" w:rsidRDefault="005867FB" w:rsidP="002366A6">
            <w:pPr>
              <w:pStyle w:val="Textoindependiente"/>
              <w:numPr>
                <w:ilvl w:val="0"/>
                <w:numId w:val="11"/>
              </w:numPr>
              <w:rPr>
                <w:color w:val="000000"/>
              </w:rPr>
            </w:pPr>
            <w:r w:rsidRPr="00B15309">
              <w:rPr>
                <w:color w:val="000000"/>
              </w:rPr>
              <w:t>Incremento en la visita de turistas extranjeros a la urbe y que conocen la marca</w:t>
            </w:r>
            <w:r w:rsidR="00D371C1">
              <w:rPr>
                <w:color w:val="000000"/>
              </w:rPr>
              <w:t>.</w:t>
            </w:r>
          </w:p>
          <w:p w:rsidR="005867FB" w:rsidRPr="00B15309" w:rsidRDefault="005867FB" w:rsidP="002366A6">
            <w:pPr>
              <w:pStyle w:val="Textoindependiente"/>
              <w:numPr>
                <w:ilvl w:val="0"/>
                <w:numId w:val="11"/>
              </w:numPr>
              <w:rPr>
                <w:color w:val="000000"/>
              </w:rPr>
            </w:pPr>
            <w:r w:rsidRPr="00B15309">
              <w:rPr>
                <w:color w:val="000000"/>
              </w:rPr>
              <w:t>Regeneración urbana de la ciudadela Urdesa</w:t>
            </w:r>
            <w:r w:rsidR="00D371C1">
              <w:rPr>
                <w:color w:val="000000"/>
              </w:rPr>
              <w:t>.</w:t>
            </w:r>
          </w:p>
          <w:p w:rsidR="002E5345" w:rsidRPr="00B15309" w:rsidRDefault="002E5345" w:rsidP="002366A6">
            <w:pPr>
              <w:pStyle w:val="Textoindependiente"/>
              <w:numPr>
                <w:ilvl w:val="0"/>
                <w:numId w:val="11"/>
              </w:numPr>
              <w:rPr>
                <w:color w:val="000000"/>
              </w:rPr>
            </w:pPr>
            <w:r w:rsidRPr="00B15309">
              <w:rPr>
                <w:color w:val="000000"/>
              </w:rPr>
              <w:t>Starbucks Corporation se encuentra en pleno proceso de expansión internacional</w:t>
            </w:r>
            <w:r w:rsidR="00D371C1">
              <w:rPr>
                <w:color w:val="000000"/>
              </w:rPr>
              <w:t>.</w:t>
            </w:r>
            <w:r w:rsidRPr="00B15309">
              <w:rPr>
                <w:color w:val="000000"/>
              </w:rPr>
              <w:t xml:space="preserve"> </w:t>
            </w:r>
          </w:p>
          <w:p w:rsidR="002E5345" w:rsidRPr="00B15309" w:rsidRDefault="002E5345" w:rsidP="002366A6">
            <w:pPr>
              <w:pStyle w:val="Textoindependiente"/>
              <w:numPr>
                <w:ilvl w:val="0"/>
                <w:numId w:val="11"/>
              </w:numPr>
              <w:jc w:val="left"/>
              <w:rPr>
                <w:color w:val="000000"/>
              </w:rPr>
            </w:pPr>
            <w:r w:rsidRPr="00B15309">
              <w:rPr>
                <w:color w:val="000000"/>
              </w:rPr>
              <w:t>Posibilidad de expandir a otras partes de la ciudad ya que la demanda potencial es muy amplia frente a la oferta del proyecto</w:t>
            </w:r>
            <w:r w:rsidR="00D371C1">
              <w:rPr>
                <w:color w:val="000000"/>
              </w:rPr>
              <w:t>.</w:t>
            </w:r>
          </w:p>
          <w:p w:rsidR="005867FB" w:rsidRPr="00B15309" w:rsidRDefault="005867FB" w:rsidP="002366A6">
            <w:pPr>
              <w:pStyle w:val="Textoindependiente"/>
              <w:numPr>
                <w:ilvl w:val="0"/>
                <w:numId w:val="11"/>
              </w:numPr>
              <w:rPr>
                <w:color w:val="000000"/>
              </w:rPr>
            </w:pPr>
            <w:r w:rsidRPr="00B15309">
              <w:rPr>
                <w:color w:val="000000"/>
              </w:rPr>
              <w:t>Compra de materia prima más barata por posible firma del TLC</w:t>
            </w:r>
            <w:r w:rsidR="00D371C1">
              <w:rPr>
                <w:color w:val="000000"/>
              </w:rPr>
              <w:t>.</w:t>
            </w:r>
          </w:p>
        </w:tc>
      </w:tr>
      <w:tr w:rsidR="005867FB" w:rsidRPr="00B15309" w:rsidTr="002366A6">
        <w:trPr>
          <w:jc w:val="center"/>
        </w:trPr>
        <w:tc>
          <w:tcPr>
            <w:tcW w:w="4322" w:type="dxa"/>
          </w:tcPr>
          <w:p w:rsidR="005867FB" w:rsidRPr="00B15309" w:rsidRDefault="005867FB" w:rsidP="008530AB">
            <w:pPr>
              <w:pStyle w:val="Textoindependiente"/>
              <w:rPr>
                <w:b/>
                <w:color w:val="000000"/>
                <w:u w:val="single"/>
              </w:rPr>
            </w:pPr>
            <w:r w:rsidRPr="00B15309">
              <w:rPr>
                <w:b/>
                <w:color w:val="000000"/>
                <w:u w:val="single"/>
              </w:rPr>
              <w:t>Debilidades</w:t>
            </w:r>
          </w:p>
          <w:p w:rsidR="005867FB" w:rsidRPr="00B15309" w:rsidRDefault="002E5345" w:rsidP="002366A6">
            <w:pPr>
              <w:pStyle w:val="Textoindependiente"/>
              <w:numPr>
                <w:ilvl w:val="0"/>
                <w:numId w:val="12"/>
              </w:numPr>
              <w:rPr>
                <w:color w:val="000000"/>
              </w:rPr>
            </w:pPr>
            <w:r w:rsidRPr="00B15309">
              <w:rPr>
                <w:color w:val="000000"/>
              </w:rPr>
              <w:t>Precios inestables del saco de café arábigo en el mercado</w:t>
            </w:r>
            <w:r w:rsidR="00D371C1">
              <w:rPr>
                <w:color w:val="000000"/>
              </w:rPr>
              <w:t>.</w:t>
            </w:r>
          </w:p>
          <w:p w:rsidR="005867FB" w:rsidRPr="00B15309" w:rsidRDefault="002E5345" w:rsidP="002366A6">
            <w:pPr>
              <w:pStyle w:val="Textoindependiente"/>
              <w:numPr>
                <w:ilvl w:val="0"/>
                <w:numId w:val="12"/>
              </w:numPr>
              <w:rPr>
                <w:color w:val="000000"/>
              </w:rPr>
            </w:pPr>
            <w:r w:rsidRPr="00B15309">
              <w:rPr>
                <w:color w:val="000000"/>
              </w:rPr>
              <w:t>Al inicio solo se abastecerá al sector norte de la ciudad de Guayaquil</w:t>
            </w:r>
            <w:r w:rsidR="00D371C1">
              <w:rPr>
                <w:color w:val="000000"/>
              </w:rPr>
              <w:t>.</w:t>
            </w:r>
          </w:p>
          <w:p w:rsidR="005867FB" w:rsidRPr="00B15309" w:rsidRDefault="002E5345" w:rsidP="002366A6">
            <w:pPr>
              <w:pStyle w:val="Textoindependiente"/>
              <w:numPr>
                <w:ilvl w:val="0"/>
                <w:numId w:val="12"/>
              </w:numPr>
              <w:rPr>
                <w:color w:val="000000"/>
              </w:rPr>
            </w:pPr>
            <w:r w:rsidRPr="00B15309">
              <w:rPr>
                <w:color w:val="000000"/>
              </w:rPr>
              <w:t>Existen varias cafeterías que brindan el servicio de bebidas frías y calientes de café en Guayaquil</w:t>
            </w:r>
            <w:r w:rsidR="00D371C1">
              <w:rPr>
                <w:color w:val="000000"/>
              </w:rPr>
              <w:t>.</w:t>
            </w:r>
          </w:p>
        </w:tc>
        <w:tc>
          <w:tcPr>
            <w:tcW w:w="4322" w:type="dxa"/>
          </w:tcPr>
          <w:p w:rsidR="005867FB" w:rsidRPr="00B15309" w:rsidRDefault="005867FB" w:rsidP="008530AB">
            <w:pPr>
              <w:pStyle w:val="Textoindependiente"/>
              <w:rPr>
                <w:b/>
                <w:color w:val="000000"/>
                <w:u w:val="single"/>
              </w:rPr>
            </w:pPr>
            <w:r w:rsidRPr="00B15309">
              <w:rPr>
                <w:b/>
                <w:color w:val="000000"/>
                <w:u w:val="single"/>
              </w:rPr>
              <w:t>Amenazas</w:t>
            </w:r>
          </w:p>
          <w:p w:rsidR="005867FB" w:rsidRPr="00B15309" w:rsidRDefault="005867FB" w:rsidP="002366A6">
            <w:pPr>
              <w:numPr>
                <w:ilvl w:val="0"/>
                <w:numId w:val="13"/>
              </w:numPr>
              <w:ind w:left="714" w:hanging="357"/>
              <w:jc w:val="both"/>
              <w:rPr>
                <w:color w:val="000000"/>
              </w:rPr>
            </w:pPr>
            <w:r w:rsidRPr="00B15309">
              <w:rPr>
                <w:color w:val="000000"/>
              </w:rPr>
              <w:t>Nuevas marcas o franquicias</w:t>
            </w:r>
            <w:r w:rsidR="00D371C1">
              <w:rPr>
                <w:color w:val="000000"/>
              </w:rPr>
              <w:t>.</w:t>
            </w:r>
          </w:p>
          <w:p w:rsidR="005867FB" w:rsidRPr="00B15309" w:rsidRDefault="005867FB" w:rsidP="002366A6">
            <w:pPr>
              <w:numPr>
                <w:ilvl w:val="0"/>
                <w:numId w:val="13"/>
              </w:numPr>
              <w:ind w:left="714" w:hanging="357"/>
              <w:jc w:val="both"/>
              <w:rPr>
                <w:color w:val="000000"/>
              </w:rPr>
            </w:pPr>
            <w:r w:rsidRPr="00B15309">
              <w:rPr>
                <w:color w:val="000000"/>
              </w:rPr>
              <w:t>Inseguridad (robos)</w:t>
            </w:r>
            <w:r w:rsidR="00D371C1">
              <w:rPr>
                <w:color w:val="000000"/>
              </w:rPr>
              <w:t>.</w:t>
            </w:r>
          </w:p>
          <w:p w:rsidR="005867FB" w:rsidRPr="00B15309" w:rsidRDefault="005867FB" w:rsidP="002366A6">
            <w:pPr>
              <w:numPr>
                <w:ilvl w:val="0"/>
                <w:numId w:val="13"/>
              </w:numPr>
              <w:jc w:val="both"/>
              <w:rPr>
                <w:color w:val="000000"/>
              </w:rPr>
            </w:pPr>
            <w:r w:rsidRPr="00B15309">
              <w:rPr>
                <w:color w:val="000000"/>
              </w:rPr>
              <w:t>Situación social y política inestable</w:t>
            </w:r>
            <w:r w:rsidR="00D371C1">
              <w:rPr>
                <w:color w:val="000000"/>
              </w:rPr>
              <w:t>.</w:t>
            </w:r>
          </w:p>
          <w:p w:rsidR="005867FB" w:rsidRPr="00B15309" w:rsidRDefault="005867FB" w:rsidP="002366A6">
            <w:pPr>
              <w:numPr>
                <w:ilvl w:val="0"/>
                <w:numId w:val="13"/>
              </w:numPr>
              <w:ind w:left="714" w:hanging="357"/>
              <w:jc w:val="both"/>
              <w:rPr>
                <w:color w:val="000000"/>
              </w:rPr>
            </w:pPr>
            <w:r w:rsidRPr="00B15309">
              <w:rPr>
                <w:color w:val="000000"/>
              </w:rPr>
              <w:t>Eliminación de subsidios</w:t>
            </w:r>
            <w:r w:rsidR="00D371C1">
              <w:rPr>
                <w:color w:val="000000"/>
              </w:rPr>
              <w:t>.</w:t>
            </w:r>
          </w:p>
          <w:p w:rsidR="002E5345" w:rsidRPr="00B15309" w:rsidRDefault="002E5345" w:rsidP="002366A6">
            <w:pPr>
              <w:numPr>
                <w:ilvl w:val="0"/>
                <w:numId w:val="13"/>
              </w:numPr>
              <w:ind w:left="714" w:hanging="357"/>
              <w:jc w:val="both"/>
              <w:rPr>
                <w:color w:val="000000"/>
              </w:rPr>
            </w:pPr>
            <w:r w:rsidRPr="00B15309">
              <w:rPr>
                <w:color w:val="000000"/>
              </w:rPr>
              <w:t>Campañas publicitarias agresivas por parte de competidores actuales</w:t>
            </w:r>
            <w:r w:rsidR="00D371C1">
              <w:rPr>
                <w:color w:val="000000"/>
              </w:rPr>
              <w:t>.</w:t>
            </w:r>
          </w:p>
        </w:tc>
      </w:tr>
    </w:tbl>
    <w:p w:rsidR="005867FB" w:rsidRPr="00B15309" w:rsidRDefault="002E5345" w:rsidP="00DB5267">
      <w:pPr>
        <w:pStyle w:val="Textoindependiente"/>
        <w:spacing w:line="480" w:lineRule="auto"/>
        <w:rPr>
          <w:i/>
          <w:color w:val="000000"/>
          <w:sz w:val="20"/>
          <w:szCs w:val="20"/>
        </w:rPr>
      </w:pPr>
      <w:r w:rsidRPr="00B15309">
        <w:rPr>
          <w:i/>
          <w:color w:val="000000"/>
          <w:sz w:val="20"/>
          <w:szCs w:val="20"/>
        </w:rPr>
        <w:t>Elaborado por la Autora</w:t>
      </w:r>
      <w:r w:rsidR="005867FB" w:rsidRPr="00B15309">
        <w:rPr>
          <w:color w:val="000000"/>
        </w:rPr>
        <w:t xml:space="preserve">                              </w:t>
      </w:r>
    </w:p>
    <w:p w:rsidR="005867FB" w:rsidRPr="00B15309" w:rsidRDefault="009F13E4" w:rsidP="00DB5267">
      <w:pPr>
        <w:pStyle w:val="Textoindependiente"/>
        <w:spacing w:line="480" w:lineRule="auto"/>
        <w:rPr>
          <w:b/>
          <w:color w:val="000000"/>
        </w:rPr>
      </w:pPr>
      <w:bookmarkStart w:id="0" w:name="OLE_LINK24"/>
      <w:bookmarkEnd w:id="0"/>
      <w:r w:rsidRPr="00B15309">
        <w:rPr>
          <w:b/>
          <w:color w:val="000000"/>
        </w:rPr>
        <w:t>3.</w:t>
      </w:r>
      <w:r w:rsidR="007D5783" w:rsidRPr="00B15309">
        <w:rPr>
          <w:b/>
          <w:color w:val="000000"/>
        </w:rPr>
        <w:t>5 CADENA DE VALOR DE PORTER</w:t>
      </w:r>
    </w:p>
    <w:p w:rsidR="005867FB" w:rsidRPr="00B15309" w:rsidRDefault="005867FB" w:rsidP="00DB5267">
      <w:pPr>
        <w:pStyle w:val="Textoindependiente"/>
        <w:spacing w:line="480" w:lineRule="auto"/>
        <w:rPr>
          <w:color w:val="000000"/>
        </w:rPr>
      </w:pPr>
    </w:p>
    <w:p w:rsidR="005867FB" w:rsidRPr="00B15309" w:rsidRDefault="00C33C77" w:rsidP="00DB5267">
      <w:pPr>
        <w:pStyle w:val="Textoindependiente"/>
        <w:spacing w:line="480" w:lineRule="auto"/>
        <w:jc w:val="center"/>
        <w:rPr>
          <w:b/>
          <w:color w:val="000000"/>
        </w:rPr>
      </w:pPr>
      <w:r w:rsidRPr="00B15309">
        <w:rPr>
          <w:b/>
          <w:color w:val="000000"/>
        </w:rPr>
        <w:t>Grá</w:t>
      </w:r>
      <w:r w:rsidR="00B20996" w:rsidRPr="00B15309">
        <w:rPr>
          <w:b/>
          <w:color w:val="000000"/>
        </w:rPr>
        <w:t>fico No. 39</w:t>
      </w:r>
    </w:p>
    <w:p w:rsidR="005867FB" w:rsidRPr="00B15309" w:rsidRDefault="00B46A9F" w:rsidP="00DB5267">
      <w:pPr>
        <w:pStyle w:val="Textoindependiente"/>
        <w:spacing w:line="480" w:lineRule="auto"/>
        <w:jc w:val="center"/>
        <w:rPr>
          <w:color w:val="000000"/>
        </w:rPr>
      </w:pPr>
      <w:r>
        <w:rPr>
          <w:color w:val="000000"/>
        </w:rPr>
      </w:r>
      <w:r>
        <w:rPr>
          <w:color w:val="000000"/>
        </w:rPr>
        <w:pict>
          <v:group id="_x0000_s1062" editas="canvas" style="width:441.35pt;height:320.4pt;mso-position-horizontal-relative:char;mso-position-vertical-relative:line" coordsize="8827,6408">
            <o:lock v:ext="edit" aspectratio="t"/>
            <v:shape id="_x0000_s1061" type="#_x0000_t75" style="position:absolute;width:8827;height:6408" o:preferrelative="f">
              <v:fill o:detectmouseclick="t"/>
              <v:path o:extrusionok="t" o:connecttype="none"/>
              <o:lock v:ext="edit" text="t"/>
            </v:shape>
            <v:group id="_x0000_s1065" style="position:absolute;left:2853;top:70;width:2289;height:1659" coordorigin="2853,70" coordsize="2289,1659">
              <v:rect id="_x0000_s1063" style="position:absolute;left:2879;top:95;width:2237;height:1609" stroked="f" strokeweight="2pt"/>
              <v:shape id="_x0000_s1064" style="position:absolute;left:2853;top:70;width:2289;height:1659" coordsize="2289,1659" path="m51,50r,1558l2238,1608r,-1558l51,50xm2255,34r,1591l34,1625,34,34r2221,xm17,17r,1625l2272,1642r,-1625l17,17xm2289,r,1659l,1659,,,2289,xe" fillcolor="black" strokeweight="2pt">
                <v:stroke joinstyle="bevel"/>
                <v:path arrowok="t"/>
                <o:lock v:ext="edit" verticies="t"/>
              </v:shape>
            </v:group>
            <v:rect id="_x0000_s1066" style="position:absolute;left:3057;top:133;width:1985;height:207;mso-wrap-style:none" filled="f" stroked="f">
              <v:textbox style="mso-fit-shape-to-text:t" inset="0,0,0,0">
                <w:txbxContent>
                  <w:p w:rsidR="002067D3" w:rsidRPr="008B73F9" w:rsidRDefault="002067D3">
                    <w:r w:rsidRPr="008B73F9">
                      <w:rPr>
                        <w:b/>
                        <w:bCs/>
                        <w:color w:val="000000"/>
                        <w:sz w:val="18"/>
                        <w:szCs w:val="18"/>
                      </w:rPr>
                      <w:t>Competidores Potenciales</w:t>
                    </w:r>
                  </w:p>
                </w:txbxContent>
              </v:textbox>
            </v:rect>
            <v:rect id="_x0000_s1067" style="position:absolute;left:3200;top:356;width:1685;height:207;mso-wrap-style:none" filled="f" stroked="f">
              <v:textbox style="mso-fit-shape-to-text:t" inset="0,0,0,0">
                <w:txbxContent>
                  <w:p w:rsidR="002067D3" w:rsidRDefault="002067D3">
                    <w:r>
                      <w:rPr>
                        <w:color w:val="000000"/>
                        <w:sz w:val="18"/>
                        <w:szCs w:val="18"/>
                        <w:lang w:val="en-US"/>
                      </w:rPr>
                      <w:t xml:space="preserve">- Nuevas cafeterías que </w:t>
                    </w:r>
                  </w:p>
                </w:txbxContent>
              </v:textbox>
            </v:rect>
            <v:rect id="_x0000_s1068" style="position:absolute;left:3004;top:574;width:2079;height:207;mso-wrap-style:none" filled="f" stroked="f">
              <v:textbox style="mso-fit-shape-to-text:t" inset="0,0,0,0">
                <w:txbxContent>
                  <w:p w:rsidR="002067D3" w:rsidRDefault="002067D3">
                    <w:r>
                      <w:rPr>
                        <w:color w:val="000000"/>
                        <w:sz w:val="18"/>
                        <w:szCs w:val="18"/>
                        <w:lang w:val="en-US"/>
                      </w:rPr>
                      <w:t xml:space="preserve">ofrezcan diversidad variedad </w:t>
                    </w:r>
                  </w:p>
                </w:txbxContent>
              </v:textbox>
            </v:rect>
            <v:rect id="_x0000_s1069" style="position:absolute;left:3012;top:792;width:2080;height:207;mso-wrap-style:none" filled="f" stroked="f">
              <v:textbox style="mso-fit-shape-to-text:t" inset="0,0,0,0">
                <w:txbxContent>
                  <w:p w:rsidR="002067D3" w:rsidRDefault="002067D3">
                    <w:r w:rsidRPr="00F364CF">
                      <w:rPr>
                        <w:color w:val="000000"/>
                        <w:sz w:val="18"/>
                        <w:szCs w:val="18"/>
                      </w:rPr>
                      <w:t xml:space="preserve">de bebidas frias y/o calientes </w:t>
                    </w:r>
                  </w:p>
                </w:txbxContent>
              </v:textbox>
            </v:rect>
            <v:rect id="_x0000_s1070" style="position:absolute;left:3614;top:1010;width:825;height:207;mso-wrap-style:none" filled="f" stroked="f">
              <v:textbox style="mso-fit-shape-to-text:t" inset="0,0,0,0">
                <w:txbxContent>
                  <w:p w:rsidR="002067D3" w:rsidRDefault="002067D3">
                    <w:r>
                      <w:rPr>
                        <w:color w:val="000000"/>
                        <w:sz w:val="18"/>
                        <w:szCs w:val="18"/>
                        <w:lang w:val="en-US"/>
                      </w:rPr>
                      <w:t>de café y té</w:t>
                    </w:r>
                  </w:p>
                </w:txbxContent>
              </v:textbox>
            </v:rect>
            <v:rect id="_x0000_s1071" style="position:absolute;left:3286;top:1229;width:1490;height:207;mso-wrap-style:none" filled="f" stroked="f">
              <v:textbox style="mso-fit-shape-to-text:t" inset="0,0,0,0">
                <w:txbxContent>
                  <w:p w:rsidR="002067D3" w:rsidRDefault="002067D3">
                    <w:r>
                      <w:rPr>
                        <w:color w:val="000000"/>
                        <w:sz w:val="18"/>
                        <w:szCs w:val="18"/>
                        <w:lang w:val="en-US"/>
                      </w:rPr>
                      <w:t xml:space="preserve">- Nuevas franquicias </w:t>
                    </w:r>
                  </w:p>
                </w:txbxContent>
              </v:textbox>
            </v:rect>
            <v:rect id="_x0000_s1072" style="position:absolute;left:3024;top:1447;width:2030;height:207;mso-wrap-style:none" filled="f" stroked="f">
              <v:textbox style="mso-fit-shape-to-text:t" inset="0,0,0,0">
                <w:txbxContent>
                  <w:p w:rsidR="002067D3" w:rsidRDefault="002067D3">
                    <w:r>
                      <w:rPr>
                        <w:color w:val="000000"/>
                        <w:sz w:val="18"/>
                        <w:szCs w:val="18"/>
                        <w:lang w:val="en-US"/>
                      </w:rPr>
                      <w:t>nacionales o internacionales</w:t>
                    </w:r>
                  </w:p>
                </w:txbxContent>
              </v:textbox>
            </v:rect>
            <v:group id="_x0000_s1075" style="position:absolute;left:2722;top:2321;width:2543;height:1437" coordorigin="2722,2321" coordsize="2543,1437">
              <v:rect id="_x0000_s1073" style="position:absolute;left:2748;top:2346;width:2491;height:1386" stroked="f" strokeweight="1.5pt"/>
              <v:shape id="_x0000_s1074" style="position:absolute;left:2722;top:2321;width:2543;height:1437" coordsize="2543,1437" path="m51,50r,1336l2492,1386r,-1336l51,50xm2509,34r,1369l34,1403,34,34r2475,xm17,17r,1403l2526,1420r,-1403l17,17xm2543,r,1437l,1437,,,2543,xe" fillcolor="black" strokeweight="1.5pt">
                <v:stroke joinstyle="bevel"/>
                <v:path arrowok="t"/>
                <o:lock v:ext="edit" verticies="t"/>
              </v:shape>
            </v:group>
            <v:rect id="_x0000_s1076" style="position:absolute;left:3487;top:2385;width:1080;height:207;mso-wrap-style:none" filled="f" stroked="f">
              <v:textbox style="mso-fit-shape-to-text:t" inset="0,0,0,0">
                <w:txbxContent>
                  <w:p w:rsidR="002067D3" w:rsidRDefault="002067D3">
                    <w:r>
                      <w:rPr>
                        <w:b/>
                        <w:bCs/>
                        <w:color w:val="000000"/>
                        <w:sz w:val="18"/>
                        <w:szCs w:val="18"/>
                        <w:lang w:val="en-US"/>
                      </w:rPr>
                      <w:t xml:space="preserve">Competidores </w:t>
                    </w:r>
                  </w:p>
                </w:txbxContent>
              </v:textbox>
            </v:rect>
            <v:rect id="_x0000_s1077" style="position:absolute;left:3504;top:2607;width:1070;height:207;mso-wrap-style:none" filled="f" stroked="f">
              <v:textbox style="mso-fit-shape-to-text:t" inset="0,0,0,0">
                <w:txbxContent>
                  <w:p w:rsidR="002067D3" w:rsidRDefault="002067D3">
                    <w:r>
                      <w:rPr>
                        <w:color w:val="000000"/>
                        <w:sz w:val="18"/>
                        <w:szCs w:val="18"/>
                        <w:lang w:val="en-US"/>
                      </w:rPr>
                      <w:t>Sweet&amp;Coffee</w:t>
                    </w:r>
                  </w:p>
                </w:txbxContent>
              </v:textbox>
            </v:rect>
            <v:rect id="_x0000_s1078" style="position:absolute;left:3774;top:2825;width:470;height:207;mso-wrap-style:none" filled="f" stroked="f">
              <v:textbox style="mso-fit-shape-to-text:t" inset="0,0,0,0">
                <w:txbxContent>
                  <w:p w:rsidR="002067D3" w:rsidRDefault="002067D3">
                    <w:r>
                      <w:rPr>
                        <w:color w:val="000000"/>
                        <w:sz w:val="18"/>
                        <w:szCs w:val="18"/>
                        <w:lang w:val="en-US"/>
                      </w:rPr>
                      <w:t>Bopan</w:t>
                    </w:r>
                  </w:p>
                </w:txbxContent>
              </v:textbox>
            </v:rect>
            <v:rect id="_x0000_s1079" style="position:absolute;left:3491;top:3043;width:1075;height:207;mso-wrap-style:none" filled="f" stroked="f">
              <v:textbox style="mso-fit-shape-to-text:t" inset="0,0,0,0">
                <w:txbxContent>
                  <w:p w:rsidR="002067D3" w:rsidRDefault="002067D3">
                    <w:r>
                      <w:rPr>
                        <w:color w:val="000000"/>
                        <w:sz w:val="18"/>
                        <w:szCs w:val="18"/>
                        <w:lang w:val="en-US"/>
                      </w:rPr>
                      <w:t>Nescafe (Islas)</w:t>
                    </w:r>
                  </w:p>
                </w:txbxContent>
              </v:textbox>
            </v:rect>
            <v:rect id="_x0000_s1080" style="position:absolute;left:3659;top:3262;width:730;height:207;mso-wrap-style:none" filled="f" stroked="f">
              <v:textbox style="mso-fit-shape-to-text:t" inset="0,0,0,0">
                <w:txbxContent>
                  <w:p w:rsidR="002067D3" w:rsidRDefault="002067D3">
                    <w:r>
                      <w:rPr>
                        <w:color w:val="000000"/>
                        <w:sz w:val="18"/>
                        <w:szCs w:val="18"/>
                        <w:lang w:val="en-US"/>
                      </w:rPr>
                      <w:t>McCoffee</w:t>
                    </w:r>
                  </w:p>
                </w:txbxContent>
              </v:textbox>
            </v:rect>
            <v:rect id="_x0000_s1081" style="position:absolute;left:4000;top:3480;width:109;height:276;mso-wrap-style:none" filled="f" stroked="f">
              <v:textbox style="mso-fit-shape-to-text:t" inset="0,0,0,0">
                <w:txbxContent>
                  <w:p w:rsidR="002067D3" w:rsidRDefault="002067D3"/>
                </w:txbxContent>
              </v:textbox>
            </v:rect>
            <v:group id="_x0000_s1084" style="position:absolute;left:149;top:2398;width:1719;height:1408" coordorigin="149,2398" coordsize="1719,1408">
              <v:rect id="_x0000_s1082" style="position:absolute;left:174;top:2423;width:1668;height:1358" stroked="f" strokeweight="2pt"/>
              <v:shape id="_x0000_s1083" style="position:absolute;left:149;top:2398;width:1719;height:1408" coordsize="1719,1408" path="m51,50r,1308l1667,1358r,-1308l51,50xm1685,33r,1342l34,1375,34,33r1651,xm17,17r,1374l1702,1391r,-1374l17,17xm1719,r,1408l,1408,,,1719,xe" fillcolor="black" strokeweight="2pt">
                <v:stroke joinstyle="bevel"/>
                <v:path arrowok="t"/>
                <o:lock v:ext="edit" verticies="t"/>
              </v:shape>
            </v:group>
            <v:rect id="_x0000_s1085" style="position:absolute;left:561;top:2461;width:950;height:207;mso-wrap-style:none" filled="f" stroked="f">
              <v:textbox style="mso-fit-shape-to-text:t" inset="0,0,0,0">
                <w:txbxContent>
                  <w:p w:rsidR="002067D3" w:rsidRDefault="002067D3">
                    <w:r>
                      <w:rPr>
                        <w:b/>
                        <w:bCs/>
                        <w:color w:val="000000"/>
                        <w:sz w:val="18"/>
                        <w:szCs w:val="18"/>
                        <w:lang w:val="en-US"/>
                      </w:rPr>
                      <w:t>Proveedores</w:t>
                    </w:r>
                  </w:p>
                </w:txbxContent>
              </v:textbox>
            </v:rect>
            <v:rect id="_x0000_s1086" style="position:absolute;left:553;top:2684;width:965;height:207;mso-wrap-style:none" filled="f" stroked="f">
              <v:textbox style="mso-fit-shape-to-text:t" inset="0,0,0,0">
                <w:txbxContent>
                  <w:p w:rsidR="002067D3" w:rsidRDefault="002067D3">
                    <w:r>
                      <w:rPr>
                        <w:color w:val="000000"/>
                        <w:sz w:val="18"/>
                        <w:szCs w:val="18"/>
                        <w:lang w:val="en-US"/>
                      </w:rPr>
                      <w:t xml:space="preserve">- Productores </w:t>
                    </w:r>
                  </w:p>
                </w:txbxContent>
              </v:textbox>
            </v:rect>
            <v:rect id="_x0000_s1087" style="position:absolute;left:582;top:2902;width:895;height:207;mso-wrap-style:none" filled="f" stroked="f">
              <v:textbox style="mso-fit-shape-to-text:t" inset="0,0,0,0">
                <w:txbxContent>
                  <w:p w:rsidR="002067D3" w:rsidRDefault="002067D3">
                    <w:r>
                      <w:rPr>
                        <w:color w:val="000000"/>
                        <w:sz w:val="18"/>
                        <w:szCs w:val="18"/>
                        <w:lang w:val="en-US"/>
                      </w:rPr>
                      <w:t xml:space="preserve">nacionales o </w:t>
                    </w:r>
                  </w:p>
                </w:txbxContent>
              </v:textbox>
            </v:rect>
            <v:rect id="_x0000_s1088" style="position:absolute;left:381;top:3120;width:1305;height:207;mso-wrap-style:none" filled="f" stroked="f">
              <v:textbox style="mso-fit-shape-to-text:t" inset="0,0,0,0">
                <w:txbxContent>
                  <w:p w:rsidR="002067D3" w:rsidRDefault="002067D3">
                    <w:r>
                      <w:rPr>
                        <w:color w:val="000000"/>
                        <w:sz w:val="18"/>
                        <w:szCs w:val="18"/>
                        <w:lang w:val="en-US"/>
                      </w:rPr>
                      <w:t xml:space="preserve">internacionales de </w:t>
                    </w:r>
                  </w:p>
                </w:txbxContent>
              </v:textbox>
            </v:rect>
            <v:rect id="_x0000_s1089" style="position:absolute;left:590;top:3338;width:885;height:207;mso-wrap-style:none" filled="f" stroked="f">
              <v:textbox style="mso-fit-shape-to-text:t" inset="0,0,0,0">
                <w:txbxContent>
                  <w:p w:rsidR="002067D3" w:rsidRDefault="002067D3">
                    <w:r>
                      <w:rPr>
                        <w:color w:val="000000"/>
                        <w:sz w:val="18"/>
                        <w:szCs w:val="18"/>
                        <w:lang w:val="en-US"/>
                      </w:rPr>
                      <w:t>café arábigo</w:t>
                    </w:r>
                  </w:p>
                </w:txbxContent>
              </v:textbox>
            </v:rect>
            <v:rect id="_x0000_s1090" style="position:absolute;left:430;top:3557;width:1215;height:207;mso-wrap-style:none" filled="f" stroked="f">
              <v:textbox style="mso-fit-shape-to-text:t" inset="0,0,0,0">
                <w:txbxContent>
                  <w:p w:rsidR="002067D3" w:rsidRDefault="002067D3">
                    <w:r>
                      <w:rPr>
                        <w:color w:val="000000"/>
                        <w:sz w:val="18"/>
                        <w:szCs w:val="18"/>
                        <w:lang w:val="en-US"/>
                      </w:rPr>
                      <w:t>- Supermercados</w:t>
                    </w:r>
                  </w:p>
                </w:txbxContent>
              </v:textbox>
            </v:rect>
            <v:group id="_x0000_s1093" style="position:absolute;left:6451;top:2446;width:2248;height:1174" coordorigin="6451,2446" coordsize="2248,1174">
              <v:rect id="_x0000_s1091" style="position:absolute;left:6477;top:2471;width:2196;height:1124" stroked="f" strokeweight="2pt"/>
              <v:shape id="_x0000_s1092" style="position:absolute;left:6451;top:2446;width:2248;height:1174" coordsize="2248,1174" path="m51,51r,1073l2197,1124r,-1073l51,51xm2214,34r,1107l34,1141,34,34r2180,xm18,17r,1141l2231,1158r,-1141l18,17xm2248,r,1174l,1174,,,2248,xe" fillcolor="black" strokeweight="2pt">
                <v:stroke joinstyle="bevel"/>
                <v:path arrowok="t"/>
                <o:lock v:ext="edit" verticies="t"/>
              </v:shape>
            </v:group>
            <v:rect id="_x0000_s1094" style="position:absolute;left:7282;top:2510;width:620;height:207;mso-wrap-style:none" filled="f" stroked="f">
              <v:textbox style="mso-fit-shape-to-text:t" inset="0,0,0,0">
                <w:txbxContent>
                  <w:p w:rsidR="002067D3" w:rsidRDefault="002067D3">
                    <w:r>
                      <w:rPr>
                        <w:b/>
                        <w:bCs/>
                        <w:color w:val="000000"/>
                        <w:sz w:val="18"/>
                        <w:szCs w:val="18"/>
                        <w:lang w:val="en-US"/>
                      </w:rPr>
                      <w:t>Clientes</w:t>
                    </w:r>
                  </w:p>
                </w:txbxContent>
              </v:textbox>
            </v:rect>
            <v:rect id="_x0000_s1095" style="position:absolute;left:6544;top:2732;width:2185;height:207;mso-wrap-style:none" filled="f" stroked="f">
              <v:textbox style="mso-fit-shape-to-text:t" inset="0,0,0,0">
                <w:txbxContent>
                  <w:p w:rsidR="002067D3" w:rsidRDefault="002067D3">
                    <w:r>
                      <w:rPr>
                        <w:color w:val="000000"/>
                        <w:sz w:val="18"/>
                        <w:szCs w:val="18"/>
                        <w:lang w:val="en-US"/>
                      </w:rPr>
                      <w:t xml:space="preserve">- Hombres y mujeres de mivel </w:t>
                    </w:r>
                  </w:p>
                </w:txbxContent>
              </v:textbox>
            </v:rect>
            <v:rect id="_x0000_s1096" style="position:absolute;left:6561;top:2950;width:2160;height:207;mso-wrap-style:none" filled="f" stroked="f">
              <v:textbox style="mso-fit-shape-to-text:t" inset="0,0,0,0">
                <w:txbxContent>
                  <w:p w:rsidR="002067D3" w:rsidRDefault="002067D3">
                    <w:r>
                      <w:rPr>
                        <w:color w:val="000000"/>
                        <w:sz w:val="18"/>
                        <w:szCs w:val="18"/>
                        <w:lang w:val="en-US"/>
                      </w:rPr>
                      <w:t xml:space="preserve">socioeconómico medio y alto, </w:t>
                    </w:r>
                  </w:p>
                </w:txbxContent>
              </v:textbox>
            </v:rect>
            <v:rect id="_x0000_s1097" style="position:absolute;left:6725;top:3169;width:1780;height:207;mso-wrap-style:none" filled="f" stroked="f">
              <v:textbox style="mso-fit-shape-to-text:t" inset="0,0,0,0">
                <w:txbxContent>
                  <w:p w:rsidR="002067D3" w:rsidRDefault="002067D3">
                    <w:r>
                      <w:rPr>
                        <w:color w:val="000000"/>
                        <w:sz w:val="18"/>
                        <w:szCs w:val="18"/>
                        <w:lang w:val="en-US"/>
                      </w:rPr>
                      <w:t xml:space="preserve">entre los </w:t>
                    </w:r>
                    <w:smartTag w:uri="urn:schemas-microsoft-com:office:smarttags" w:element="metricconverter">
                      <w:smartTagPr>
                        <w:attr w:name="ProductID" w:val="24 a"/>
                      </w:smartTagPr>
                      <w:r>
                        <w:rPr>
                          <w:color w:val="000000"/>
                          <w:sz w:val="18"/>
                          <w:szCs w:val="18"/>
                          <w:lang w:val="en-US"/>
                        </w:rPr>
                        <w:t>24 a</w:t>
                      </w:r>
                    </w:smartTag>
                    <w:r>
                      <w:rPr>
                        <w:color w:val="000000"/>
                        <w:sz w:val="18"/>
                        <w:szCs w:val="18"/>
                        <w:lang w:val="en-US"/>
                      </w:rPr>
                      <w:t xml:space="preserve"> 65 años de </w:t>
                    </w:r>
                  </w:p>
                </w:txbxContent>
              </v:textbox>
            </v:rect>
            <v:rect id="_x0000_s1098" style="position:absolute;left:7397;top:3387;width:385;height:207;mso-wrap-style:none" filled="f" stroked="f">
              <v:textbox style="mso-fit-shape-to-text:t" inset="0,0,0,0">
                <w:txbxContent>
                  <w:p w:rsidR="002067D3" w:rsidRDefault="002067D3">
                    <w:r>
                      <w:rPr>
                        <w:color w:val="000000"/>
                        <w:sz w:val="18"/>
                        <w:szCs w:val="18"/>
                        <w:lang w:val="en-US"/>
                      </w:rPr>
                      <w:t>edad.</w:t>
                    </w:r>
                  </w:p>
                </w:txbxContent>
              </v:textbox>
            </v:rect>
            <v:group id="_x0000_s1101" style="position:absolute;left:2722;top:4398;width:2526;height:1857" coordorigin="2722,4398" coordsize="2526,1857">
              <v:rect id="_x0000_s1099" style="position:absolute;left:2748;top:4423;width:2475;height:1807" stroked="f" strokeweight="2pt"/>
              <v:shape id="_x0000_s1100" style="position:absolute;left:2722;top:4398;width:2526;height:1857" coordsize="2526,1857" path="m51,51r,1756l2475,1807r,-1756l51,51xm2492,34r,1790l34,1824,34,34r2458,xm17,17r,1824l2509,1841r,-1824l17,17xm2526,r,1857l,1857,,,2526,xe" fillcolor="black" strokeweight="2pt">
                <v:stroke joinstyle="bevel"/>
                <v:path arrowok="t"/>
                <o:lock v:ext="edit" verticies="t"/>
              </v:shape>
            </v:group>
            <v:rect id="_x0000_s1102" style="position:absolute;left:3635;top:4462;width:761;height:207;mso-wrap-style:none" filled="f" stroked="f">
              <v:textbox style="mso-fit-shape-to-text:t" inset="0,0,0,0">
                <w:txbxContent>
                  <w:p w:rsidR="002067D3" w:rsidRDefault="002067D3">
                    <w:r>
                      <w:rPr>
                        <w:b/>
                        <w:bCs/>
                        <w:color w:val="000000"/>
                        <w:sz w:val="18"/>
                        <w:szCs w:val="18"/>
                        <w:lang w:val="en-US"/>
                      </w:rPr>
                      <w:t>Sustitutos</w:t>
                    </w:r>
                  </w:p>
                </w:txbxContent>
              </v:textbox>
            </v:rect>
            <v:rect id="_x0000_s1103" style="position:absolute;left:3803;top:4684;width:340;height:207;mso-wrap-style:none" filled="f" stroked="f">
              <v:textbox style="mso-fit-shape-to-text:t" inset="0,0,0,0">
                <w:txbxContent>
                  <w:p w:rsidR="002067D3" w:rsidRDefault="002067D3">
                    <w:r>
                      <w:rPr>
                        <w:color w:val="000000"/>
                        <w:sz w:val="18"/>
                        <w:szCs w:val="18"/>
                        <w:lang w:val="en-US"/>
                      </w:rPr>
                      <w:t>Café</w:t>
                    </w:r>
                  </w:p>
                </w:txbxContent>
              </v:textbox>
            </v:rect>
            <v:rect id="_x0000_s1104" style="position:absolute;left:3803;top:4858;width:319;height:8" fillcolor="black" stroked="f"/>
            <v:rect id="_x0000_s1105" style="position:absolute;left:4122;top:4684;width:51;height:207;mso-wrap-style:none" filled="f" stroked="f">
              <v:textbox style="mso-fit-shape-to-text:t" inset="0,0,0,0">
                <w:txbxContent>
                  <w:p w:rsidR="002067D3" w:rsidRDefault="002067D3">
                    <w:r>
                      <w:rPr>
                        <w:color w:val="000000"/>
                        <w:sz w:val="18"/>
                        <w:szCs w:val="18"/>
                        <w:lang w:val="en-US"/>
                      </w:rPr>
                      <w:t>:</w:t>
                    </w:r>
                  </w:p>
                </w:txbxContent>
              </v:textbox>
            </v:rect>
            <v:rect id="_x0000_s1106" style="position:absolute;left:3061;top:4902;width:1935;height:207;mso-wrap-style:none" filled="f" stroked="f">
              <v:textbox style="mso-fit-shape-to-text:t" inset="0,0,0,0">
                <w:txbxContent>
                  <w:p w:rsidR="002067D3" w:rsidRDefault="002067D3">
                    <w:r>
                      <w:rPr>
                        <w:color w:val="000000"/>
                        <w:sz w:val="18"/>
                        <w:szCs w:val="18"/>
                        <w:lang w:val="en-US"/>
                      </w:rPr>
                      <w:t xml:space="preserve">- Bebidas energizantes con </w:t>
                    </w:r>
                  </w:p>
                </w:txbxContent>
              </v:textbox>
            </v:rect>
            <v:rect id="_x0000_s1107" style="position:absolute;left:3741;top:5121;width:520;height:207;mso-wrap-style:none" filled="f" stroked="f">
              <v:textbox style="mso-fit-shape-to-text:t" inset="0,0,0,0">
                <w:txbxContent>
                  <w:p w:rsidR="002067D3" w:rsidRDefault="002067D3">
                    <w:r>
                      <w:rPr>
                        <w:color w:val="000000"/>
                        <w:sz w:val="18"/>
                        <w:szCs w:val="18"/>
                        <w:lang w:val="en-US"/>
                      </w:rPr>
                      <w:t>cafeína</w:t>
                    </w:r>
                  </w:p>
                </w:txbxContent>
              </v:textbox>
            </v:rect>
            <v:rect id="_x0000_s1108" style="position:absolute;left:3430;top:5339;width:1165;height:207;mso-wrap-style:none" filled="f" stroked="f">
              <v:textbox style="mso-fit-shape-to-text:t" inset="0,0,0,0">
                <w:txbxContent>
                  <w:p w:rsidR="002067D3" w:rsidRDefault="002067D3">
                    <w:r>
                      <w:rPr>
                        <w:color w:val="000000"/>
                        <w:sz w:val="18"/>
                        <w:szCs w:val="18"/>
                        <w:lang w:val="en-US"/>
                      </w:rPr>
                      <w:t>- Te con cafeína</w:t>
                    </w:r>
                  </w:p>
                </w:txbxContent>
              </v:textbox>
            </v:rect>
            <v:rect id="_x0000_s1109" style="position:absolute;left:3557;top:5557;width:850;height:207;mso-wrap-style:none" filled="f" stroked="f">
              <v:textbox style="mso-fit-shape-to-text:t" inset="0,0,0,0">
                <w:txbxContent>
                  <w:p w:rsidR="002067D3" w:rsidRDefault="002067D3">
                    <w:r>
                      <w:rPr>
                        <w:color w:val="000000"/>
                        <w:sz w:val="18"/>
                        <w:szCs w:val="18"/>
                        <w:lang w:val="en-US"/>
                      </w:rPr>
                      <w:t>Restaurante</w:t>
                    </w:r>
                  </w:p>
                </w:txbxContent>
              </v:textbox>
            </v:rect>
            <v:rect id="_x0000_s1110" style="position:absolute;left:3557;top:5731;width:815;height:8" fillcolor="black" stroked="f"/>
            <v:rect id="_x0000_s1111" style="position:absolute;left:4372;top:5557;width:51;height:207;mso-wrap-style:none" filled="f" stroked="f">
              <v:textbox style="mso-fit-shape-to-text:t" inset="0,0,0,0">
                <w:txbxContent>
                  <w:p w:rsidR="002067D3" w:rsidRDefault="002067D3">
                    <w:r>
                      <w:rPr>
                        <w:color w:val="000000"/>
                        <w:sz w:val="18"/>
                        <w:szCs w:val="18"/>
                        <w:lang w:val="en-US"/>
                      </w:rPr>
                      <w:t>:</w:t>
                    </w:r>
                  </w:p>
                </w:txbxContent>
              </v:textbox>
            </v:rect>
            <v:rect id="_x0000_s1112" style="position:absolute;left:2930;top:5775;width:2229;height:207;mso-wrap-style:none" filled="f" stroked="f">
              <v:textbox style="mso-fit-shape-to-text:t" inset="0,0,0,0">
                <w:txbxContent>
                  <w:p w:rsidR="002067D3" w:rsidRDefault="002067D3">
                    <w:r>
                      <w:rPr>
                        <w:color w:val="000000"/>
                        <w:sz w:val="18"/>
                        <w:szCs w:val="18"/>
                        <w:lang w:val="en-US"/>
                      </w:rPr>
                      <w:t xml:space="preserve">- Locales que ofrezcan bebidas </w:t>
                    </w:r>
                  </w:p>
                </w:txbxContent>
              </v:textbox>
            </v:rect>
            <v:rect id="_x0000_s1113" style="position:absolute;left:3110;top:5994;width:1830;height:207;mso-wrap-style:none" filled="f" stroked="f">
              <v:textbox style="mso-fit-shape-to-text:t" inset="0,0,0,0">
                <w:txbxContent>
                  <w:p w:rsidR="002067D3" w:rsidRDefault="002067D3">
                    <w:r>
                      <w:rPr>
                        <w:color w:val="000000"/>
                        <w:sz w:val="18"/>
                        <w:szCs w:val="18"/>
                        <w:lang w:val="en-US"/>
                      </w:rPr>
                      <w:t>con cafeína en sus menús</w:t>
                    </w:r>
                  </w:p>
                </w:txbxContent>
              </v:textbox>
            </v:rect>
            <v:line id="_x0000_s1114" style="position:absolute" from="3997,1728" to="3998,2322" strokeweight=".65pt">
              <v:stroke endcap="round"/>
            </v:line>
            <v:line id="_x0000_s1115" style="position:absolute" from="5251,3053" to="6436,3054" strokeweight=".65pt">
              <v:stroke endcap="round"/>
            </v:line>
            <v:line id="_x0000_s1116" style="position:absolute" from="1871,3078" to="2707,3079" strokeweight=".65pt">
              <v:stroke endcap="round"/>
            </v:line>
            <v:line id="_x0000_s1117" style="position:absolute" from="3997,3732" to="3998,4387" strokeweight=".65pt">
              <v:stroke endcap="round"/>
            </v:line>
            <w10:anchorlock/>
          </v:group>
        </w:pict>
      </w:r>
    </w:p>
    <w:p w:rsidR="005867FB" w:rsidRPr="00B15309" w:rsidRDefault="005867FB" w:rsidP="00DB5267">
      <w:pPr>
        <w:pStyle w:val="Textoindependiente"/>
        <w:spacing w:line="480" w:lineRule="auto"/>
        <w:rPr>
          <w:i/>
          <w:color w:val="000000"/>
          <w:sz w:val="20"/>
          <w:szCs w:val="20"/>
        </w:rPr>
      </w:pPr>
      <w:r w:rsidRPr="00B15309">
        <w:rPr>
          <w:i/>
          <w:color w:val="000000"/>
          <w:sz w:val="20"/>
          <w:szCs w:val="20"/>
        </w:rPr>
        <w:t xml:space="preserve">        </w:t>
      </w:r>
      <w:r w:rsidR="007D5783" w:rsidRPr="00B15309">
        <w:rPr>
          <w:i/>
          <w:color w:val="000000"/>
          <w:sz w:val="20"/>
          <w:szCs w:val="20"/>
        </w:rPr>
        <w:t>Elaborado por la Autora</w:t>
      </w:r>
      <w:r w:rsidRPr="00B15309">
        <w:rPr>
          <w:i/>
          <w:color w:val="000000"/>
          <w:sz w:val="20"/>
          <w:szCs w:val="20"/>
        </w:rPr>
        <w:t xml:space="preserve">                    </w:t>
      </w:r>
    </w:p>
    <w:p w:rsidR="005867FB" w:rsidRPr="00B15309" w:rsidRDefault="005867FB" w:rsidP="00DB5267">
      <w:pPr>
        <w:pStyle w:val="Textoindependiente"/>
        <w:spacing w:line="480" w:lineRule="auto"/>
        <w:rPr>
          <w:color w:val="000000"/>
        </w:rPr>
      </w:pPr>
    </w:p>
    <w:p w:rsidR="005867FB" w:rsidRPr="00B15309" w:rsidRDefault="005867FB" w:rsidP="00DB5267">
      <w:pPr>
        <w:pStyle w:val="Textoindependiente"/>
        <w:numPr>
          <w:ilvl w:val="0"/>
          <w:numId w:val="14"/>
        </w:numPr>
        <w:spacing w:line="480" w:lineRule="auto"/>
        <w:rPr>
          <w:color w:val="000000"/>
        </w:rPr>
      </w:pPr>
      <w:r w:rsidRPr="00B15309">
        <w:rPr>
          <w:b/>
          <w:color w:val="000000"/>
        </w:rPr>
        <w:t>Competidores.-</w:t>
      </w:r>
      <w:r w:rsidRPr="00B15309">
        <w:rPr>
          <w:color w:val="000000"/>
        </w:rPr>
        <w:t xml:space="preserve"> Los principales competidore</w:t>
      </w:r>
      <w:r w:rsidR="003B223F" w:rsidRPr="00B15309">
        <w:rPr>
          <w:color w:val="000000"/>
        </w:rPr>
        <w:t>s de la cafetería Starbucks en Guayaquil son: Sweet&amp;Coffee, Bopan, Islas de Nescafé y McCoffee</w:t>
      </w:r>
      <w:r w:rsidRPr="00B15309">
        <w:rPr>
          <w:color w:val="000000"/>
        </w:rPr>
        <w:t>, d</w:t>
      </w:r>
      <w:r w:rsidR="003B223F" w:rsidRPr="00B15309">
        <w:rPr>
          <w:color w:val="000000"/>
        </w:rPr>
        <w:t>ado que ofrecen una amplia variedad de cafés como los de la cafetería internacional</w:t>
      </w:r>
      <w:r w:rsidRPr="00B15309">
        <w:rPr>
          <w:color w:val="000000"/>
        </w:rPr>
        <w:t>, atiend</w:t>
      </w:r>
      <w:r w:rsidR="003B223F" w:rsidRPr="00B15309">
        <w:rPr>
          <w:color w:val="000000"/>
        </w:rPr>
        <w:t>en en los centros comerciales y dos tienen sus propios locales con un buen servicio al cliente, además de que</w:t>
      </w:r>
      <w:r w:rsidRPr="00B15309">
        <w:rPr>
          <w:color w:val="000000"/>
        </w:rPr>
        <w:t xml:space="preserve"> están posicionados en la mente d</w:t>
      </w:r>
      <w:r w:rsidR="003B223F" w:rsidRPr="00B15309">
        <w:rPr>
          <w:color w:val="000000"/>
        </w:rPr>
        <w:t>e los consumidores potenciales.</w:t>
      </w:r>
    </w:p>
    <w:p w:rsidR="005867FB" w:rsidRPr="00B15309" w:rsidRDefault="005867FB" w:rsidP="00DB5267">
      <w:pPr>
        <w:pStyle w:val="Textoindependiente"/>
        <w:spacing w:line="480" w:lineRule="auto"/>
        <w:rPr>
          <w:color w:val="000000"/>
        </w:rPr>
      </w:pPr>
    </w:p>
    <w:p w:rsidR="005867FB" w:rsidRPr="00B15309" w:rsidRDefault="005867FB" w:rsidP="00DB5267">
      <w:pPr>
        <w:pStyle w:val="Textoindependiente"/>
        <w:numPr>
          <w:ilvl w:val="0"/>
          <w:numId w:val="14"/>
        </w:numPr>
        <w:spacing w:line="480" w:lineRule="auto"/>
        <w:rPr>
          <w:color w:val="000000"/>
        </w:rPr>
      </w:pPr>
      <w:r w:rsidRPr="00B15309">
        <w:rPr>
          <w:b/>
          <w:color w:val="000000"/>
        </w:rPr>
        <w:t>Competidores potenciales.-</w:t>
      </w:r>
      <w:r w:rsidRPr="00B15309">
        <w:rPr>
          <w:color w:val="000000"/>
        </w:rPr>
        <w:t xml:space="preserve"> Estarían conformado p</w:t>
      </w:r>
      <w:r w:rsidR="00701B2A" w:rsidRPr="00B15309">
        <w:rPr>
          <w:color w:val="000000"/>
        </w:rPr>
        <w:t>or aquellos locales que ofrecerían</w:t>
      </w:r>
      <w:r w:rsidRPr="00B15309">
        <w:rPr>
          <w:color w:val="000000"/>
        </w:rPr>
        <w:t xml:space="preserve"> productos similares con el mismo horario de atención, ya sean estos lo</w:t>
      </w:r>
      <w:r w:rsidR="00701B2A" w:rsidRPr="00B15309">
        <w:rPr>
          <w:color w:val="000000"/>
        </w:rPr>
        <w:t>cales nuevos o franquitas, nacionales o internacionales</w:t>
      </w:r>
      <w:r w:rsidRPr="00B15309">
        <w:rPr>
          <w:color w:val="000000"/>
        </w:rPr>
        <w:t>.</w:t>
      </w:r>
    </w:p>
    <w:p w:rsidR="005867FB" w:rsidRPr="00B15309" w:rsidRDefault="005867FB" w:rsidP="00DB5267">
      <w:pPr>
        <w:pStyle w:val="Textoindependiente"/>
        <w:spacing w:line="480" w:lineRule="auto"/>
        <w:rPr>
          <w:color w:val="000000"/>
        </w:rPr>
      </w:pPr>
    </w:p>
    <w:p w:rsidR="005867FB" w:rsidRPr="00B15309" w:rsidRDefault="005867FB" w:rsidP="00DB5267">
      <w:pPr>
        <w:pStyle w:val="Textoindependiente"/>
        <w:numPr>
          <w:ilvl w:val="0"/>
          <w:numId w:val="14"/>
        </w:numPr>
        <w:spacing w:line="480" w:lineRule="auto"/>
        <w:rPr>
          <w:color w:val="000000"/>
        </w:rPr>
      </w:pPr>
      <w:r w:rsidRPr="00B15309">
        <w:rPr>
          <w:b/>
          <w:color w:val="000000"/>
        </w:rPr>
        <w:t>Sustitutos.-</w:t>
      </w:r>
      <w:r w:rsidRPr="00B15309">
        <w:rPr>
          <w:color w:val="000000"/>
        </w:rPr>
        <w:t xml:space="preserve"> </w:t>
      </w:r>
      <w:r w:rsidR="00701B2A" w:rsidRPr="00B15309">
        <w:rPr>
          <w:color w:val="000000"/>
        </w:rPr>
        <w:t>Para el café como bebida, hay en el mercado varias bebidas energizantes que contienen cafeína entre sus ingredientes, así como té con cafeínas, aunque para Starbucks esto no sería problema, pues también vende varios tes. En cuanto a la cafetería en sí, sus sustitutos sería otros locales de comida rápida en donde vendan otro tipo de bebidas, frías o calientes, con o sin cafeína.</w:t>
      </w:r>
    </w:p>
    <w:p w:rsidR="00701B2A" w:rsidRPr="00B15309" w:rsidRDefault="00701B2A" w:rsidP="00DB5267">
      <w:pPr>
        <w:pStyle w:val="Textoindependiente"/>
        <w:spacing w:line="480" w:lineRule="auto"/>
        <w:rPr>
          <w:color w:val="000000"/>
        </w:rPr>
      </w:pPr>
    </w:p>
    <w:p w:rsidR="005867FB" w:rsidRPr="00B15309" w:rsidRDefault="005867FB" w:rsidP="00DB5267">
      <w:pPr>
        <w:pStyle w:val="Textoindependiente"/>
        <w:numPr>
          <w:ilvl w:val="0"/>
          <w:numId w:val="14"/>
        </w:numPr>
        <w:spacing w:line="480" w:lineRule="auto"/>
        <w:rPr>
          <w:color w:val="000000"/>
        </w:rPr>
      </w:pPr>
      <w:r w:rsidRPr="00B15309">
        <w:rPr>
          <w:b/>
          <w:color w:val="000000"/>
        </w:rPr>
        <w:t>Clientes.-</w:t>
      </w:r>
      <w:r w:rsidRPr="00B15309">
        <w:rPr>
          <w:color w:val="000000"/>
        </w:rPr>
        <w:t xml:space="preserve"> Representan el grupo objetivo, conformado por hombres y mujeres de n</w:t>
      </w:r>
      <w:r w:rsidR="00701B2A" w:rsidRPr="00B15309">
        <w:rPr>
          <w:color w:val="000000"/>
        </w:rPr>
        <w:t>ivel socio económico medio y alto con edades entre 24 y 65</w:t>
      </w:r>
      <w:r w:rsidRPr="00B15309">
        <w:rPr>
          <w:color w:val="000000"/>
        </w:rPr>
        <w:t xml:space="preserve"> años de edad.</w:t>
      </w:r>
    </w:p>
    <w:p w:rsidR="005867FB" w:rsidRPr="00B15309" w:rsidRDefault="005867FB" w:rsidP="00DB5267">
      <w:pPr>
        <w:pStyle w:val="Textoindependiente"/>
        <w:spacing w:line="480" w:lineRule="auto"/>
        <w:rPr>
          <w:color w:val="000000"/>
        </w:rPr>
      </w:pPr>
    </w:p>
    <w:p w:rsidR="005867FB" w:rsidRPr="00B15309" w:rsidRDefault="005867FB" w:rsidP="00DB5267">
      <w:pPr>
        <w:pStyle w:val="Textoindependiente"/>
        <w:numPr>
          <w:ilvl w:val="0"/>
          <w:numId w:val="14"/>
        </w:numPr>
        <w:spacing w:line="480" w:lineRule="auto"/>
        <w:rPr>
          <w:color w:val="000000"/>
        </w:rPr>
      </w:pPr>
      <w:r w:rsidRPr="00B15309">
        <w:rPr>
          <w:b/>
          <w:color w:val="000000"/>
        </w:rPr>
        <w:t>Proveedores.-</w:t>
      </w:r>
      <w:r w:rsidRPr="00B15309">
        <w:rPr>
          <w:color w:val="000000"/>
        </w:rPr>
        <w:t xml:space="preserve"> Son básicamente los </w:t>
      </w:r>
      <w:r w:rsidR="00701B2A" w:rsidRPr="00B15309">
        <w:rPr>
          <w:color w:val="000000"/>
        </w:rPr>
        <w:t xml:space="preserve">productores nacionales o internacionales de café arábigo con calidad internacional comprobada (que en el país hay en la zona de Manabí y Loja), además de </w:t>
      </w:r>
      <w:r w:rsidRPr="00B15309">
        <w:rPr>
          <w:color w:val="000000"/>
        </w:rPr>
        <w:t>mayoristas y supermercados de la ciudad</w:t>
      </w:r>
      <w:r w:rsidR="00701B2A" w:rsidRPr="00B15309">
        <w:rPr>
          <w:color w:val="000000"/>
        </w:rPr>
        <w:t xml:space="preserve"> para el resto de productos (leche, azúcar, harina)</w:t>
      </w:r>
      <w:r w:rsidRPr="00B15309">
        <w:rPr>
          <w:color w:val="000000"/>
        </w:rPr>
        <w:t>, con los cuales se podrá tener un alto grado de negociación, ya que los productos requeridos tienen gran cantidad de oferentes.</w:t>
      </w:r>
    </w:p>
    <w:p w:rsidR="005867FB" w:rsidRPr="00B15309" w:rsidRDefault="005867FB" w:rsidP="00DB5267">
      <w:pPr>
        <w:pStyle w:val="Textoindependiente"/>
        <w:spacing w:line="480" w:lineRule="auto"/>
        <w:rPr>
          <w:color w:val="000000"/>
        </w:rPr>
      </w:pPr>
    </w:p>
    <w:p w:rsidR="008530AB" w:rsidRPr="00B15309" w:rsidRDefault="008530AB" w:rsidP="00DB5267">
      <w:pPr>
        <w:pStyle w:val="Textoindependiente"/>
        <w:spacing w:line="480" w:lineRule="auto"/>
        <w:rPr>
          <w:b/>
          <w:color w:val="000000"/>
        </w:rPr>
      </w:pPr>
    </w:p>
    <w:p w:rsidR="00633383" w:rsidRPr="00B15309" w:rsidRDefault="00633383" w:rsidP="00DB5267">
      <w:pPr>
        <w:pStyle w:val="Textoindependiente"/>
        <w:spacing w:line="480" w:lineRule="auto"/>
        <w:rPr>
          <w:b/>
          <w:color w:val="000000"/>
        </w:rPr>
      </w:pPr>
      <w:r w:rsidRPr="00B15309">
        <w:rPr>
          <w:b/>
          <w:color w:val="000000"/>
        </w:rPr>
        <w:t>3.6 COMPETENCIA</w:t>
      </w:r>
    </w:p>
    <w:p w:rsidR="00C33C77" w:rsidRPr="00B15309" w:rsidRDefault="008530AB" w:rsidP="00DB5267">
      <w:pPr>
        <w:pStyle w:val="Textoindependiente"/>
        <w:spacing w:line="480" w:lineRule="auto"/>
        <w:rPr>
          <w:color w:val="000000"/>
        </w:rPr>
      </w:pPr>
      <w:r w:rsidRPr="00B15309">
        <w:rPr>
          <w:color w:val="000000"/>
        </w:rPr>
        <w:tab/>
      </w:r>
    </w:p>
    <w:p w:rsidR="00633383" w:rsidRPr="00B15309" w:rsidRDefault="00C33C77" w:rsidP="00DB5267">
      <w:pPr>
        <w:pStyle w:val="Textoindependiente"/>
        <w:spacing w:line="480" w:lineRule="auto"/>
        <w:rPr>
          <w:color w:val="000000"/>
        </w:rPr>
      </w:pPr>
      <w:r w:rsidRPr="00B15309">
        <w:rPr>
          <w:color w:val="000000"/>
        </w:rPr>
        <w:t xml:space="preserve">         </w:t>
      </w:r>
      <w:r w:rsidR="00633383" w:rsidRPr="00B15309">
        <w:rPr>
          <w:color w:val="000000"/>
        </w:rPr>
        <w:t xml:space="preserve">Se ha elaborado una tabla mediante la cual se ha analizado las características principales de las cafeterías-restaurantes </w:t>
      </w:r>
      <w:r w:rsidR="00B20996" w:rsidRPr="00B15309">
        <w:rPr>
          <w:color w:val="000000"/>
        </w:rPr>
        <w:t>ubicados en diversos sectores de la ciudad de Guayaquil (Tabla No. 13).</w:t>
      </w:r>
    </w:p>
    <w:p w:rsidR="00B20996" w:rsidRPr="00B15309" w:rsidRDefault="00B20996" w:rsidP="00DB5267">
      <w:pPr>
        <w:pStyle w:val="Textoindependiente"/>
        <w:spacing w:line="480" w:lineRule="auto"/>
        <w:rPr>
          <w:color w:val="000000"/>
        </w:rPr>
      </w:pPr>
    </w:p>
    <w:p w:rsidR="00C33C77" w:rsidRPr="00B15309" w:rsidRDefault="008530AB" w:rsidP="00C33C77">
      <w:pPr>
        <w:pStyle w:val="Textoindependiente"/>
        <w:spacing w:line="480" w:lineRule="auto"/>
        <w:rPr>
          <w:color w:val="000000"/>
        </w:rPr>
      </w:pPr>
      <w:r w:rsidRPr="00B15309">
        <w:rPr>
          <w:color w:val="000000"/>
        </w:rPr>
        <w:tab/>
      </w:r>
      <w:r w:rsidR="00B20996" w:rsidRPr="00B15309">
        <w:rPr>
          <w:color w:val="000000"/>
        </w:rPr>
        <w:t>En Urdesa, consideramos como principal competencia a las cafeterías que tienen una alta participación de mercado como son: Bopan, Café Piazzolla y Cafetería Liverpool, los cuales ofrecen una amplia variedad de cafés desde los USD 0.40 hasta los USD 2.50. El menú es variado pues presentan opciones de: comida típica, cócteles y piqueos.</w:t>
      </w:r>
    </w:p>
    <w:p w:rsidR="00491481" w:rsidRPr="00B15309" w:rsidRDefault="00491481" w:rsidP="00C33C77">
      <w:pPr>
        <w:pStyle w:val="Textoindependiente"/>
        <w:spacing w:line="480" w:lineRule="auto"/>
        <w:jc w:val="center"/>
        <w:rPr>
          <w:color w:val="000000"/>
        </w:rPr>
      </w:pPr>
      <w:r w:rsidRPr="00B15309">
        <w:rPr>
          <w:b/>
          <w:color w:val="000000"/>
        </w:rPr>
        <w:t>Tabla No. 13</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6"/>
        <w:gridCol w:w="1167"/>
        <w:gridCol w:w="1045"/>
        <w:gridCol w:w="1057"/>
        <w:gridCol w:w="1081"/>
        <w:gridCol w:w="1021"/>
        <w:gridCol w:w="1111"/>
        <w:gridCol w:w="900"/>
      </w:tblGrid>
      <w:tr w:rsidR="00491481" w:rsidRPr="00B15309" w:rsidTr="002366A6">
        <w:tc>
          <w:tcPr>
            <w:tcW w:w="1006" w:type="dxa"/>
          </w:tcPr>
          <w:p w:rsidR="00491481" w:rsidRPr="00B15309" w:rsidRDefault="00491481" w:rsidP="002366A6">
            <w:pPr>
              <w:pStyle w:val="Textoindependiente"/>
              <w:jc w:val="center"/>
              <w:rPr>
                <w:b/>
                <w:color w:val="000000"/>
                <w:sz w:val="16"/>
                <w:szCs w:val="16"/>
              </w:rPr>
            </w:pPr>
            <w:r w:rsidRPr="00B15309">
              <w:rPr>
                <w:b/>
                <w:color w:val="000000"/>
                <w:sz w:val="16"/>
                <w:szCs w:val="16"/>
              </w:rPr>
              <w:t>Zona</w:t>
            </w:r>
          </w:p>
        </w:tc>
        <w:tc>
          <w:tcPr>
            <w:tcW w:w="1167" w:type="dxa"/>
          </w:tcPr>
          <w:p w:rsidR="00C33C77" w:rsidRPr="00B15309" w:rsidRDefault="00491481" w:rsidP="002366A6">
            <w:pPr>
              <w:pStyle w:val="Textoindependiente"/>
              <w:jc w:val="center"/>
              <w:rPr>
                <w:b/>
                <w:color w:val="000000"/>
                <w:sz w:val="16"/>
                <w:szCs w:val="16"/>
              </w:rPr>
            </w:pPr>
            <w:r w:rsidRPr="00B15309">
              <w:rPr>
                <w:b/>
                <w:color w:val="000000"/>
                <w:sz w:val="16"/>
                <w:szCs w:val="16"/>
              </w:rPr>
              <w:t>Cafetería</w:t>
            </w:r>
          </w:p>
          <w:p w:rsidR="00491481" w:rsidRPr="00B15309" w:rsidRDefault="00491481" w:rsidP="00C33C77">
            <w:pPr>
              <w:rPr>
                <w:color w:val="000000"/>
              </w:rPr>
            </w:pPr>
          </w:p>
        </w:tc>
        <w:tc>
          <w:tcPr>
            <w:tcW w:w="1045" w:type="dxa"/>
          </w:tcPr>
          <w:p w:rsidR="00491481" w:rsidRPr="00B15309" w:rsidRDefault="00491481" w:rsidP="002366A6">
            <w:pPr>
              <w:pStyle w:val="Textoindependiente"/>
              <w:jc w:val="center"/>
              <w:rPr>
                <w:b/>
                <w:color w:val="000000"/>
                <w:sz w:val="16"/>
                <w:szCs w:val="16"/>
              </w:rPr>
            </w:pPr>
            <w:r w:rsidRPr="00B15309">
              <w:rPr>
                <w:b/>
                <w:color w:val="000000"/>
                <w:sz w:val="16"/>
                <w:szCs w:val="16"/>
              </w:rPr>
              <w:t>Dirección</w:t>
            </w:r>
          </w:p>
        </w:tc>
        <w:tc>
          <w:tcPr>
            <w:tcW w:w="1057" w:type="dxa"/>
          </w:tcPr>
          <w:p w:rsidR="00491481" w:rsidRPr="00B15309" w:rsidRDefault="00491481" w:rsidP="002366A6">
            <w:pPr>
              <w:pStyle w:val="Textoindependiente"/>
              <w:jc w:val="center"/>
              <w:rPr>
                <w:b/>
                <w:color w:val="000000"/>
                <w:sz w:val="16"/>
                <w:szCs w:val="16"/>
              </w:rPr>
            </w:pPr>
            <w:r w:rsidRPr="00B15309">
              <w:rPr>
                <w:b/>
                <w:color w:val="000000"/>
                <w:sz w:val="16"/>
                <w:szCs w:val="16"/>
              </w:rPr>
              <w:t>Dimensión</w:t>
            </w:r>
          </w:p>
        </w:tc>
        <w:tc>
          <w:tcPr>
            <w:tcW w:w="1081" w:type="dxa"/>
          </w:tcPr>
          <w:p w:rsidR="00491481" w:rsidRPr="00B15309" w:rsidRDefault="00491481" w:rsidP="002366A6">
            <w:pPr>
              <w:pStyle w:val="Textoindependiente"/>
              <w:jc w:val="center"/>
              <w:rPr>
                <w:b/>
                <w:color w:val="000000"/>
                <w:sz w:val="16"/>
                <w:szCs w:val="16"/>
              </w:rPr>
            </w:pPr>
            <w:r w:rsidRPr="00B15309">
              <w:rPr>
                <w:b/>
                <w:color w:val="000000"/>
                <w:sz w:val="16"/>
                <w:szCs w:val="16"/>
              </w:rPr>
              <w:t>Atractivo de Localización</w:t>
            </w:r>
          </w:p>
        </w:tc>
        <w:tc>
          <w:tcPr>
            <w:tcW w:w="1021" w:type="dxa"/>
          </w:tcPr>
          <w:p w:rsidR="00491481" w:rsidRPr="00B15309" w:rsidRDefault="00491481" w:rsidP="002366A6">
            <w:pPr>
              <w:pStyle w:val="Textoindependiente"/>
              <w:jc w:val="center"/>
              <w:rPr>
                <w:b/>
                <w:color w:val="000000"/>
                <w:sz w:val="16"/>
                <w:szCs w:val="16"/>
              </w:rPr>
            </w:pPr>
            <w:r w:rsidRPr="00B15309">
              <w:rPr>
                <w:b/>
                <w:color w:val="000000"/>
                <w:sz w:val="16"/>
                <w:szCs w:val="16"/>
              </w:rPr>
              <w:t>Trafico de clientes</w:t>
            </w:r>
          </w:p>
        </w:tc>
        <w:tc>
          <w:tcPr>
            <w:tcW w:w="1111" w:type="dxa"/>
          </w:tcPr>
          <w:p w:rsidR="00491481" w:rsidRPr="00B15309" w:rsidRDefault="00491481" w:rsidP="002366A6">
            <w:pPr>
              <w:pStyle w:val="Textoindependiente"/>
              <w:jc w:val="center"/>
              <w:rPr>
                <w:b/>
                <w:color w:val="000000"/>
                <w:sz w:val="16"/>
                <w:szCs w:val="16"/>
              </w:rPr>
            </w:pPr>
            <w:r w:rsidRPr="00B15309">
              <w:rPr>
                <w:b/>
                <w:color w:val="000000"/>
                <w:sz w:val="16"/>
                <w:szCs w:val="16"/>
              </w:rPr>
              <w:t>Aspecto</w:t>
            </w:r>
          </w:p>
        </w:tc>
        <w:tc>
          <w:tcPr>
            <w:tcW w:w="900" w:type="dxa"/>
          </w:tcPr>
          <w:p w:rsidR="00491481" w:rsidRPr="00B15309" w:rsidRDefault="00491481" w:rsidP="002366A6">
            <w:pPr>
              <w:pStyle w:val="Textoindependiente"/>
              <w:jc w:val="center"/>
              <w:rPr>
                <w:b/>
                <w:color w:val="000000"/>
                <w:sz w:val="16"/>
                <w:szCs w:val="16"/>
              </w:rPr>
            </w:pPr>
            <w:r w:rsidRPr="00B15309">
              <w:rPr>
                <w:b/>
                <w:color w:val="000000"/>
                <w:sz w:val="16"/>
                <w:szCs w:val="16"/>
              </w:rPr>
              <w:t>Tiempo que lleva abierto</w:t>
            </w:r>
          </w:p>
        </w:tc>
      </w:tr>
      <w:tr w:rsidR="00491481" w:rsidRPr="00B15309" w:rsidTr="002366A6">
        <w:tc>
          <w:tcPr>
            <w:tcW w:w="1006" w:type="dxa"/>
          </w:tcPr>
          <w:p w:rsidR="00491481" w:rsidRPr="00B15309" w:rsidRDefault="00491481" w:rsidP="008530AB">
            <w:pPr>
              <w:pStyle w:val="Textoindependiente"/>
              <w:rPr>
                <w:color w:val="000000"/>
                <w:sz w:val="16"/>
                <w:szCs w:val="16"/>
              </w:rPr>
            </w:pPr>
            <w:r w:rsidRPr="00B15309">
              <w:rPr>
                <w:color w:val="000000"/>
                <w:sz w:val="16"/>
                <w:szCs w:val="16"/>
              </w:rPr>
              <w:t>Norte</w:t>
            </w:r>
          </w:p>
        </w:tc>
        <w:tc>
          <w:tcPr>
            <w:tcW w:w="1167" w:type="dxa"/>
          </w:tcPr>
          <w:p w:rsidR="00491481" w:rsidRPr="00B15309" w:rsidRDefault="00491481" w:rsidP="008530AB">
            <w:pPr>
              <w:pStyle w:val="Textoindependiente"/>
              <w:rPr>
                <w:color w:val="000000"/>
                <w:sz w:val="16"/>
                <w:szCs w:val="16"/>
              </w:rPr>
            </w:pPr>
            <w:r w:rsidRPr="00B15309">
              <w:rPr>
                <w:color w:val="000000"/>
                <w:sz w:val="16"/>
                <w:szCs w:val="16"/>
              </w:rPr>
              <w:t>Bopan</w:t>
            </w:r>
          </w:p>
        </w:tc>
        <w:tc>
          <w:tcPr>
            <w:tcW w:w="1045" w:type="dxa"/>
          </w:tcPr>
          <w:p w:rsidR="00491481" w:rsidRPr="00B15309" w:rsidRDefault="00491481" w:rsidP="008530AB">
            <w:pPr>
              <w:pStyle w:val="Textoindependiente"/>
              <w:rPr>
                <w:color w:val="000000"/>
                <w:sz w:val="16"/>
                <w:szCs w:val="16"/>
              </w:rPr>
            </w:pPr>
            <w:r w:rsidRPr="00B15309">
              <w:rPr>
                <w:color w:val="000000"/>
                <w:sz w:val="16"/>
                <w:szCs w:val="16"/>
              </w:rPr>
              <w:t>Víctor Emilio Estrada</w:t>
            </w:r>
          </w:p>
        </w:tc>
        <w:tc>
          <w:tcPr>
            <w:tcW w:w="1057" w:type="dxa"/>
          </w:tcPr>
          <w:p w:rsidR="00491481" w:rsidRPr="00B15309" w:rsidRDefault="00491481" w:rsidP="008530AB">
            <w:pPr>
              <w:pStyle w:val="Textoindependiente"/>
              <w:rPr>
                <w:color w:val="000000"/>
                <w:sz w:val="16"/>
                <w:szCs w:val="16"/>
              </w:rPr>
            </w:pPr>
            <w:r w:rsidRPr="00B15309">
              <w:rPr>
                <w:color w:val="000000"/>
                <w:sz w:val="16"/>
                <w:szCs w:val="16"/>
              </w:rPr>
              <w:t>Grande</w:t>
            </w:r>
          </w:p>
        </w:tc>
        <w:tc>
          <w:tcPr>
            <w:tcW w:w="1081" w:type="dxa"/>
          </w:tcPr>
          <w:p w:rsidR="00491481" w:rsidRPr="00B15309" w:rsidRDefault="00491481" w:rsidP="008530AB">
            <w:pPr>
              <w:pStyle w:val="Textoindependiente"/>
              <w:rPr>
                <w:color w:val="000000"/>
                <w:sz w:val="16"/>
                <w:szCs w:val="16"/>
              </w:rPr>
            </w:pPr>
            <w:r w:rsidRPr="00B15309">
              <w:rPr>
                <w:color w:val="000000"/>
                <w:sz w:val="16"/>
                <w:szCs w:val="16"/>
              </w:rPr>
              <w:t>Alto</w:t>
            </w:r>
          </w:p>
        </w:tc>
        <w:tc>
          <w:tcPr>
            <w:tcW w:w="1021" w:type="dxa"/>
          </w:tcPr>
          <w:p w:rsidR="00491481" w:rsidRPr="00B15309" w:rsidRDefault="00491481" w:rsidP="008530AB">
            <w:pPr>
              <w:pStyle w:val="Textoindependiente"/>
              <w:rPr>
                <w:color w:val="000000"/>
                <w:sz w:val="16"/>
                <w:szCs w:val="16"/>
              </w:rPr>
            </w:pPr>
            <w:r w:rsidRPr="00B15309">
              <w:rPr>
                <w:color w:val="000000"/>
                <w:sz w:val="16"/>
                <w:szCs w:val="16"/>
              </w:rPr>
              <w:t>Normal</w:t>
            </w:r>
          </w:p>
        </w:tc>
        <w:tc>
          <w:tcPr>
            <w:tcW w:w="1111" w:type="dxa"/>
          </w:tcPr>
          <w:p w:rsidR="00491481" w:rsidRPr="00B15309" w:rsidRDefault="00491481" w:rsidP="008530AB">
            <w:pPr>
              <w:pStyle w:val="Textoindependiente"/>
              <w:rPr>
                <w:color w:val="000000"/>
                <w:sz w:val="16"/>
                <w:szCs w:val="16"/>
              </w:rPr>
            </w:pPr>
            <w:r w:rsidRPr="00B15309">
              <w:rPr>
                <w:color w:val="000000"/>
                <w:sz w:val="16"/>
                <w:szCs w:val="16"/>
              </w:rPr>
              <w:t>Muy agradable</w:t>
            </w:r>
          </w:p>
        </w:tc>
        <w:tc>
          <w:tcPr>
            <w:tcW w:w="900" w:type="dxa"/>
          </w:tcPr>
          <w:p w:rsidR="00491481" w:rsidRPr="00B15309" w:rsidRDefault="00491481" w:rsidP="008530AB">
            <w:pPr>
              <w:pStyle w:val="Textoindependiente"/>
              <w:rPr>
                <w:color w:val="000000"/>
                <w:sz w:val="16"/>
                <w:szCs w:val="16"/>
              </w:rPr>
            </w:pPr>
            <w:r w:rsidRPr="00B15309">
              <w:rPr>
                <w:color w:val="000000"/>
                <w:sz w:val="16"/>
                <w:szCs w:val="16"/>
              </w:rPr>
              <w:t>8 años</w:t>
            </w:r>
          </w:p>
        </w:tc>
      </w:tr>
      <w:tr w:rsidR="00491481" w:rsidRPr="00B15309" w:rsidTr="002366A6">
        <w:tc>
          <w:tcPr>
            <w:tcW w:w="1006" w:type="dxa"/>
          </w:tcPr>
          <w:p w:rsidR="00491481" w:rsidRPr="00B15309" w:rsidRDefault="00491481" w:rsidP="008530AB">
            <w:pPr>
              <w:pStyle w:val="Textoindependiente"/>
              <w:rPr>
                <w:color w:val="000000"/>
                <w:sz w:val="16"/>
                <w:szCs w:val="16"/>
              </w:rPr>
            </w:pPr>
            <w:r w:rsidRPr="00B15309">
              <w:rPr>
                <w:color w:val="000000"/>
                <w:sz w:val="16"/>
                <w:szCs w:val="16"/>
              </w:rPr>
              <w:t>Norte</w:t>
            </w:r>
          </w:p>
        </w:tc>
        <w:tc>
          <w:tcPr>
            <w:tcW w:w="1167" w:type="dxa"/>
          </w:tcPr>
          <w:p w:rsidR="00491481" w:rsidRPr="00B15309" w:rsidRDefault="00491481" w:rsidP="008530AB">
            <w:pPr>
              <w:pStyle w:val="Textoindependiente"/>
              <w:rPr>
                <w:color w:val="000000"/>
                <w:sz w:val="16"/>
                <w:szCs w:val="16"/>
              </w:rPr>
            </w:pPr>
            <w:r w:rsidRPr="00B15309">
              <w:rPr>
                <w:color w:val="000000"/>
                <w:sz w:val="16"/>
                <w:szCs w:val="16"/>
              </w:rPr>
              <w:t>Sweet&amp;Coffee</w:t>
            </w:r>
          </w:p>
        </w:tc>
        <w:tc>
          <w:tcPr>
            <w:tcW w:w="1045" w:type="dxa"/>
          </w:tcPr>
          <w:p w:rsidR="00491481" w:rsidRPr="00B15309" w:rsidRDefault="00491481" w:rsidP="008530AB">
            <w:pPr>
              <w:pStyle w:val="Textoindependiente"/>
              <w:rPr>
                <w:color w:val="000000"/>
                <w:sz w:val="16"/>
                <w:szCs w:val="16"/>
              </w:rPr>
            </w:pPr>
            <w:r w:rsidRPr="00B15309">
              <w:rPr>
                <w:color w:val="000000"/>
                <w:sz w:val="16"/>
                <w:szCs w:val="16"/>
              </w:rPr>
              <w:t>San Marino</w:t>
            </w:r>
          </w:p>
        </w:tc>
        <w:tc>
          <w:tcPr>
            <w:tcW w:w="1057" w:type="dxa"/>
          </w:tcPr>
          <w:p w:rsidR="00491481" w:rsidRPr="00B15309" w:rsidRDefault="00491481" w:rsidP="008530AB">
            <w:pPr>
              <w:pStyle w:val="Textoindependiente"/>
              <w:rPr>
                <w:color w:val="000000"/>
                <w:sz w:val="16"/>
                <w:szCs w:val="16"/>
              </w:rPr>
            </w:pPr>
            <w:r w:rsidRPr="00B15309">
              <w:rPr>
                <w:color w:val="000000"/>
                <w:sz w:val="16"/>
                <w:szCs w:val="16"/>
              </w:rPr>
              <w:t>Mediano</w:t>
            </w:r>
          </w:p>
        </w:tc>
        <w:tc>
          <w:tcPr>
            <w:tcW w:w="1081" w:type="dxa"/>
          </w:tcPr>
          <w:p w:rsidR="00491481" w:rsidRPr="00B15309" w:rsidRDefault="00FD08CC" w:rsidP="008530AB">
            <w:pPr>
              <w:pStyle w:val="Textoindependiente"/>
              <w:rPr>
                <w:color w:val="000000"/>
                <w:sz w:val="16"/>
                <w:szCs w:val="16"/>
              </w:rPr>
            </w:pPr>
            <w:r w:rsidRPr="00B15309">
              <w:rPr>
                <w:color w:val="000000"/>
                <w:sz w:val="16"/>
                <w:szCs w:val="16"/>
              </w:rPr>
              <w:t>Alto</w:t>
            </w:r>
          </w:p>
        </w:tc>
        <w:tc>
          <w:tcPr>
            <w:tcW w:w="1021" w:type="dxa"/>
          </w:tcPr>
          <w:p w:rsidR="00491481" w:rsidRPr="00B15309" w:rsidRDefault="00FD08CC" w:rsidP="008530AB">
            <w:pPr>
              <w:pStyle w:val="Textoindependiente"/>
              <w:rPr>
                <w:color w:val="000000"/>
                <w:sz w:val="16"/>
                <w:szCs w:val="16"/>
              </w:rPr>
            </w:pPr>
            <w:r w:rsidRPr="00B15309">
              <w:rPr>
                <w:color w:val="000000"/>
                <w:sz w:val="16"/>
                <w:szCs w:val="16"/>
              </w:rPr>
              <w:t>Muchos clientes</w:t>
            </w:r>
          </w:p>
        </w:tc>
        <w:tc>
          <w:tcPr>
            <w:tcW w:w="1111" w:type="dxa"/>
          </w:tcPr>
          <w:p w:rsidR="00491481" w:rsidRPr="00B15309" w:rsidRDefault="00FD08CC" w:rsidP="008530AB">
            <w:pPr>
              <w:pStyle w:val="Textoindependiente"/>
              <w:rPr>
                <w:color w:val="000000"/>
                <w:sz w:val="16"/>
                <w:szCs w:val="16"/>
              </w:rPr>
            </w:pPr>
            <w:r w:rsidRPr="00B15309">
              <w:rPr>
                <w:color w:val="000000"/>
                <w:sz w:val="16"/>
                <w:szCs w:val="16"/>
              </w:rPr>
              <w:t>Agradable</w:t>
            </w:r>
          </w:p>
        </w:tc>
        <w:tc>
          <w:tcPr>
            <w:tcW w:w="900" w:type="dxa"/>
          </w:tcPr>
          <w:p w:rsidR="00491481" w:rsidRPr="00B15309" w:rsidRDefault="00FD08CC" w:rsidP="008530AB">
            <w:pPr>
              <w:pStyle w:val="Textoindependiente"/>
              <w:rPr>
                <w:color w:val="000000"/>
                <w:sz w:val="16"/>
                <w:szCs w:val="16"/>
              </w:rPr>
            </w:pPr>
            <w:r w:rsidRPr="00B15309">
              <w:rPr>
                <w:color w:val="000000"/>
                <w:sz w:val="16"/>
                <w:szCs w:val="16"/>
              </w:rPr>
              <w:t>3 años</w:t>
            </w:r>
          </w:p>
        </w:tc>
      </w:tr>
      <w:tr w:rsidR="00491481" w:rsidRPr="00B15309" w:rsidTr="002366A6">
        <w:tc>
          <w:tcPr>
            <w:tcW w:w="1006" w:type="dxa"/>
          </w:tcPr>
          <w:p w:rsidR="00491481" w:rsidRPr="00B15309" w:rsidRDefault="00FD08CC" w:rsidP="008530AB">
            <w:pPr>
              <w:pStyle w:val="Textoindependiente"/>
              <w:rPr>
                <w:color w:val="000000"/>
                <w:sz w:val="16"/>
                <w:szCs w:val="16"/>
              </w:rPr>
            </w:pPr>
            <w:r w:rsidRPr="00B15309">
              <w:rPr>
                <w:color w:val="000000"/>
                <w:sz w:val="16"/>
                <w:szCs w:val="16"/>
              </w:rPr>
              <w:t>Norte</w:t>
            </w:r>
          </w:p>
        </w:tc>
        <w:tc>
          <w:tcPr>
            <w:tcW w:w="1167" w:type="dxa"/>
          </w:tcPr>
          <w:p w:rsidR="00491481" w:rsidRPr="00B15309" w:rsidRDefault="00FD08CC" w:rsidP="008530AB">
            <w:pPr>
              <w:pStyle w:val="Textoindependiente"/>
              <w:rPr>
                <w:color w:val="000000"/>
                <w:sz w:val="16"/>
                <w:szCs w:val="16"/>
              </w:rPr>
            </w:pPr>
            <w:r w:rsidRPr="00B15309">
              <w:rPr>
                <w:color w:val="000000"/>
                <w:sz w:val="16"/>
                <w:szCs w:val="16"/>
              </w:rPr>
              <w:t>McCoffee</w:t>
            </w:r>
          </w:p>
        </w:tc>
        <w:tc>
          <w:tcPr>
            <w:tcW w:w="1045" w:type="dxa"/>
          </w:tcPr>
          <w:p w:rsidR="00491481" w:rsidRPr="00B15309" w:rsidRDefault="00FD08CC" w:rsidP="008530AB">
            <w:pPr>
              <w:pStyle w:val="Textoindependiente"/>
              <w:rPr>
                <w:color w:val="000000"/>
                <w:sz w:val="16"/>
                <w:szCs w:val="16"/>
              </w:rPr>
            </w:pPr>
            <w:r w:rsidRPr="00B15309">
              <w:rPr>
                <w:color w:val="000000"/>
                <w:sz w:val="16"/>
                <w:szCs w:val="16"/>
              </w:rPr>
              <w:t>Francisco de Orellana</w:t>
            </w:r>
          </w:p>
        </w:tc>
        <w:tc>
          <w:tcPr>
            <w:tcW w:w="1057" w:type="dxa"/>
          </w:tcPr>
          <w:p w:rsidR="00491481" w:rsidRPr="00B15309" w:rsidRDefault="00FD08CC" w:rsidP="008530AB">
            <w:pPr>
              <w:pStyle w:val="Textoindependiente"/>
              <w:rPr>
                <w:color w:val="000000"/>
                <w:sz w:val="16"/>
                <w:szCs w:val="16"/>
              </w:rPr>
            </w:pPr>
            <w:r w:rsidRPr="00B15309">
              <w:rPr>
                <w:color w:val="000000"/>
                <w:sz w:val="16"/>
                <w:szCs w:val="16"/>
              </w:rPr>
              <w:t>Pequeño</w:t>
            </w:r>
          </w:p>
        </w:tc>
        <w:tc>
          <w:tcPr>
            <w:tcW w:w="1081" w:type="dxa"/>
          </w:tcPr>
          <w:p w:rsidR="00491481" w:rsidRPr="00B15309" w:rsidRDefault="00FD08CC" w:rsidP="008530AB">
            <w:pPr>
              <w:pStyle w:val="Textoindependiente"/>
              <w:rPr>
                <w:color w:val="000000"/>
                <w:sz w:val="16"/>
                <w:szCs w:val="16"/>
              </w:rPr>
            </w:pPr>
            <w:r w:rsidRPr="00B15309">
              <w:rPr>
                <w:color w:val="000000"/>
                <w:sz w:val="16"/>
                <w:szCs w:val="16"/>
              </w:rPr>
              <w:t>Alto</w:t>
            </w:r>
          </w:p>
        </w:tc>
        <w:tc>
          <w:tcPr>
            <w:tcW w:w="1021" w:type="dxa"/>
          </w:tcPr>
          <w:p w:rsidR="00491481" w:rsidRPr="00B15309" w:rsidRDefault="00FD08CC" w:rsidP="008530AB">
            <w:pPr>
              <w:pStyle w:val="Textoindependiente"/>
              <w:rPr>
                <w:color w:val="000000"/>
                <w:sz w:val="16"/>
                <w:szCs w:val="16"/>
              </w:rPr>
            </w:pPr>
            <w:r w:rsidRPr="00B15309">
              <w:rPr>
                <w:color w:val="000000"/>
                <w:sz w:val="16"/>
                <w:szCs w:val="16"/>
              </w:rPr>
              <w:t>Pocos clientes</w:t>
            </w:r>
          </w:p>
        </w:tc>
        <w:tc>
          <w:tcPr>
            <w:tcW w:w="1111" w:type="dxa"/>
          </w:tcPr>
          <w:p w:rsidR="00491481" w:rsidRPr="00B15309" w:rsidRDefault="00FD08CC" w:rsidP="008530AB">
            <w:pPr>
              <w:pStyle w:val="Textoindependiente"/>
              <w:rPr>
                <w:color w:val="000000"/>
                <w:sz w:val="16"/>
                <w:szCs w:val="16"/>
              </w:rPr>
            </w:pPr>
            <w:r w:rsidRPr="00B15309">
              <w:rPr>
                <w:color w:val="000000"/>
                <w:sz w:val="16"/>
                <w:szCs w:val="16"/>
              </w:rPr>
              <w:t>Agradable</w:t>
            </w:r>
          </w:p>
        </w:tc>
        <w:tc>
          <w:tcPr>
            <w:tcW w:w="900" w:type="dxa"/>
          </w:tcPr>
          <w:p w:rsidR="00491481" w:rsidRPr="00B15309" w:rsidRDefault="00FD08CC" w:rsidP="008530AB">
            <w:pPr>
              <w:pStyle w:val="Textoindependiente"/>
              <w:rPr>
                <w:color w:val="000000"/>
                <w:sz w:val="16"/>
                <w:szCs w:val="16"/>
              </w:rPr>
            </w:pPr>
            <w:r w:rsidRPr="00B15309">
              <w:rPr>
                <w:color w:val="000000"/>
                <w:sz w:val="16"/>
                <w:szCs w:val="16"/>
              </w:rPr>
              <w:t>Reciente</w:t>
            </w:r>
          </w:p>
        </w:tc>
      </w:tr>
      <w:tr w:rsidR="00491481" w:rsidRPr="00B15309" w:rsidTr="002366A6">
        <w:tc>
          <w:tcPr>
            <w:tcW w:w="1006" w:type="dxa"/>
          </w:tcPr>
          <w:p w:rsidR="00491481" w:rsidRPr="00B15309" w:rsidRDefault="00FD08CC" w:rsidP="008530AB">
            <w:pPr>
              <w:pStyle w:val="Textoindependiente"/>
              <w:rPr>
                <w:color w:val="000000"/>
                <w:sz w:val="16"/>
                <w:szCs w:val="16"/>
              </w:rPr>
            </w:pPr>
            <w:r w:rsidRPr="00B15309">
              <w:rPr>
                <w:color w:val="000000"/>
                <w:sz w:val="16"/>
                <w:szCs w:val="16"/>
              </w:rPr>
              <w:t>Norte</w:t>
            </w:r>
          </w:p>
        </w:tc>
        <w:tc>
          <w:tcPr>
            <w:tcW w:w="1167" w:type="dxa"/>
          </w:tcPr>
          <w:p w:rsidR="00491481" w:rsidRPr="00B15309" w:rsidRDefault="00FD08CC" w:rsidP="008530AB">
            <w:pPr>
              <w:pStyle w:val="Textoindependiente"/>
              <w:rPr>
                <w:color w:val="000000"/>
                <w:sz w:val="16"/>
                <w:szCs w:val="16"/>
              </w:rPr>
            </w:pPr>
            <w:r w:rsidRPr="00B15309">
              <w:rPr>
                <w:color w:val="000000"/>
                <w:sz w:val="16"/>
                <w:szCs w:val="16"/>
              </w:rPr>
              <w:t>Anderson Express</w:t>
            </w:r>
          </w:p>
        </w:tc>
        <w:tc>
          <w:tcPr>
            <w:tcW w:w="1045" w:type="dxa"/>
          </w:tcPr>
          <w:p w:rsidR="00491481" w:rsidRPr="00B15309" w:rsidRDefault="00FD08CC" w:rsidP="008530AB">
            <w:pPr>
              <w:pStyle w:val="Textoindependiente"/>
              <w:rPr>
                <w:color w:val="000000"/>
                <w:sz w:val="16"/>
                <w:szCs w:val="16"/>
              </w:rPr>
            </w:pPr>
            <w:r w:rsidRPr="00B15309">
              <w:rPr>
                <w:color w:val="000000"/>
                <w:sz w:val="16"/>
                <w:szCs w:val="16"/>
              </w:rPr>
              <w:t>Juan Tanca Marengo</w:t>
            </w:r>
          </w:p>
        </w:tc>
        <w:tc>
          <w:tcPr>
            <w:tcW w:w="1057" w:type="dxa"/>
          </w:tcPr>
          <w:p w:rsidR="00491481" w:rsidRPr="00B15309" w:rsidRDefault="00FD08CC" w:rsidP="008530AB">
            <w:pPr>
              <w:pStyle w:val="Textoindependiente"/>
              <w:rPr>
                <w:color w:val="000000"/>
                <w:sz w:val="16"/>
                <w:szCs w:val="16"/>
              </w:rPr>
            </w:pPr>
            <w:r w:rsidRPr="00B15309">
              <w:rPr>
                <w:color w:val="000000"/>
                <w:sz w:val="16"/>
                <w:szCs w:val="16"/>
              </w:rPr>
              <w:t>Pequeño</w:t>
            </w:r>
          </w:p>
        </w:tc>
        <w:tc>
          <w:tcPr>
            <w:tcW w:w="1081" w:type="dxa"/>
          </w:tcPr>
          <w:p w:rsidR="00491481" w:rsidRPr="00B15309" w:rsidRDefault="00FD08CC" w:rsidP="008530AB">
            <w:pPr>
              <w:pStyle w:val="Textoindependiente"/>
              <w:rPr>
                <w:color w:val="000000"/>
                <w:sz w:val="16"/>
                <w:szCs w:val="16"/>
              </w:rPr>
            </w:pPr>
            <w:r w:rsidRPr="00B15309">
              <w:rPr>
                <w:color w:val="000000"/>
                <w:sz w:val="16"/>
                <w:szCs w:val="16"/>
              </w:rPr>
              <w:t>Bajo</w:t>
            </w:r>
          </w:p>
        </w:tc>
        <w:tc>
          <w:tcPr>
            <w:tcW w:w="1021" w:type="dxa"/>
          </w:tcPr>
          <w:p w:rsidR="00491481" w:rsidRPr="00B15309" w:rsidRDefault="00FD08CC" w:rsidP="008530AB">
            <w:pPr>
              <w:pStyle w:val="Textoindependiente"/>
              <w:rPr>
                <w:color w:val="000000"/>
                <w:sz w:val="16"/>
                <w:szCs w:val="16"/>
              </w:rPr>
            </w:pPr>
            <w:r w:rsidRPr="00B15309">
              <w:rPr>
                <w:color w:val="000000"/>
                <w:sz w:val="16"/>
                <w:szCs w:val="16"/>
              </w:rPr>
              <w:t>Pocos clientes</w:t>
            </w:r>
          </w:p>
        </w:tc>
        <w:tc>
          <w:tcPr>
            <w:tcW w:w="1111" w:type="dxa"/>
          </w:tcPr>
          <w:p w:rsidR="00491481" w:rsidRPr="00B15309" w:rsidRDefault="00FD08CC" w:rsidP="008530AB">
            <w:pPr>
              <w:pStyle w:val="Textoindependiente"/>
              <w:rPr>
                <w:color w:val="000000"/>
                <w:sz w:val="16"/>
                <w:szCs w:val="16"/>
              </w:rPr>
            </w:pPr>
            <w:r w:rsidRPr="00B15309">
              <w:rPr>
                <w:color w:val="000000"/>
                <w:sz w:val="16"/>
                <w:szCs w:val="16"/>
              </w:rPr>
              <w:t>Desolado</w:t>
            </w:r>
          </w:p>
        </w:tc>
        <w:tc>
          <w:tcPr>
            <w:tcW w:w="900" w:type="dxa"/>
          </w:tcPr>
          <w:p w:rsidR="00491481" w:rsidRPr="00B15309" w:rsidRDefault="00FD08CC" w:rsidP="008530AB">
            <w:pPr>
              <w:pStyle w:val="Textoindependiente"/>
              <w:rPr>
                <w:color w:val="000000"/>
                <w:sz w:val="16"/>
                <w:szCs w:val="16"/>
              </w:rPr>
            </w:pPr>
            <w:r w:rsidRPr="00B15309">
              <w:rPr>
                <w:color w:val="000000"/>
                <w:sz w:val="16"/>
                <w:szCs w:val="16"/>
              </w:rPr>
              <w:t>4 años</w:t>
            </w:r>
          </w:p>
        </w:tc>
      </w:tr>
      <w:tr w:rsidR="00491481" w:rsidRPr="00B15309" w:rsidTr="002366A6">
        <w:tc>
          <w:tcPr>
            <w:tcW w:w="1006" w:type="dxa"/>
          </w:tcPr>
          <w:p w:rsidR="00491481" w:rsidRPr="00B15309" w:rsidRDefault="00FD08CC" w:rsidP="008530AB">
            <w:pPr>
              <w:pStyle w:val="Textoindependiente"/>
              <w:rPr>
                <w:color w:val="000000"/>
                <w:sz w:val="16"/>
                <w:szCs w:val="16"/>
              </w:rPr>
            </w:pPr>
            <w:r w:rsidRPr="00B15309">
              <w:rPr>
                <w:color w:val="000000"/>
                <w:sz w:val="16"/>
                <w:szCs w:val="16"/>
              </w:rPr>
              <w:t>Centro</w:t>
            </w:r>
          </w:p>
        </w:tc>
        <w:tc>
          <w:tcPr>
            <w:tcW w:w="1167" w:type="dxa"/>
          </w:tcPr>
          <w:p w:rsidR="00491481" w:rsidRPr="00B15309" w:rsidRDefault="00FD08CC" w:rsidP="008530AB">
            <w:pPr>
              <w:pStyle w:val="Textoindependiente"/>
              <w:rPr>
                <w:color w:val="000000"/>
                <w:sz w:val="16"/>
                <w:szCs w:val="16"/>
              </w:rPr>
            </w:pPr>
            <w:r w:rsidRPr="00B15309">
              <w:rPr>
                <w:color w:val="000000"/>
                <w:sz w:val="16"/>
                <w:szCs w:val="16"/>
              </w:rPr>
              <w:t>Café Concert Madonna’s</w:t>
            </w:r>
          </w:p>
        </w:tc>
        <w:tc>
          <w:tcPr>
            <w:tcW w:w="1045" w:type="dxa"/>
          </w:tcPr>
          <w:p w:rsidR="00491481" w:rsidRPr="00B15309" w:rsidRDefault="00FD08CC" w:rsidP="008530AB">
            <w:pPr>
              <w:pStyle w:val="Textoindependiente"/>
              <w:rPr>
                <w:color w:val="000000"/>
                <w:sz w:val="16"/>
                <w:szCs w:val="16"/>
              </w:rPr>
            </w:pPr>
            <w:r w:rsidRPr="00B15309">
              <w:rPr>
                <w:color w:val="000000"/>
                <w:sz w:val="16"/>
                <w:szCs w:val="16"/>
              </w:rPr>
              <w:t>Boyacá</w:t>
            </w:r>
          </w:p>
        </w:tc>
        <w:tc>
          <w:tcPr>
            <w:tcW w:w="1057" w:type="dxa"/>
          </w:tcPr>
          <w:p w:rsidR="00491481" w:rsidRPr="00B15309" w:rsidRDefault="00FD08CC" w:rsidP="008530AB">
            <w:pPr>
              <w:pStyle w:val="Textoindependiente"/>
              <w:rPr>
                <w:color w:val="000000"/>
                <w:sz w:val="16"/>
                <w:szCs w:val="16"/>
              </w:rPr>
            </w:pPr>
            <w:r w:rsidRPr="00B15309">
              <w:rPr>
                <w:color w:val="000000"/>
                <w:sz w:val="16"/>
                <w:szCs w:val="16"/>
              </w:rPr>
              <w:t>Mediano</w:t>
            </w:r>
          </w:p>
        </w:tc>
        <w:tc>
          <w:tcPr>
            <w:tcW w:w="1081" w:type="dxa"/>
          </w:tcPr>
          <w:p w:rsidR="00491481" w:rsidRPr="00B15309" w:rsidRDefault="00FD08CC" w:rsidP="008530AB">
            <w:pPr>
              <w:pStyle w:val="Textoindependiente"/>
              <w:rPr>
                <w:color w:val="000000"/>
                <w:sz w:val="16"/>
                <w:szCs w:val="16"/>
              </w:rPr>
            </w:pPr>
            <w:r w:rsidRPr="00B15309">
              <w:rPr>
                <w:color w:val="000000"/>
                <w:sz w:val="16"/>
                <w:szCs w:val="16"/>
              </w:rPr>
              <w:t>Medio</w:t>
            </w:r>
          </w:p>
        </w:tc>
        <w:tc>
          <w:tcPr>
            <w:tcW w:w="1021" w:type="dxa"/>
          </w:tcPr>
          <w:p w:rsidR="00491481" w:rsidRPr="00B15309" w:rsidRDefault="00FD08CC" w:rsidP="008530AB">
            <w:pPr>
              <w:pStyle w:val="Textoindependiente"/>
              <w:rPr>
                <w:color w:val="000000"/>
                <w:sz w:val="16"/>
                <w:szCs w:val="16"/>
              </w:rPr>
            </w:pPr>
            <w:r w:rsidRPr="00B15309">
              <w:rPr>
                <w:color w:val="000000"/>
                <w:sz w:val="16"/>
                <w:szCs w:val="16"/>
              </w:rPr>
              <w:t>Normal</w:t>
            </w:r>
          </w:p>
        </w:tc>
        <w:tc>
          <w:tcPr>
            <w:tcW w:w="1111" w:type="dxa"/>
          </w:tcPr>
          <w:p w:rsidR="00491481" w:rsidRPr="00B15309" w:rsidRDefault="00FD08CC" w:rsidP="008530AB">
            <w:pPr>
              <w:pStyle w:val="Textoindependiente"/>
              <w:rPr>
                <w:color w:val="000000"/>
                <w:sz w:val="16"/>
                <w:szCs w:val="16"/>
              </w:rPr>
            </w:pPr>
            <w:r w:rsidRPr="00B15309">
              <w:rPr>
                <w:color w:val="000000"/>
                <w:sz w:val="16"/>
                <w:szCs w:val="16"/>
              </w:rPr>
              <w:t>Antiguo</w:t>
            </w:r>
          </w:p>
        </w:tc>
        <w:tc>
          <w:tcPr>
            <w:tcW w:w="900" w:type="dxa"/>
          </w:tcPr>
          <w:p w:rsidR="00491481" w:rsidRPr="00B15309" w:rsidRDefault="00FD08CC" w:rsidP="008530AB">
            <w:pPr>
              <w:pStyle w:val="Textoindependiente"/>
              <w:rPr>
                <w:color w:val="000000"/>
                <w:sz w:val="16"/>
                <w:szCs w:val="16"/>
              </w:rPr>
            </w:pPr>
            <w:r w:rsidRPr="00B15309">
              <w:rPr>
                <w:color w:val="000000"/>
                <w:sz w:val="16"/>
                <w:szCs w:val="16"/>
              </w:rPr>
              <w:t>5 años</w:t>
            </w:r>
          </w:p>
        </w:tc>
      </w:tr>
      <w:tr w:rsidR="00491481" w:rsidRPr="00B15309" w:rsidTr="002366A6">
        <w:tc>
          <w:tcPr>
            <w:tcW w:w="1006" w:type="dxa"/>
          </w:tcPr>
          <w:p w:rsidR="00491481" w:rsidRPr="00B15309" w:rsidRDefault="00FD08CC" w:rsidP="008530AB">
            <w:pPr>
              <w:pStyle w:val="Textoindependiente"/>
              <w:rPr>
                <w:color w:val="000000"/>
                <w:sz w:val="16"/>
                <w:szCs w:val="16"/>
              </w:rPr>
            </w:pPr>
            <w:r w:rsidRPr="00B15309">
              <w:rPr>
                <w:color w:val="000000"/>
                <w:sz w:val="16"/>
                <w:szCs w:val="16"/>
              </w:rPr>
              <w:t>Centro</w:t>
            </w:r>
          </w:p>
        </w:tc>
        <w:tc>
          <w:tcPr>
            <w:tcW w:w="1167" w:type="dxa"/>
          </w:tcPr>
          <w:p w:rsidR="00491481" w:rsidRPr="00B15309" w:rsidRDefault="00FD08CC" w:rsidP="008530AB">
            <w:pPr>
              <w:pStyle w:val="Textoindependiente"/>
              <w:rPr>
                <w:color w:val="000000"/>
                <w:sz w:val="16"/>
                <w:szCs w:val="16"/>
              </w:rPr>
            </w:pPr>
            <w:r w:rsidRPr="00B15309">
              <w:rPr>
                <w:color w:val="000000"/>
                <w:sz w:val="16"/>
                <w:szCs w:val="16"/>
              </w:rPr>
              <w:t>Cafetería California</w:t>
            </w:r>
          </w:p>
        </w:tc>
        <w:tc>
          <w:tcPr>
            <w:tcW w:w="1045" w:type="dxa"/>
          </w:tcPr>
          <w:p w:rsidR="00491481" w:rsidRPr="00B15309" w:rsidRDefault="00FD08CC" w:rsidP="008530AB">
            <w:pPr>
              <w:pStyle w:val="Textoindependiente"/>
              <w:rPr>
                <w:color w:val="000000"/>
                <w:sz w:val="16"/>
                <w:szCs w:val="16"/>
              </w:rPr>
            </w:pPr>
            <w:r w:rsidRPr="00B15309">
              <w:rPr>
                <w:color w:val="000000"/>
                <w:sz w:val="16"/>
                <w:szCs w:val="16"/>
              </w:rPr>
              <w:t>L. Urdaneta</w:t>
            </w:r>
          </w:p>
        </w:tc>
        <w:tc>
          <w:tcPr>
            <w:tcW w:w="1057" w:type="dxa"/>
          </w:tcPr>
          <w:p w:rsidR="00491481" w:rsidRPr="00B15309" w:rsidRDefault="00FD08CC" w:rsidP="008530AB">
            <w:pPr>
              <w:pStyle w:val="Textoindependiente"/>
              <w:rPr>
                <w:color w:val="000000"/>
                <w:sz w:val="16"/>
                <w:szCs w:val="16"/>
              </w:rPr>
            </w:pPr>
            <w:r w:rsidRPr="00B15309">
              <w:rPr>
                <w:color w:val="000000"/>
                <w:sz w:val="16"/>
                <w:szCs w:val="16"/>
              </w:rPr>
              <w:t>Mediano</w:t>
            </w:r>
          </w:p>
        </w:tc>
        <w:tc>
          <w:tcPr>
            <w:tcW w:w="1081" w:type="dxa"/>
          </w:tcPr>
          <w:p w:rsidR="00491481" w:rsidRPr="00B15309" w:rsidRDefault="00FD08CC" w:rsidP="008530AB">
            <w:pPr>
              <w:pStyle w:val="Textoindependiente"/>
              <w:rPr>
                <w:color w:val="000000"/>
                <w:sz w:val="16"/>
                <w:szCs w:val="16"/>
              </w:rPr>
            </w:pPr>
            <w:r w:rsidRPr="00B15309">
              <w:rPr>
                <w:color w:val="000000"/>
                <w:sz w:val="16"/>
                <w:szCs w:val="16"/>
              </w:rPr>
              <w:t>Medio</w:t>
            </w:r>
          </w:p>
        </w:tc>
        <w:tc>
          <w:tcPr>
            <w:tcW w:w="1021" w:type="dxa"/>
          </w:tcPr>
          <w:p w:rsidR="00491481" w:rsidRPr="00B15309" w:rsidRDefault="00FD08CC" w:rsidP="008530AB">
            <w:pPr>
              <w:pStyle w:val="Textoindependiente"/>
              <w:rPr>
                <w:color w:val="000000"/>
                <w:sz w:val="16"/>
                <w:szCs w:val="16"/>
              </w:rPr>
            </w:pPr>
            <w:r w:rsidRPr="00B15309">
              <w:rPr>
                <w:color w:val="000000"/>
                <w:sz w:val="16"/>
                <w:szCs w:val="16"/>
              </w:rPr>
              <w:t>Normal</w:t>
            </w:r>
          </w:p>
        </w:tc>
        <w:tc>
          <w:tcPr>
            <w:tcW w:w="1111" w:type="dxa"/>
          </w:tcPr>
          <w:p w:rsidR="00491481" w:rsidRPr="00B15309" w:rsidRDefault="00FD08CC" w:rsidP="008530AB">
            <w:pPr>
              <w:pStyle w:val="Textoindependiente"/>
              <w:rPr>
                <w:color w:val="000000"/>
                <w:sz w:val="16"/>
                <w:szCs w:val="16"/>
              </w:rPr>
            </w:pPr>
            <w:r w:rsidRPr="00B15309">
              <w:rPr>
                <w:color w:val="000000"/>
                <w:sz w:val="16"/>
                <w:szCs w:val="16"/>
              </w:rPr>
              <w:t>Desagradable</w:t>
            </w:r>
          </w:p>
        </w:tc>
        <w:tc>
          <w:tcPr>
            <w:tcW w:w="900" w:type="dxa"/>
          </w:tcPr>
          <w:p w:rsidR="00491481" w:rsidRPr="00B15309" w:rsidRDefault="00FD08CC" w:rsidP="008530AB">
            <w:pPr>
              <w:pStyle w:val="Textoindependiente"/>
              <w:rPr>
                <w:color w:val="000000"/>
                <w:sz w:val="16"/>
                <w:szCs w:val="16"/>
              </w:rPr>
            </w:pPr>
            <w:r w:rsidRPr="00B15309">
              <w:rPr>
                <w:color w:val="000000"/>
                <w:sz w:val="16"/>
                <w:szCs w:val="16"/>
              </w:rPr>
              <w:t>8 años</w:t>
            </w:r>
          </w:p>
        </w:tc>
      </w:tr>
      <w:tr w:rsidR="00491481" w:rsidRPr="00B15309" w:rsidTr="002366A6">
        <w:tc>
          <w:tcPr>
            <w:tcW w:w="1006" w:type="dxa"/>
          </w:tcPr>
          <w:p w:rsidR="00491481" w:rsidRPr="00B15309" w:rsidRDefault="00FD08CC" w:rsidP="008530AB">
            <w:pPr>
              <w:pStyle w:val="Textoindependiente"/>
              <w:rPr>
                <w:color w:val="000000"/>
                <w:sz w:val="16"/>
                <w:szCs w:val="16"/>
              </w:rPr>
            </w:pPr>
            <w:r w:rsidRPr="00B15309">
              <w:rPr>
                <w:color w:val="000000"/>
                <w:sz w:val="16"/>
                <w:szCs w:val="16"/>
              </w:rPr>
              <w:t>Sur</w:t>
            </w:r>
          </w:p>
        </w:tc>
        <w:tc>
          <w:tcPr>
            <w:tcW w:w="1167" w:type="dxa"/>
          </w:tcPr>
          <w:p w:rsidR="00491481" w:rsidRPr="00B15309" w:rsidRDefault="00FD08CC" w:rsidP="008530AB">
            <w:pPr>
              <w:pStyle w:val="Textoindependiente"/>
              <w:rPr>
                <w:color w:val="000000"/>
                <w:sz w:val="16"/>
                <w:szCs w:val="16"/>
              </w:rPr>
            </w:pPr>
            <w:r w:rsidRPr="00B15309">
              <w:rPr>
                <w:color w:val="000000"/>
                <w:sz w:val="16"/>
                <w:szCs w:val="16"/>
              </w:rPr>
              <w:t>El Toque de Nella</w:t>
            </w:r>
          </w:p>
        </w:tc>
        <w:tc>
          <w:tcPr>
            <w:tcW w:w="1045" w:type="dxa"/>
          </w:tcPr>
          <w:p w:rsidR="00491481" w:rsidRPr="00B15309" w:rsidRDefault="00FD08CC" w:rsidP="008530AB">
            <w:pPr>
              <w:pStyle w:val="Textoindependiente"/>
              <w:rPr>
                <w:color w:val="000000"/>
                <w:sz w:val="16"/>
                <w:szCs w:val="16"/>
              </w:rPr>
            </w:pPr>
            <w:r w:rsidRPr="00B15309">
              <w:rPr>
                <w:color w:val="000000"/>
                <w:sz w:val="16"/>
                <w:szCs w:val="16"/>
              </w:rPr>
              <w:t>25 de Julio</w:t>
            </w:r>
          </w:p>
        </w:tc>
        <w:tc>
          <w:tcPr>
            <w:tcW w:w="1057" w:type="dxa"/>
          </w:tcPr>
          <w:p w:rsidR="00491481" w:rsidRPr="00B15309" w:rsidRDefault="00FD08CC" w:rsidP="008530AB">
            <w:pPr>
              <w:pStyle w:val="Textoindependiente"/>
              <w:rPr>
                <w:color w:val="000000"/>
                <w:sz w:val="16"/>
                <w:szCs w:val="16"/>
              </w:rPr>
            </w:pPr>
            <w:r w:rsidRPr="00B15309">
              <w:rPr>
                <w:color w:val="000000"/>
                <w:sz w:val="16"/>
                <w:szCs w:val="16"/>
              </w:rPr>
              <w:t>Grande</w:t>
            </w:r>
          </w:p>
        </w:tc>
        <w:tc>
          <w:tcPr>
            <w:tcW w:w="1081" w:type="dxa"/>
          </w:tcPr>
          <w:p w:rsidR="00491481" w:rsidRPr="00B15309" w:rsidRDefault="00FD08CC" w:rsidP="008530AB">
            <w:pPr>
              <w:pStyle w:val="Textoindependiente"/>
              <w:rPr>
                <w:color w:val="000000"/>
                <w:sz w:val="16"/>
                <w:szCs w:val="16"/>
              </w:rPr>
            </w:pPr>
            <w:r w:rsidRPr="00B15309">
              <w:rPr>
                <w:color w:val="000000"/>
                <w:sz w:val="16"/>
                <w:szCs w:val="16"/>
              </w:rPr>
              <w:t>Medio</w:t>
            </w:r>
          </w:p>
        </w:tc>
        <w:tc>
          <w:tcPr>
            <w:tcW w:w="1021" w:type="dxa"/>
          </w:tcPr>
          <w:p w:rsidR="00491481" w:rsidRPr="00B15309" w:rsidRDefault="00FD08CC" w:rsidP="008530AB">
            <w:pPr>
              <w:pStyle w:val="Textoindependiente"/>
              <w:rPr>
                <w:color w:val="000000"/>
                <w:sz w:val="16"/>
                <w:szCs w:val="16"/>
              </w:rPr>
            </w:pPr>
            <w:r w:rsidRPr="00B15309">
              <w:rPr>
                <w:color w:val="000000"/>
                <w:sz w:val="16"/>
                <w:szCs w:val="16"/>
              </w:rPr>
              <w:t>Normal</w:t>
            </w:r>
          </w:p>
        </w:tc>
        <w:tc>
          <w:tcPr>
            <w:tcW w:w="1111" w:type="dxa"/>
          </w:tcPr>
          <w:p w:rsidR="00491481" w:rsidRPr="00B15309" w:rsidRDefault="00FD08CC" w:rsidP="008530AB">
            <w:pPr>
              <w:pStyle w:val="Textoindependiente"/>
              <w:rPr>
                <w:color w:val="000000"/>
                <w:sz w:val="16"/>
                <w:szCs w:val="16"/>
              </w:rPr>
            </w:pPr>
            <w:r w:rsidRPr="00B15309">
              <w:rPr>
                <w:color w:val="000000"/>
                <w:sz w:val="16"/>
                <w:szCs w:val="16"/>
              </w:rPr>
              <w:t>Poco agradable</w:t>
            </w:r>
          </w:p>
        </w:tc>
        <w:tc>
          <w:tcPr>
            <w:tcW w:w="900" w:type="dxa"/>
          </w:tcPr>
          <w:p w:rsidR="00491481" w:rsidRPr="00B15309" w:rsidRDefault="00FD08CC" w:rsidP="008530AB">
            <w:pPr>
              <w:pStyle w:val="Textoindependiente"/>
              <w:rPr>
                <w:color w:val="000000"/>
                <w:sz w:val="16"/>
                <w:szCs w:val="16"/>
              </w:rPr>
            </w:pPr>
            <w:r w:rsidRPr="00B15309">
              <w:rPr>
                <w:color w:val="000000"/>
                <w:sz w:val="16"/>
                <w:szCs w:val="16"/>
              </w:rPr>
              <w:t>10 años</w:t>
            </w:r>
          </w:p>
        </w:tc>
      </w:tr>
      <w:tr w:rsidR="00491481" w:rsidRPr="00B15309" w:rsidTr="002366A6">
        <w:tc>
          <w:tcPr>
            <w:tcW w:w="1006" w:type="dxa"/>
          </w:tcPr>
          <w:p w:rsidR="00491481" w:rsidRPr="00B15309" w:rsidRDefault="00FD08CC" w:rsidP="008530AB">
            <w:pPr>
              <w:pStyle w:val="Textoindependiente"/>
              <w:rPr>
                <w:color w:val="000000"/>
                <w:sz w:val="16"/>
                <w:szCs w:val="16"/>
              </w:rPr>
            </w:pPr>
            <w:r w:rsidRPr="00B15309">
              <w:rPr>
                <w:color w:val="000000"/>
                <w:sz w:val="16"/>
                <w:szCs w:val="16"/>
              </w:rPr>
              <w:t>Norte</w:t>
            </w:r>
          </w:p>
        </w:tc>
        <w:tc>
          <w:tcPr>
            <w:tcW w:w="1167" w:type="dxa"/>
          </w:tcPr>
          <w:p w:rsidR="00491481" w:rsidRPr="00B15309" w:rsidRDefault="00FD08CC" w:rsidP="008530AB">
            <w:pPr>
              <w:pStyle w:val="Textoindependiente"/>
              <w:rPr>
                <w:color w:val="000000"/>
                <w:sz w:val="16"/>
                <w:szCs w:val="16"/>
              </w:rPr>
            </w:pPr>
            <w:r w:rsidRPr="00B15309">
              <w:rPr>
                <w:color w:val="000000"/>
                <w:sz w:val="16"/>
                <w:szCs w:val="16"/>
              </w:rPr>
              <w:t>Bopan</w:t>
            </w:r>
          </w:p>
        </w:tc>
        <w:tc>
          <w:tcPr>
            <w:tcW w:w="1045" w:type="dxa"/>
          </w:tcPr>
          <w:p w:rsidR="00491481" w:rsidRPr="00B15309" w:rsidRDefault="00FD08CC" w:rsidP="008530AB">
            <w:pPr>
              <w:pStyle w:val="Textoindependiente"/>
              <w:rPr>
                <w:color w:val="000000"/>
                <w:sz w:val="16"/>
                <w:szCs w:val="16"/>
              </w:rPr>
            </w:pPr>
            <w:r w:rsidRPr="00B15309">
              <w:rPr>
                <w:color w:val="000000"/>
                <w:sz w:val="16"/>
                <w:szCs w:val="16"/>
              </w:rPr>
              <w:t>Policentro</w:t>
            </w:r>
          </w:p>
        </w:tc>
        <w:tc>
          <w:tcPr>
            <w:tcW w:w="1057" w:type="dxa"/>
          </w:tcPr>
          <w:p w:rsidR="00491481" w:rsidRPr="00B15309" w:rsidRDefault="00FD08CC" w:rsidP="008530AB">
            <w:pPr>
              <w:pStyle w:val="Textoindependiente"/>
              <w:rPr>
                <w:color w:val="000000"/>
                <w:sz w:val="16"/>
                <w:szCs w:val="16"/>
              </w:rPr>
            </w:pPr>
            <w:r w:rsidRPr="00B15309">
              <w:rPr>
                <w:color w:val="000000"/>
                <w:sz w:val="16"/>
                <w:szCs w:val="16"/>
              </w:rPr>
              <w:t>Mediano</w:t>
            </w:r>
          </w:p>
        </w:tc>
        <w:tc>
          <w:tcPr>
            <w:tcW w:w="1081" w:type="dxa"/>
          </w:tcPr>
          <w:p w:rsidR="00491481" w:rsidRPr="00B15309" w:rsidRDefault="00FD08CC" w:rsidP="008530AB">
            <w:pPr>
              <w:pStyle w:val="Textoindependiente"/>
              <w:rPr>
                <w:color w:val="000000"/>
                <w:sz w:val="16"/>
                <w:szCs w:val="16"/>
              </w:rPr>
            </w:pPr>
            <w:r w:rsidRPr="00B15309">
              <w:rPr>
                <w:color w:val="000000"/>
                <w:sz w:val="16"/>
                <w:szCs w:val="16"/>
              </w:rPr>
              <w:t>Bajo</w:t>
            </w:r>
          </w:p>
        </w:tc>
        <w:tc>
          <w:tcPr>
            <w:tcW w:w="1021" w:type="dxa"/>
          </w:tcPr>
          <w:p w:rsidR="00491481" w:rsidRPr="00B15309" w:rsidRDefault="00FD08CC" w:rsidP="008530AB">
            <w:pPr>
              <w:pStyle w:val="Textoindependiente"/>
              <w:rPr>
                <w:color w:val="000000"/>
                <w:sz w:val="16"/>
                <w:szCs w:val="16"/>
              </w:rPr>
            </w:pPr>
            <w:r w:rsidRPr="00B15309">
              <w:rPr>
                <w:color w:val="000000"/>
                <w:sz w:val="16"/>
                <w:szCs w:val="16"/>
              </w:rPr>
              <w:t>Pocos clientes</w:t>
            </w:r>
          </w:p>
        </w:tc>
        <w:tc>
          <w:tcPr>
            <w:tcW w:w="1111" w:type="dxa"/>
          </w:tcPr>
          <w:p w:rsidR="00491481" w:rsidRPr="00B15309" w:rsidRDefault="00FD08CC" w:rsidP="008530AB">
            <w:pPr>
              <w:pStyle w:val="Textoindependiente"/>
              <w:rPr>
                <w:color w:val="000000"/>
                <w:sz w:val="16"/>
                <w:szCs w:val="16"/>
              </w:rPr>
            </w:pPr>
            <w:r w:rsidRPr="00B15309">
              <w:rPr>
                <w:color w:val="000000"/>
                <w:sz w:val="16"/>
                <w:szCs w:val="16"/>
              </w:rPr>
              <w:t>Antiguo y agradable</w:t>
            </w:r>
          </w:p>
        </w:tc>
        <w:tc>
          <w:tcPr>
            <w:tcW w:w="900" w:type="dxa"/>
          </w:tcPr>
          <w:p w:rsidR="00491481" w:rsidRPr="00B15309" w:rsidRDefault="00FD08CC" w:rsidP="008530AB">
            <w:pPr>
              <w:pStyle w:val="Textoindependiente"/>
              <w:rPr>
                <w:color w:val="000000"/>
                <w:sz w:val="16"/>
                <w:szCs w:val="16"/>
              </w:rPr>
            </w:pPr>
            <w:r w:rsidRPr="00B15309">
              <w:rPr>
                <w:color w:val="000000"/>
                <w:sz w:val="16"/>
                <w:szCs w:val="16"/>
              </w:rPr>
              <w:t>3 años</w:t>
            </w:r>
          </w:p>
        </w:tc>
      </w:tr>
      <w:tr w:rsidR="00491481" w:rsidRPr="00B15309" w:rsidTr="002366A6">
        <w:tc>
          <w:tcPr>
            <w:tcW w:w="1006" w:type="dxa"/>
          </w:tcPr>
          <w:p w:rsidR="00491481" w:rsidRPr="00B15309" w:rsidRDefault="00FD08CC" w:rsidP="008530AB">
            <w:pPr>
              <w:pStyle w:val="Textoindependiente"/>
              <w:rPr>
                <w:color w:val="000000"/>
                <w:sz w:val="16"/>
                <w:szCs w:val="16"/>
              </w:rPr>
            </w:pPr>
            <w:r w:rsidRPr="00B15309">
              <w:rPr>
                <w:color w:val="000000"/>
                <w:sz w:val="16"/>
                <w:szCs w:val="16"/>
              </w:rPr>
              <w:t xml:space="preserve">Norte </w:t>
            </w:r>
          </w:p>
        </w:tc>
        <w:tc>
          <w:tcPr>
            <w:tcW w:w="1167" w:type="dxa"/>
          </w:tcPr>
          <w:p w:rsidR="00491481" w:rsidRPr="00B15309" w:rsidRDefault="00FD08CC" w:rsidP="008530AB">
            <w:pPr>
              <w:pStyle w:val="Textoindependiente"/>
              <w:rPr>
                <w:color w:val="000000"/>
                <w:sz w:val="16"/>
                <w:szCs w:val="16"/>
              </w:rPr>
            </w:pPr>
            <w:r w:rsidRPr="00B15309">
              <w:rPr>
                <w:color w:val="000000"/>
                <w:sz w:val="16"/>
                <w:szCs w:val="16"/>
              </w:rPr>
              <w:t>Bopan</w:t>
            </w:r>
          </w:p>
        </w:tc>
        <w:tc>
          <w:tcPr>
            <w:tcW w:w="1045" w:type="dxa"/>
          </w:tcPr>
          <w:p w:rsidR="00491481" w:rsidRPr="00B15309" w:rsidRDefault="00FD08CC" w:rsidP="008530AB">
            <w:pPr>
              <w:pStyle w:val="Textoindependiente"/>
              <w:rPr>
                <w:color w:val="000000"/>
                <w:sz w:val="16"/>
                <w:szCs w:val="16"/>
              </w:rPr>
            </w:pPr>
            <w:r w:rsidRPr="00B15309">
              <w:rPr>
                <w:color w:val="000000"/>
                <w:sz w:val="16"/>
                <w:szCs w:val="16"/>
              </w:rPr>
              <w:t>Mall del Sol</w:t>
            </w:r>
          </w:p>
        </w:tc>
        <w:tc>
          <w:tcPr>
            <w:tcW w:w="1057" w:type="dxa"/>
          </w:tcPr>
          <w:p w:rsidR="00491481" w:rsidRPr="00B15309" w:rsidRDefault="00FD08CC" w:rsidP="008530AB">
            <w:pPr>
              <w:pStyle w:val="Textoindependiente"/>
              <w:rPr>
                <w:color w:val="000000"/>
                <w:sz w:val="16"/>
                <w:szCs w:val="16"/>
              </w:rPr>
            </w:pPr>
            <w:r w:rsidRPr="00B15309">
              <w:rPr>
                <w:color w:val="000000"/>
                <w:sz w:val="16"/>
                <w:szCs w:val="16"/>
              </w:rPr>
              <w:t>Mediano</w:t>
            </w:r>
          </w:p>
        </w:tc>
        <w:tc>
          <w:tcPr>
            <w:tcW w:w="1081" w:type="dxa"/>
          </w:tcPr>
          <w:p w:rsidR="00491481" w:rsidRPr="00B15309" w:rsidRDefault="00FD08CC" w:rsidP="008530AB">
            <w:pPr>
              <w:pStyle w:val="Textoindependiente"/>
              <w:rPr>
                <w:color w:val="000000"/>
                <w:sz w:val="16"/>
                <w:szCs w:val="16"/>
              </w:rPr>
            </w:pPr>
            <w:r w:rsidRPr="00B15309">
              <w:rPr>
                <w:color w:val="000000"/>
                <w:sz w:val="16"/>
                <w:szCs w:val="16"/>
              </w:rPr>
              <w:t>Medio</w:t>
            </w:r>
          </w:p>
        </w:tc>
        <w:tc>
          <w:tcPr>
            <w:tcW w:w="1021" w:type="dxa"/>
          </w:tcPr>
          <w:p w:rsidR="00491481" w:rsidRPr="00B15309" w:rsidRDefault="00FD08CC" w:rsidP="008530AB">
            <w:pPr>
              <w:pStyle w:val="Textoindependiente"/>
              <w:rPr>
                <w:color w:val="000000"/>
                <w:sz w:val="16"/>
                <w:szCs w:val="16"/>
              </w:rPr>
            </w:pPr>
            <w:r w:rsidRPr="00B15309">
              <w:rPr>
                <w:color w:val="000000"/>
                <w:sz w:val="16"/>
                <w:szCs w:val="16"/>
              </w:rPr>
              <w:t>Normal</w:t>
            </w:r>
          </w:p>
        </w:tc>
        <w:tc>
          <w:tcPr>
            <w:tcW w:w="1111" w:type="dxa"/>
          </w:tcPr>
          <w:p w:rsidR="00491481" w:rsidRPr="00B15309" w:rsidRDefault="00FD08CC" w:rsidP="008530AB">
            <w:pPr>
              <w:pStyle w:val="Textoindependiente"/>
              <w:rPr>
                <w:color w:val="000000"/>
                <w:sz w:val="16"/>
                <w:szCs w:val="16"/>
              </w:rPr>
            </w:pPr>
            <w:r w:rsidRPr="00B15309">
              <w:rPr>
                <w:color w:val="000000"/>
                <w:sz w:val="16"/>
                <w:szCs w:val="16"/>
              </w:rPr>
              <w:t>Agradable</w:t>
            </w:r>
          </w:p>
        </w:tc>
        <w:tc>
          <w:tcPr>
            <w:tcW w:w="900" w:type="dxa"/>
          </w:tcPr>
          <w:p w:rsidR="00491481" w:rsidRPr="00B15309" w:rsidRDefault="00FD08CC" w:rsidP="008530AB">
            <w:pPr>
              <w:pStyle w:val="Textoindependiente"/>
              <w:rPr>
                <w:color w:val="000000"/>
                <w:sz w:val="16"/>
                <w:szCs w:val="16"/>
              </w:rPr>
            </w:pPr>
            <w:r w:rsidRPr="00B15309">
              <w:rPr>
                <w:color w:val="000000"/>
                <w:sz w:val="16"/>
                <w:szCs w:val="16"/>
              </w:rPr>
              <w:t>5 años</w:t>
            </w:r>
          </w:p>
        </w:tc>
      </w:tr>
      <w:tr w:rsidR="00FD08CC" w:rsidRPr="00B15309" w:rsidTr="002366A6">
        <w:tc>
          <w:tcPr>
            <w:tcW w:w="1006" w:type="dxa"/>
          </w:tcPr>
          <w:p w:rsidR="00FD08CC" w:rsidRPr="00B15309" w:rsidRDefault="00FD08CC" w:rsidP="008530AB">
            <w:pPr>
              <w:pStyle w:val="Textoindependiente"/>
              <w:rPr>
                <w:color w:val="000000"/>
                <w:sz w:val="16"/>
                <w:szCs w:val="16"/>
              </w:rPr>
            </w:pPr>
            <w:r w:rsidRPr="00B15309">
              <w:rPr>
                <w:color w:val="000000"/>
                <w:sz w:val="16"/>
                <w:szCs w:val="16"/>
              </w:rPr>
              <w:t>Norte</w:t>
            </w:r>
          </w:p>
        </w:tc>
        <w:tc>
          <w:tcPr>
            <w:tcW w:w="1167" w:type="dxa"/>
          </w:tcPr>
          <w:p w:rsidR="00FD08CC" w:rsidRPr="00B15309" w:rsidRDefault="00FD08CC" w:rsidP="008530AB">
            <w:pPr>
              <w:pStyle w:val="Textoindependiente"/>
              <w:rPr>
                <w:color w:val="000000"/>
                <w:sz w:val="16"/>
                <w:szCs w:val="16"/>
              </w:rPr>
            </w:pPr>
            <w:r w:rsidRPr="00B15309">
              <w:rPr>
                <w:color w:val="000000"/>
                <w:sz w:val="16"/>
                <w:szCs w:val="16"/>
              </w:rPr>
              <w:t>Cafetería Liverpool</w:t>
            </w:r>
          </w:p>
        </w:tc>
        <w:tc>
          <w:tcPr>
            <w:tcW w:w="1045" w:type="dxa"/>
          </w:tcPr>
          <w:p w:rsidR="00FD08CC" w:rsidRPr="00B15309" w:rsidRDefault="00FD08CC" w:rsidP="008530AB">
            <w:pPr>
              <w:pStyle w:val="Textoindependiente"/>
              <w:rPr>
                <w:color w:val="000000"/>
                <w:sz w:val="16"/>
                <w:szCs w:val="16"/>
              </w:rPr>
            </w:pPr>
            <w:r w:rsidRPr="00B15309">
              <w:rPr>
                <w:color w:val="000000"/>
                <w:sz w:val="16"/>
                <w:szCs w:val="16"/>
              </w:rPr>
              <w:t>Las Monjas</w:t>
            </w:r>
          </w:p>
        </w:tc>
        <w:tc>
          <w:tcPr>
            <w:tcW w:w="1057" w:type="dxa"/>
          </w:tcPr>
          <w:p w:rsidR="00FD08CC" w:rsidRPr="00B15309" w:rsidRDefault="00FD08CC" w:rsidP="008530AB">
            <w:pPr>
              <w:pStyle w:val="Textoindependiente"/>
              <w:rPr>
                <w:color w:val="000000"/>
                <w:sz w:val="16"/>
                <w:szCs w:val="16"/>
              </w:rPr>
            </w:pPr>
            <w:r w:rsidRPr="00B15309">
              <w:rPr>
                <w:color w:val="000000"/>
                <w:sz w:val="16"/>
                <w:szCs w:val="16"/>
              </w:rPr>
              <w:t>Mediano</w:t>
            </w:r>
          </w:p>
        </w:tc>
        <w:tc>
          <w:tcPr>
            <w:tcW w:w="1081" w:type="dxa"/>
          </w:tcPr>
          <w:p w:rsidR="00FD08CC" w:rsidRPr="00B15309" w:rsidRDefault="00FD08CC" w:rsidP="008530AB">
            <w:pPr>
              <w:pStyle w:val="Textoindependiente"/>
              <w:rPr>
                <w:color w:val="000000"/>
                <w:sz w:val="16"/>
                <w:szCs w:val="16"/>
              </w:rPr>
            </w:pPr>
            <w:r w:rsidRPr="00B15309">
              <w:rPr>
                <w:color w:val="000000"/>
                <w:sz w:val="16"/>
                <w:szCs w:val="16"/>
              </w:rPr>
              <w:t>Medio</w:t>
            </w:r>
          </w:p>
        </w:tc>
        <w:tc>
          <w:tcPr>
            <w:tcW w:w="1021" w:type="dxa"/>
          </w:tcPr>
          <w:p w:rsidR="00FD08CC" w:rsidRPr="00B15309" w:rsidRDefault="00FD08CC" w:rsidP="008530AB">
            <w:pPr>
              <w:pStyle w:val="Textoindependiente"/>
              <w:rPr>
                <w:color w:val="000000"/>
                <w:sz w:val="16"/>
                <w:szCs w:val="16"/>
              </w:rPr>
            </w:pPr>
            <w:r w:rsidRPr="00B15309">
              <w:rPr>
                <w:color w:val="000000"/>
                <w:sz w:val="16"/>
                <w:szCs w:val="16"/>
              </w:rPr>
              <w:t>Normal</w:t>
            </w:r>
          </w:p>
        </w:tc>
        <w:tc>
          <w:tcPr>
            <w:tcW w:w="1111" w:type="dxa"/>
          </w:tcPr>
          <w:p w:rsidR="00FD08CC" w:rsidRPr="00B15309" w:rsidRDefault="00FD08CC" w:rsidP="008530AB">
            <w:pPr>
              <w:pStyle w:val="Textoindependiente"/>
              <w:rPr>
                <w:color w:val="000000"/>
                <w:sz w:val="16"/>
                <w:szCs w:val="16"/>
              </w:rPr>
            </w:pPr>
            <w:r w:rsidRPr="00B15309">
              <w:rPr>
                <w:color w:val="000000"/>
                <w:sz w:val="16"/>
                <w:szCs w:val="16"/>
              </w:rPr>
              <w:t>Agradable</w:t>
            </w:r>
          </w:p>
        </w:tc>
        <w:tc>
          <w:tcPr>
            <w:tcW w:w="900" w:type="dxa"/>
          </w:tcPr>
          <w:p w:rsidR="00FD08CC" w:rsidRPr="00B15309" w:rsidRDefault="00FD08CC" w:rsidP="008530AB">
            <w:pPr>
              <w:pStyle w:val="Textoindependiente"/>
              <w:rPr>
                <w:color w:val="000000"/>
                <w:sz w:val="16"/>
                <w:szCs w:val="16"/>
              </w:rPr>
            </w:pPr>
            <w:r w:rsidRPr="00B15309">
              <w:rPr>
                <w:color w:val="000000"/>
                <w:sz w:val="16"/>
                <w:szCs w:val="16"/>
              </w:rPr>
              <w:t>4 años</w:t>
            </w:r>
          </w:p>
        </w:tc>
      </w:tr>
      <w:tr w:rsidR="00150BD5" w:rsidRPr="00B15309" w:rsidTr="002366A6">
        <w:tc>
          <w:tcPr>
            <w:tcW w:w="1006" w:type="dxa"/>
          </w:tcPr>
          <w:p w:rsidR="00150BD5" w:rsidRPr="00B15309" w:rsidRDefault="00150BD5" w:rsidP="008530AB">
            <w:pPr>
              <w:pStyle w:val="Textoindependiente"/>
              <w:rPr>
                <w:color w:val="000000"/>
                <w:sz w:val="16"/>
                <w:szCs w:val="16"/>
              </w:rPr>
            </w:pPr>
            <w:r w:rsidRPr="00B15309">
              <w:rPr>
                <w:color w:val="000000"/>
                <w:sz w:val="16"/>
                <w:szCs w:val="16"/>
              </w:rPr>
              <w:t>Norte</w:t>
            </w:r>
          </w:p>
        </w:tc>
        <w:tc>
          <w:tcPr>
            <w:tcW w:w="1167" w:type="dxa"/>
          </w:tcPr>
          <w:p w:rsidR="00150BD5" w:rsidRPr="00B15309" w:rsidRDefault="00150BD5" w:rsidP="008530AB">
            <w:pPr>
              <w:pStyle w:val="Textoindependiente"/>
              <w:rPr>
                <w:color w:val="000000"/>
                <w:sz w:val="16"/>
                <w:szCs w:val="16"/>
              </w:rPr>
            </w:pPr>
            <w:r w:rsidRPr="00B15309">
              <w:rPr>
                <w:color w:val="000000"/>
                <w:sz w:val="16"/>
                <w:szCs w:val="16"/>
              </w:rPr>
              <w:t>Cafetería El Dólar</w:t>
            </w:r>
          </w:p>
        </w:tc>
        <w:tc>
          <w:tcPr>
            <w:tcW w:w="1045" w:type="dxa"/>
          </w:tcPr>
          <w:p w:rsidR="00150BD5" w:rsidRPr="00B15309" w:rsidRDefault="00150BD5" w:rsidP="008530AB">
            <w:pPr>
              <w:pStyle w:val="Textoindependiente"/>
              <w:rPr>
                <w:color w:val="000000"/>
                <w:sz w:val="16"/>
                <w:szCs w:val="16"/>
              </w:rPr>
            </w:pPr>
            <w:r w:rsidRPr="00B15309">
              <w:rPr>
                <w:color w:val="000000"/>
                <w:sz w:val="16"/>
                <w:szCs w:val="16"/>
              </w:rPr>
              <w:t>Policentro</w:t>
            </w:r>
          </w:p>
        </w:tc>
        <w:tc>
          <w:tcPr>
            <w:tcW w:w="1057" w:type="dxa"/>
          </w:tcPr>
          <w:p w:rsidR="00150BD5" w:rsidRPr="00B15309" w:rsidRDefault="00150BD5" w:rsidP="008530AB">
            <w:pPr>
              <w:pStyle w:val="Textoindependiente"/>
              <w:rPr>
                <w:color w:val="000000"/>
                <w:sz w:val="16"/>
                <w:szCs w:val="16"/>
              </w:rPr>
            </w:pPr>
            <w:r w:rsidRPr="00B15309">
              <w:rPr>
                <w:color w:val="000000"/>
                <w:sz w:val="16"/>
                <w:szCs w:val="16"/>
              </w:rPr>
              <w:t>Grande</w:t>
            </w:r>
          </w:p>
        </w:tc>
        <w:tc>
          <w:tcPr>
            <w:tcW w:w="1081" w:type="dxa"/>
          </w:tcPr>
          <w:p w:rsidR="00150BD5" w:rsidRPr="00B15309" w:rsidRDefault="00150BD5" w:rsidP="008530AB">
            <w:pPr>
              <w:pStyle w:val="Textoindependiente"/>
              <w:rPr>
                <w:color w:val="000000"/>
                <w:sz w:val="16"/>
                <w:szCs w:val="16"/>
              </w:rPr>
            </w:pPr>
            <w:r w:rsidRPr="00B15309">
              <w:rPr>
                <w:color w:val="000000"/>
                <w:sz w:val="16"/>
                <w:szCs w:val="16"/>
              </w:rPr>
              <w:t>Alto</w:t>
            </w:r>
          </w:p>
        </w:tc>
        <w:tc>
          <w:tcPr>
            <w:tcW w:w="1021" w:type="dxa"/>
          </w:tcPr>
          <w:p w:rsidR="00150BD5" w:rsidRPr="00B15309" w:rsidRDefault="00150BD5" w:rsidP="008530AB">
            <w:pPr>
              <w:pStyle w:val="Textoindependiente"/>
              <w:rPr>
                <w:color w:val="000000"/>
                <w:sz w:val="16"/>
                <w:szCs w:val="16"/>
              </w:rPr>
            </w:pPr>
            <w:r w:rsidRPr="00B15309">
              <w:rPr>
                <w:color w:val="000000"/>
                <w:sz w:val="16"/>
                <w:szCs w:val="16"/>
              </w:rPr>
              <w:t>Normal</w:t>
            </w:r>
          </w:p>
        </w:tc>
        <w:tc>
          <w:tcPr>
            <w:tcW w:w="1111" w:type="dxa"/>
          </w:tcPr>
          <w:p w:rsidR="00150BD5" w:rsidRPr="00B15309" w:rsidRDefault="00150BD5" w:rsidP="008530AB">
            <w:pPr>
              <w:pStyle w:val="Textoindependiente"/>
              <w:rPr>
                <w:color w:val="000000"/>
                <w:sz w:val="16"/>
                <w:szCs w:val="16"/>
              </w:rPr>
            </w:pPr>
            <w:r w:rsidRPr="00B15309">
              <w:rPr>
                <w:color w:val="000000"/>
                <w:sz w:val="16"/>
                <w:szCs w:val="16"/>
              </w:rPr>
              <w:t>Agradable</w:t>
            </w:r>
          </w:p>
        </w:tc>
        <w:tc>
          <w:tcPr>
            <w:tcW w:w="900" w:type="dxa"/>
          </w:tcPr>
          <w:p w:rsidR="00150BD5" w:rsidRPr="00B15309" w:rsidRDefault="00150BD5" w:rsidP="008530AB">
            <w:pPr>
              <w:pStyle w:val="Textoindependiente"/>
              <w:rPr>
                <w:color w:val="000000"/>
                <w:sz w:val="16"/>
                <w:szCs w:val="16"/>
              </w:rPr>
            </w:pPr>
            <w:r w:rsidRPr="00B15309">
              <w:rPr>
                <w:color w:val="000000"/>
                <w:sz w:val="16"/>
                <w:szCs w:val="16"/>
              </w:rPr>
              <w:t>21 años</w:t>
            </w:r>
          </w:p>
        </w:tc>
      </w:tr>
      <w:tr w:rsidR="00150BD5" w:rsidRPr="00B15309" w:rsidTr="002366A6">
        <w:tc>
          <w:tcPr>
            <w:tcW w:w="1006" w:type="dxa"/>
          </w:tcPr>
          <w:p w:rsidR="00150BD5" w:rsidRPr="00B15309" w:rsidRDefault="00150BD5" w:rsidP="008530AB">
            <w:pPr>
              <w:pStyle w:val="Textoindependiente"/>
              <w:rPr>
                <w:color w:val="000000"/>
                <w:sz w:val="16"/>
                <w:szCs w:val="16"/>
              </w:rPr>
            </w:pPr>
            <w:r w:rsidRPr="00B15309">
              <w:rPr>
                <w:color w:val="000000"/>
                <w:sz w:val="16"/>
                <w:szCs w:val="16"/>
              </w:rPr>
              <w:t xml:space="preserve">Norte </w:t>
            </w:r>
          </w:p>
        </w:tc>
        <w:tc>
          <w:tcPr>
            <w:tcW w:w="1167" w:type="dxa"/>
          </w:tcPr>
          <w:p w:rsidR="00150BD5" w:rsidRPr="00B15309" w:rsidRDefault="00150BD5" w:rsidP="008530AB">
            <w:pPr>
              <w:pStyle w:val="Textoindependiente"/>
              <w:rPr>
                <w:color w:val="000000"/>
                <w:sz w:val="16"/>
                <w:szCs w:val="16"/>
              </w:rPr>
            </w:pPr>
            <w:r w:rsidRPr="00B15309">
              <w:rPr>
                <w:color w:val="000000"/>
                <w:sz w:val="16"/>
                <w:szCs w:val="16"/>
              </w:rPr>
              <w:t>Bopan</w:t>
            </w:r>
          </w:p>
        </w:tc>
        <w:tc>
          <w:tcPr>
            <w:tcW w:w="1045" w:type="dxa"/>
          </w:tcPr>
          <w:p w:rsidR="00150BD5" w:rsidRPr="00B15309" w:rsidRDefault="00150BD5" w:rsidP="008530AB">
            <w:pPr>
              <w:pStyle w:val="Textoindependiente"/>
              <w:rPr>
                <w:color w:val="000000"/>
                <w:sz w:val="16"/>
                <w:szCs w:val="16"/>
              </w:rPr>
            </w:pPr>
            <w:r w:rsidRPr="00B15309">
              <w:rPr>
                <w:color w:val="000000"/>
                <w:sz w:val="16"/>
                <w:szCs w:val="16"/>
              </w:rPr>
              <w:t>San Marino</w:t>
            </w:r>
          </w:p>
        </w:tc>
        <w:tc>
          <w:tcPr>
            <w:tcW w:w="1057" w:type="dxa"/>
          </w:tcPr>
          <w:p w:rsidR="00150BD5" w:rsidRPr="00B15309" w:rsidRDefault="00150BD5" w:rsidP="008530AB">
            <w:pPr>
              <w:pStyle w:val="Textoindependiente"/>
              <w:rPr>
                <w:color w:val="000000"/>
                <w:sz w:val="16"/>
                <w:szCs w:val="16"/>
              </w:rPr>
            </w:pPr>
            <w:r w:rsidRPr="00B15309">
              <w:rPr>
                <w:color w:val="000000"/>
                <w:sz w:val="16"/>
                <w:szCs w:val="16"/>
              </w:rPr>
              <w:t>Mediano</w:t>
            </w:r>
          </w:p>
        </w:tc>
        <w:tc>
          <w:tcPr>
            <w:tcW w:w="1081" w:type="dxa"/>
          </w:tcPr>
          <w:p w:rsidR="00150BD5" w:rsidRPr="00B15309" w:rsidRDefault="00150BD5" w:rsidP="008530AB">
            <w:pPr>
              <w:pStyle w:val="Textoindependiente"/>
              <w:rPr>
                <w:color w:val="000000"/>
                <w:sz w:val="16"/>
                <w:szCs w:val="16"/>
              </w:rPr>
            </w:pPr>
            <w:r w:rsidRPr="00B15309">
              <w:rPr>
                <w:color w:val="000000"/>
                <w:sz w:val="16"/>
                <w:szCs w:val="16"/>
              </w:rPr>
              <w:t>Medio</w:t>
            </w:r>
          </w:p>
        </w:tc>
        <w:tc>
          <w:tcPr>
            <w:tcW w:w="1021" w:type="dxa"/>
          </w:tcPr>
          <w:p w:rsidR="00150BD5" w:rsidRPr="00B15309" w:rsidRDefault="00150BD5" w:rsidP="008530AB">
            <w:pPr>
              <w:pStyle w:val="Textoindependiente"/>
              <w:rPr>
                <w:color w:val="000000"/>
                <w:sz w:val="16"/>
                <w:szCs w:val="16"/>
              </w:rPr>
            </w:pPr>
            <w:r w:rsidRPr="00B15309">
              <w:rPr>
                <w:color w:val="000000"/>
                <w:sz w:val="16"/>
                <w:szCs w:val="16"/>
              </w:rPr>
              <w:t>Normal</w:t>
            </w:r>
          </w:p>
        </w:tc>
        <w:tc>
          <w:tcPr>
            <w:tcW w:w="1111" w:type="dxa"/>
          </w:tcPr>
          <w:p w:rsidR="00150BD5" w:rsidRPr="00B15309" w:rsidRDefault="00150BD5" w:rsidP="008530AB">
            <w:pPr>
              <w:pStyle w:val="Textoindependiente"/>
              <w:rPr>
                <w:color w:val="000000"/>
                <w:sz w:val="16"/>
                <w:szCs w:val="16"/>
              </w:rPr>
            </w:pPr>
            <w:r w:rsidRPr="00B15309">
              <w:rPr>
                <w:color w:val="000000"/>
                <w:sz w:val="16"/>
                <w:szCs w:val="16"/>
              </w:rPr>
              <w:t>Muy agradable</w:t>
            </w:r>
          </w:p>
        </w:tc>
        <w:tc>
          <w:tcPr>
            <w:tcW w:w="900" w:type="dxa"/>
          </w:tcPr>
          <w:p w:rsidR="00150BD5" w:rsidRPr="00B15309" w:rsidRDefault="00150BD5" w:rsidP="008530AB">
            <w:pPr>
              <w:pStyle w:val="Textoindependiente"/>
              <w:rPr>
                <w:color w:val="000000"/>
                <w:sz w:val="16"/>
                <w:szCs w:val="16"/>
              </w:rPr>
            </w:pPr>
            <w:r w:rsidRPr="00B15309">
              <w:rPr>
                <w:color w:val="000000"/>
                <w:sz w:val="16"/>
                <w:szCs w:val="16"/>
              </w:rPr>
              <w:t>3 años</w:t>
            </w:r>
          </w:p>
        </w:tc>
      </w:tr>
      <w:tr w:rsidR="00150BD5" w:rsidRPr="00B15309" w:rsidTr="002366A6">
        <w:tc>
          <w:tcPr>
            <w:tcW w:w="1006" w:type="dxa"/>
          </w:tcPr>
          <w:p w:rsidR="00150BD5" w:rsidRPr="00B15309" w:rsidRDefault="00150BD5" w:rsidP="008530AB">
            <w:pPr>
              <w:pStyle w:val="Textoindependiente"/>
              <w:rPr>
                <w:color w:val="000000"/>
                <w:sz w:val="16"/>
                <w:szCs w:val="16"/>
              </w:rPr>
            </w:pPr>
            <w:r w:rsidRPr="00B15309">
              <w:rPr>
                <w:color w:val="000000"/>
                <w:sz w:val="16"/>
                <w:szCs w:val="16"/>
              </w:rPr>
              <w:t>Norte</w:t>
            </w:r>
          </w:p>
        </w:tc>
        <w:tc>
          <w:tcPr>
            <w:tcW w:w="1167" w:type="dxa"/>
          </w:tcPr>
          <w:p w:rsidR="00150BD5" w:rsidRPr="00B15309" w:rsidRDefault="00150BD5" w:rsidP="008530AB">
            <w:pPr>
              <w:pStyle w:val="Textoindependiente"/>
              <w:rPr>
                <w:color w:val="000000"/>
                <w:sz w:val="16"/>
                <w:szCs w:val="16"/>
              </w:rPr>
            </w:pPr>
            <w:r w:rsidRPr="00B15309">
              <w:rPr>
                <w:color w:val="000000"/>
                <w:sz w:val="16"/>
                <w:szCs w:val="16"/>
              </w:rPr>
              <w:t>Islas Nescafé</w:t>
            </w:r>
          </w:p>
        </w:tc>
        <w:tc>
          <w:tcPr>
            <w:tcW w:w="1045" w:type="dxa"/>
          </w:tcPr>
          <w:p w:rsidR="00150BD5" w:rsidRPr="00B15309" w:rsidRDefault="00150BD5" w:rsidP="008530AB">
            <w:pPr>
              <w:pStyle w:val="Textoindependiente"/>
              <w:rPr>
                <w:color w:val="000000"/>
                <w:sz w:val="16"/>
                <w:szCs w:val="16"/>
              </w:rPr>
            </w:pPr>
            <w:r w:rsidRPr="00B15309">
              <w:rPr>
                <w:color w:val="000000"/>
                <w:sz w:val="16"/>
                <w:szCs w:val="16"/>
              </w:rPr>
              <w:t>Policentro</w:t>
            </w:r>
          </w:p>
        </w:tc>
        <w:tc>
          <w:tcPr>
            <w:tcW w:w="1057" w:type="dxa"/>
          </w:tcPr>
          <w:p w:rsidR="00150BD5" w:rsidRPr="00B15309" w:rsidRDefault="00150BD5" w:rsidP="008530AB">
            <w:pPr>
              <w:pStyle w:val="Textoindependiente"/>
              <w:rPr>
                <w:color w:val="000000"/>
                <w:sz w:val="16"/>
                <w:szCs w:val="16"/>
              </w:rPr>
            </w:pPr>
            <w:r w:rsidRPr="00B15309">
              <w:rPr>
                <w:color w:val="000000"/>
                <w:sz w:val="16"/>
                <w:szCs w:val="16"/>
              </w:rPr>
              <w:t>Pequeño</w:t>
            </w:r>
          </w:p>
        </w:tc>
        <w:tc>
          <w:tcPr>
            <w:tcW w:w="1081" w:type="dxa"/>
          </w:tcPr>
          <w:p w:rsidR="00150BD5" w:rsidRPr="00B15309" w:rsidRDefault="00150BD5" w:rsidP="008530AB">
            <w:pPr>
              <w:pStyle w:val="Textoindependiente"/>
              <w:rPr>
                <w:color w:val="000000"/>
                <w:sz w:val="16"/>
                <w:szCs w:val="16"/>
              </w:rPr>
            </w:pPr>
            <w:r w:rsidRPr="00B15309">
              <w:rPr>
                <w:color w:val="000000"/>
                <w:sz w:val="16"/>
                <w:szCs w:val="16"/>
              </w:rPr>
              <w:t>Medio</w:t>
            </w:r>
          </w:p>
        </w:tc>
        <w:tc>
          <w:tcPr>
            <w:tcW w:w="1021" w:type="dxa"/>
          </w:tcPr>
          <w:p w:rsidR="00150BD5" w:rsidRPr="00B15309" w:rsidRDefault="00150BD5" w:rsidP="008530AB">
            <w:pPr>
              <w:pStyle w:val="Textoindependiente"/>
              <w:rPr>
                <w:color w:val="000000"/>
                <w:sz w:val="16"/>
                <w:szCs w:val="16"/>
              </w:rPr>
            </w:pPr>
            <w:r w:rsidRPr="00B15309">
              <w:rPr>
                <w:color w:val="000000"/>
                <w:sz w:val="16"/>
                <w:szCs w:val="16"/>
              </w:rPr>
              <w:t>Muchos clientes</w:t>
            </w:r>
          </w:p>
        </w:tc>
        <w:tc>
          <w:tcPr>
            <w:tcW w:w="1111" w:type="dxa"/>
          </w:tcPr>
          <w:p w:rsidR="00150BD5" w:rsidRPr="00B15309" w:rsidRDefault="00150BD5" w:rsidP="008530AB">
            <w:pPr>
              <w:pStyle w:val="Textoindependiente"/>
              <w:rPr>
                <w:color w:val="000000"/>
                <w:sz w:val="16"/>
                <w:szCs w:val="16"/>
              </w:rPr>
            </w:pPr>
            <w:r w:rsidRPr="00B15309">
              <w:rPr>
                <w:color w:val="000000"/>
                <w:sz w:val="16"/>
                <w:szCs w:val="16"/>
              </w:rPr>
              <w:t>Poco agradable</w:t>
            </w:r>
          </w:p>
        </w:tc>
        <w:tc>
          <w:tcPr>
            <w:tcW w:w="900" w:type="dxa"/>
          </w:tcPr>
          <w:p w:rsidR="00150BD5" w:rsidRPr="00B15309" w:rsidRDefault="00150BD5" w:rsidP="008530AB">
            <w:pPr>
              <w:pStyle w:val="Textoindependiente"/>
              <w:rPr>
                <w:color w:val="000000"/>
                <w:sz w:val="16"/>
                <w:szCs w:val="16"/>
              </w:rPr>
            </w:pPr>
            <w:r w:rsidRPr="00B15309">
              <w:rPr>
                <w:color w:val="000000"/>
                <w:sz w:val="16"/>
                <w:szCs w:val="16"/>
              </w:rPr>
              <w:t>4 años</w:t>
            </w:r>
          </w:p>
        </w:tc>
      </w:tr>
    </w:tbl>
    <w:p w:rsidR="00491481" w:rsidRPr="00B15309" w:rsidRDefault="00150BD5" w:rsidP="008530AB">
      <w:pPr>
        <w:pStyle w:val="Textoindependiente"/>
        <w:rPr>
          <w:i/>
          <w:color w:val="000000"/>
          <w:sz w:val="20"/>
          <w:szCs w:val="20"/>
        </w:rPr>
      </w:pPr>
      <w:r w:rsidRPr="00B15309">
        <w:rPr>
          <w:b/>
          <w:i/>
          <w:color w:val="000000"/>
          <w:sz w:val="20"/>
          <w:szCs w:val="20"/>
        </w:rPr>
        <w:t>Fuente:</w:t>
      </w:r>
      <w:r w:rsidRPr="00B15309">
        <w:rPr>
          <w:i/>
          <w:color w:val="000000"/>
          <w:sz w:val="20"/>
          <w:szCs w:val="20"/>
        </w:rPr>
        <w:t xml:space="preserve"> Grupo focal – Investigación personal</w:t>
      </w:r>
    </w:p>
    <w:p w:rsidR="00C33C77" w:rsidRPr="00B15309" w:rsidRDefault="00150BD5" w:rsidP="00C33C77">
      <w:pPr>
        <w:pStyle w:val="Textoindependiente"/>
        <w:rPr>
          <w:i/>
          <w:color w:val="000000"/>
          <w:sz w:val="20"/>
          <w:szCs w:val="20"/>
        </w:rPr>
      </w:pPr>
      <w:r w:rsidRPr="00B15309">
        <w:rPr>
          <w:i/>
          <w:color w:val="000000"/>
          <w:sz w:val="20"/>
          <w:szCs w:val="20"/>
        </w:rPr>
        <w:t>Elaborado por la Autor</w:t>
      </w:r>
      <w:r w:rsidR="00C33C77" w:rsidRPr="00B15309">
        <w:rPr>
          <w:i/>
          <w:color w:val="000000"/>
          <w:sz w:val="20"/>
          <w:szCs w:val="20"/>
        </w:rPr>
        <w:t>a</w:t>
      </w:r>
    </w:p>
    <w:p w:rsidR="00150BD5" w:rsidRPr="00B15309" w:rsidRDefault="00150BD5" w:rsidP="00C33C77">
      <w:pPr>
        <w:pStyle w:val="Textoindependiente"/>
        <w:rPr>
          <w:i/>
          <w:color w:val="000000"/>
          <w:sz w:val="20"/>
          <w:szCs w:val="20"/>
        </w:rPr>
      </w:pPr>
      <w:r w:rsidRPr="00B15309">
        <w:rPr>
          <w:b/>
          <w:color w:val="000000"/>
        </w:rPr>
        <w:t>3.7 MATRIZ FCB</w:t>
      </w:r>
    </w:p>
    <w:p w:rsidR="00150BD5" w:rsidRPr="00B15309" w:rsidRDefault="00150BD5" w:rsidP="00DB5267">
      <w:pPr>
        <w:pStyle w:val="Textoindependiente"/>
        <w:spacing w:line="480" w:lineRule="auto"/>
        <w:rPr>
          <w:b/>
          <w:color w:val="000000"/>
        </w:rPr>
      </w:pPr>
    </w:p>
    <w:p w:rsidR="00150BD5" w:rsidRPr="00B15309" w:rsidRDefault="008530AB" w:rsidP="00DB5267">
      <w:pPr>
        <w:pStyle w:val="Textoindependiente"/>
        <w:spacing w:line="480" w:lineRule="auto"/>
        <w:rPr>
          <w:color w:val="000000"/>
        </w:rPr>
      </w:pPr>
      <w:r w:rsidRPr="00B15309">
        <w:rPr>
          <w:color w:val="000000"/>
        </w:rPr>
        <w:tab/>
      </w:r>
      <w:r w:rsidR="00150BD5" w:rsidRPr="00B15309">
        <w:rPr>
          <w:color w:val="000000"/>
        </w:rPr>
        <w:t>Mediante esta matriz se podrá analizar el comportamiento de elección de compra de los consumidores, al momento de tomar una diversa gama de cafés, fríos o calientes,  en el norte de la ciudad (Urdesa) en la tarde o en las noches porteñas.</w:t>
      </w:r>
    </w:p>
    <w:p w:rsidR="00150BD5" w:rsidRPr="00B15309" w:rsidRDefault="00150BD5" w:rsidP="00DB5267">
      <w:pPr>
        <w:pStyle w:val="Textoindependiente"/>
        <w:spacing w:line="480" w:lineRule="auto"/>
        <w:rPr>
          <w:color w:val="000000"/>
        </w:rPr>
      </w:pPr>
    </w:p>
    <w:p w:rsidR="00150BD5" w:rsidRPr="00B15309" w:rsidRDefault="00150BD5" w:rsidP="00DB5267">
      <w:pPr>
        <w:pStyle w:val="Textoindependiente"/>
        <w:numPr>
          <w:ilvl w:val="0"/>
          <w:numId w:val="15"/>
        </w:numPr>
        <w:spacing w:line="480" w:lineRule="auto"/>
        <w:rPr>
          <w:color w:val="000000"/>
        </w:rPr>
      </w:pPr>
      <w:r w:rsidRPr="00B15309">
        <w:rPr>
          <w:b/>
          <w:color w:val="000000"/>
        </w:rPr>
        <w:t>Modo intelectual.</w:t>
      </w:r>
      <w:r w:rsidRPr="00B15309">
        <w:rPr>
          <w:color w:val="000000"/>
        </w:rPr>
        <w:t xml:space="preserve"> Los consumidores se basan en la razón, lógica y hechos</w:t>
      </w:r>
      <w:r w:rsidR="00D371C1">
        <w:rPr>
          <w:color w:val="000000"/>
        </w:rPr>
        <w:t>.</w:t>
      </w:r>
    </w:p>
    <w:p w:rsidR="00150BD5" w:rsidRPr="00B15309" w:rsidRDefault="00150BD5" w:rsidP="00DB5267">
      <w:pPr>
        <w:pStyle w:val="Textoindependiente"/>
        <w:spacing w:line="480" w:lineRule="auto"/>
        <w:rPr>
          <w:color w:val="000000"/>
        </w:rPr>
      </w:pPr>
    </w:p>
    <w:p w:rsidR="00150BD5" w:rsidRPr="00B15309" w:rsidRDefault="00150BD5" w:rsidP="00DB5267">
      <w:pPr>
        <w:pStyle w:val="Textoindependiente"/>
        <w:numPr>
          <w:ilvl w:val="0"/>
          <w:numId w:val="15"/>
        </w:numPr>
        <w:spacing w:line="480" w:lineRule="auto"/>
        <w:rPr>
          <w:color w:val="000000"/>
        </w:rPr>
      </w:pPr>
      <w:r w:rsidRPr="00B15309">
        <w:rPr>
          <w:b/>
          <w:color w:val="000000"/>
        </w:rPr>
        <w:t>Modo emocional.</w:t>
      </w:r>
      <w:r w:rsidRPr="00B15309">
        <w:rPr>
          <w:color w:val="000000"/>
        </w:rPr>
        <w:t xml:space="preserve"> Los consumidores se basan en emociones, sentidos e intuición</w:t>
      </w:r>
      <w:r w:rsidR="00D371C1">
        <w:rPr>
          <w:color w:val="000000"/>
        </w:rPr>
        <w:t>.</w:t>
      </w:r>
    </w:p>
    <w:p w:rsidR="00150BD5" w:rsidRPr="00B15309" w:rsidRDefault="00150BD5" w:rsidP="00DB5267">
      <w:pPr>
        <w:pStyle w:val="Textoindependiente"/>
        <w:spacing w:line="480" w:lineRule="auto"/>
        <w:rPr>
          <w:color w:val="000000"/>
        </w:rPr>
      </w:pPr>
    </w:p>
    <w:p w:rsidR="00150BD5" w:rsidRPr="00B15309" w:rsidRDefault="00150BD5" w:rsidP="00DB5267">
      <w:pPr>
        <w:pStyle w:val="Textoindependiente"/>
        <w:numPr>
          <w:ilvl w:val="0"/>
          <w:numId w:val="15"/>
        </w:numPr>
        <w:spacing w:line="480" w:lineRule="auto"/>
        <w:rPr>
          <w:color w:val="000000"/>
        </w:rPr>
      </w:pPr>
      <w:r w:rsidRPr="00B15309">
        <w:rPr>
          <w:b/>
          <w:color w:val="000000"/>
        </w:rPr>
        <w:t>Implicación débil.</w:t>
      </w:r>
      <w:r w:rsidRPr="00B15309">
        <w:rPr>
          <w:color w:val="000000"/>
        </w:rPr>
        <w:t xml:space="preserve"> Representa para los consumidores una decisión fácil de compra</w:t>
      </w:r>
      <w:r w:rsidR="00D371C1">
        <w:rPr>
          <w:color w:val="000000"/>
        </w:rPr>
        <w:t>.</w:t>
      </w:r>
    </w:p>
    <w:p w:rsidR="00150BD5" w:rsidRPr="00B15309" w:rsidRDefault="00150BD5" w:rsidP="00DB5267">
      <w:pPr>
        <w:pStyle w:val="Textoindependiente"/>
        <w:spacing w:line="480" w:lineRule="auto"/>
        <w:rPr>
          <w:color w:val="000000"/>
        </w:rPr>
      </w:pPr>
    </w:p>
    <w:p w:rsidR="00150BD5" w:rsidRPr="00B15309" w:rsidRDefault="00150BD5" w:rsidP="00DB5267">
      <w:pPr>
        <w:pStyle w:val="Textoindependiente"/>
        <w:numPr>
          <w:ilvl w:val="0"/>
          <w:numId w:val="15"/>
        </w:numPr>
        <w:spacing w:line="480" w:lineRule="auto"/>
        <w:rPr>
          <w:color w:val="000000"/>
        </w:rPr>
      </w:pPr>
      <w:r w:rsidRPr="00B15309">
        <w:rPr>
          <w:b/>
          <w:color w:val="000000"/>
        </w:rPr>
        <w:t>Implicación fuerte.</w:t>
      </w:r>
      <w:r w:rsidRPr="00B15309">
        <w:rPr>
          <w:color w:val="000000"/>
        </w:rPr>
        <w:t xml:space="preserve"> Representa para los consumidores una decisión complicada de compra.</w:t>
      </w:r>
    </w:p>
    <w:p w:rsidR="00150BD5" w:rsidRPr="00B15309" w:rsidRDefault="00150BD5" w:rsidP="00DB5267">
      <w:pPr>
        <w:pStyle w:val="Textoindependiente"/>
        <w:spacing w:line="480" w:lineRule="auto"/>
        <w:rPr>
          <w:color w:val="000000"/>
        </w:rPr>
      </w:pPr>
    </w:p>
    <w:p w:rsidR="008530AB" w:rsidRPr="00B15309" w:rsidRDefault="008530AB" w:rsidP="00DB5267">
      <w:pPr>
        <w:pStyle w:val="Textoindependiente"/>
        <w:spacing w:line="480" w:lineRule="auto"/>
        <w:jc w:val="center"/>
        <w:rPr>
          <w:b/>
          <w:color w:val="000000"/>
        </w:rPr>
      </w:pPr>
    </w:p>
    <w:p w:rsidR="008530AB" w:rsidRPr="00B15309" w:rsidRDefault="008530AB" w:rsidP="00DB5267">
      <w:pPr>
        <w:pStyle w:val="Textoindependiente"/>
        <w:spacing w:line="480" w:lineRule="auto"/>
        <w:jc w:val="center"/>
        <w:rPr>
          <w:b/>
          <w:color w:val="000000"/>
        </w:rPr>
      </w:pPr>
    </w:p>
    <w:p w:rsidR="008530AB" w:rsidRPr="00B15309" w:rsidRDefault="008530AB" w:rsidP="00DB5267">
      <w:pPr>
        <w:pStyle w:val="Textoindependiente"/>
        <w:spacing w:line="480" w:lineRule="auto"/>
        <w:jc w:val="center"/>
        <w:rPr>
          <w:b/>
          <w:color w:val="000000"/>
        </w:rPr>
      </w:pPr>
    </w:p>
    <w:p w:rsidR="008530AB" w:rsidRPr="00B15309" w:rsidRDefault="008530AB" w:rsidP="00DB5267">
      <w:pPr>
        <w:pStyle w:val="Textoindependiente"/>
        <w:spacing w:line="480" w:lineRule="auto"/>
        <w:jc w:val="center"/>
        <w:rPr>
          <w:b/>
          <w:color w:val="000000"/>
        </w:rPr>
      </w:pPr>
    </w:p>
    <w:p w:rsidR="008530AB" w:rsidRPr="00B15309" w:rsidRDefault="008530AB" w:rsidP="00DB5267">
      <w:pPr>
        <w:pStyle w:val="Textoindependiente"/>
        <w:spacing w:line="480" w:lineRule="auto"/>
        <w:jc w:val="center"/>
        <w:rPr>
          <w:b/>
          <w:color w:val="000000"/>
        </w:rPr>
      </w:pPr>
    </w:p>
    <w:p w:rsidR="008530AB" w:rsidRPr="00B15309" w:rsidRDefault="008530AB" w:rsidP="00DB5267">
      <w:pPr>
        <w:pStyle w:val="Textoindependiente"/>
        <w:spacing w:line="480" w:lineRule="auto"/>
        <w:jc w:val="center"/>
        <w:rPr>
          <w:b/>
          <w:color w:val="000000"/>
        </w:rPr>
      </w:pPr>
    </w:p>
    <w:p w:rsidR="00150BD5" w:rsidRPr="00B15309" w:rsidRDefault="00C33C77" w:rsidP="00DB5267">
      <w:pPr>
        <w:pStyle w:val="Textoindependiente"/>
        <w:spacing w:line="480" w:lineRule="auto"/>
        <w:jc w:val="center"/>
        <w:rPr>
          <w:b/>
          <w:color w:val="000000"/>
        </w:rPr>
      </w:pPr>
      <w:r w:rsidRPr="00B15309">
        <w:rPr>
          <w:b/>
          <w:color w:val="000000"/>
        </w:rPr>
        <w:t>Grá</w:t>
      </w:r>
      <w:r w:rsidR="00050877" w:rsidRPr="00B15309">
        <w:rPr>
          <w:b/>
          <w:color w:val="000000"/>
        </w:rPr>
        <w:t>fico No. 40</w:t>
      </w:r>
    </w:p>
    <w:p w:rsidR="00150BD5" w:rsidRPr="00B15309" w:rsidRDefault="00150BD5" w:rsidP="00DB5267">
      <w:pPr>
        <w:pStyle w:val="Textoindependiente"/>
        <w:spacing w:line="480" w:lineRule="auto"/>
        <w:jc w:val="center"/>
        <w:rPr>
          <w:b/>
          <w:color w:val="000000"/>
        </w:rPr>
      </w:pPr>
      <w:r w:rsidRPr="00B15309">
        <w:rPr>
          <w:b/>
          <w:color w:val="000000"/>
        </w:rPr>
        <w:t>Matriz FCB</w:t>
      </w:r>
    </w:p>
    <w:p w:rsidR="00150BD5" w:rsidRPr="00B15309" w:rsidRDefault="00150BD5" w:rsidP="00DB5267">
      <w:pPr>
        <w:pStyle w:val="Textoindependiente"/>
        <w:spacing w:line="480" w:lineRule="auto"/>
        <w:jc w:val="center"/>
        <w:rPr>
          <w:b/>
          <w:color w:val="000000"/>
        </w:rPr>
      </w:pPr>
      <w:r w:rsidRPr="00B15309">
        <w:rPr>
          <w:b/>
          <w:color w:val="000000"/>
        </w:rPr>
        <w:t>Modo</w:t>
      </w:r>
      <w:r w:rsidRPr="00B15309">
        <w:rPr>
          <w:b/>
          <w:color w:val="000000"/>
        </w:rPr>
        <w:tab/>
      </w:r>
      <w:r w:rsidRPr="00B15309">
        <w:rPr>
          <w:b/>
          <w:color w:val="000000"/>
        </w:rPr>
        <w:tab/>
      </w:r>
      <w:r w:rsidRPr="00B15309">
        <w:rPr>
          <w:b/>
          <w:color w:val="000000"/>
        </w:rPr>
        <w:tab/>
      </w:r>
      <w:r w:rsidRPr="00B15309">
        <w:rPr>
          <w:b/>
          <w:color w:val="000000"/>
        </w:rPr>
        <w:tab/>
        <w:t>Modo</w:t>
      </w:r>
    </w:p>
    <w:p w:rsidR="00150BD5" w:rsidRPr="00B15309" w:rsidRDefault="00150BD5" w:rsidP="00DB5267">
      <w:pPr>
        <w:pStyle w:val="Textoindependiente"/>
        <w:spacing w:line="480" w:lineRule="auto"/>
        <w:jc w:val="center"/>
        <w:rPr>
          <w:b/>
          <w:color w:val="000000"/>
        </w:rPr>
      </w:pPr>
      <w:r w:rsidRPr="00B15309">
        <w:rPr>
          <w:b/>
          <w:color w:val="000000"/>
        </w:rPr>
        <w:t>Intelectual</w:t>
      </w:r>
      <w:r w:rsidRPr="00B15309">
        <w:rPr>
          <w:b/>
          <w:color w:val="000000"/>
        </w:rPr>
        <w:tab/>
      </w:r>
      <w:r w:rsidRPr="00B15309">
        <w:rPr>
          <w:b/>
          <w:color w:val="000000"/>
        </w:rPr>
        <w:tab/>
      </w:r>
      <w:r w:rsidRPr="00B15309">
        <w:rPr>
          <w:b/>
          <w:color w:val="000000"/>
        </w:rPr>
        <w:tab/>
        <w:t>Emocional</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3"/>
        <w:gridCol w:w="2343"/>
      </w:tblGrid>
      <w:tr w:rsidR="00150BD5" w:rsidRPr="00BA33DF" w:rsidTr="00BA33DF">
        <w:tc>
          <w:tcPr>
            <w:tcW w:w="2353" w:type="dxa"/>
            <w:shd w:val="clear" w:color="auto" w:fill="auto"/>
          </w:tcPr>
          <w:p w:rsidR="00150BD5" w:rsidRPr="00BA33DF" w:rsidRDefault="00150BD5" w:rsidP="002366A6">
            <w:pPr>
              <w:pStyle w:val="Textoindependiente"/>
              <w:spacing w:line="360" w:lineRule="auto"/>
              <w:jc w:val="center"/>
              <w:rPr>
                <w:color w:val="000000"/>
              </w:rPr>
            </w:pPr>
            <w:r w:rsidRPr="00BA33DF">
              <w:rPr>
                <w:color w:val="000000"/>
              </w:rPr>
              <w:t>Aprendizaje</w:t>
            </w:r>
          </w:p>
          <w:p w:rsidR="00150BD5" w:rsidRPr="00BA33DF" w:rsidRDefault="00150BD5" w:rsidP="002366A6">
            <w:pPr>
              <w:pStyle w:val="Textoindependiente"/>
              <w:spacing w:line="360" w:lineRule="auto"/>
              <w:jc w:val="center"/>
              <w:rPr>
                <w:color w:val="000000"/>
              </w:rPr>
            </w:pPr>
            <w:r w:rsidRPr="00BA33DF">
              <w:rPr>
                <w:color w:val="000000"/>
              </w:rPr>
              <w:t>(i, e, a)</w:t>
            </w:r>
          </w:p>
          <w:p w:rsidR="00150BD5" w:rsidRPr="00BA33DF" w:rsidRDefault="00150BD5" w:rsidP="002366A6">
            <w:pPr>
              <w:pStyle w:val="Textoindependiente"/>
              <w:spacing w:line="360" w:lineRule="auto"/>
              <w:jc w:val="center"/>
              <w:rPr>
                <w:color w:val="000000"/>
              </w:rPr>
            </w:pPr>
          </w:p>
        </w:tc>
        <w:tc>
          <w:tcPr>
            <w:tcW w:w="2343" w:type="dxa"/>
            <w:shd w:val="clear" w:color="auto" w:fill="auto"/>
          </w:tcPr>
          <w:p w:rsidR="00150BD5" w:rsidRPr="00BA33DF" w:rsidRDefault="00150BD5" w:rsidP="002366A6">
            <w:pPr>
              <w:pStyle w:val="Textoindependiente"/>
              <w:spacing w:line="360" w:lineRule="auto"/>
              <w:jc w:val="center"/>
              <w:rPr>
                <w:color w:val="000000"/>
              </w:rPr>
            </w:pPr>
            <w:r w:rsidRPr="00BA33DF">
              <w:rPr>
                <w:color w:val="000000"/>
              </w:rPr>
              <w:t>Afectivo</w:t>
            </w:r>
          </w:p>
          <w:p w:rsidR="00150BD5" w:rsidRPr="00BA33DF" w:rsidRDefault="00150BD5" w:rsidP="002366A6">
            <w:pPr>
              <w:pStyle w:val="Textoindependiente"/>
              <w:spacing w:line="360" w:lineRule="auto"/>
              <w:jc w:val="center"/>
              <w:rPr>
                <w:color w:val="000000"/>
              </w:rPr>
            </w:pPr>
            <w:r w:rsidRPr="00BA33DF">
              <w:rPr>
                <w:color w:val="000000"/>
              </w:rPr>
              <w:t>(e, i, a)</w:t>
            </w:r>
          </w:p>
        </w:tc>
      </w:tr>
      <w:tr w:rsidR="00150BD5" w:rsidRPr="00B15309" w:rsidTr="00BA33DF">
        <w:tc>
          <w:tcPr>
            <w:tcW w:w="2353" w:type="dxa"/>
            <w:shd w:val="clear" w:color="auto" w:fill="auto"/>
          </w:tcPr>
          <w:p w:rsidR="00150BD5" w:rsidRPr="00BA33DF" w:rsidRDefault="00150BD5" w:rsidP="002366A6">
            <w:pPr>
              <w:pStyle w:val="Textoindependiente"/>
              <w:spacing w:line="360" w:lineRule="auto"/>
              <w:jc w:val="center"/>
              <w:rPr>
                <w:color w:val="000000"/>
              </w:rPr>
            </w:pPr>
            <w:r w:rsidRPr="00BA33DF">
              <w:rPr>
                <w:color w:val="000000"/>
              </w:rPr>
              <w:t>Rutina</w:t>
            </w:r>
          </w:p>
          <w:p w:rsidR="00150BD5" w:rsidRPr="00BA33DF" w:rsidRDefault="00150BD5" w:rsidP="002366A6">
            <w:pPr>
              <w:pStyle w:val="Textoindependiente"/>
              <w:spacing w:line="360" w:lineRule="auto"/>
              <w:jc w:val="center"/>
              <w:rPr>
                <w:color w:val="000000"/>
              </w:rPr>
            </w:pPr>
            <w:r w:rsidRPr="00BA33DF">
              <w:rPr>
                <w:color w:val="000000"/>
              </w:rPr>
              <w:t>(a, i, e)</w:t>
            </w:r>
          </w:p>
          <w:p w:rsidR="00150BD5" w:rsidRPr="00BA33DF" w:rsidRDefault="00150BD5" w:rsidP="002366A6">
            <w:pPr>
              <w:pStyle w:val="Textoindependiente"/>
              <w:spacing w:line="360" w:lineRule="auto"/>
              <w:jc w:val="center"/>
              <w:rPr>
                <w:color w:val="000000"/>
              </w:rPr>
            </w:pPr>
          </w:p>
        </w:tc>
        <w:tc>
          <w:tcPr>
            <w:tcW w:w="2343" w:type="dxa"/>
            <w:shd w:val="clear" w:color="auto" w:fill="92D050"/>
          </w:tcPr>
          <w:p w:rsidR="00150BD5" w:rsidRPr="00BA33DF" w:rsidRDefault="00150BD5" w:rsidP="002366A6">
            <w:pPr>
              <w:pStyle w:val="Textoindependiente"/>
              <w:spacing w:line="360" w:lineRule="auto"/>
              <w:jc w:val="center"/>
              <w:rPr>
                <w:color w:val="000000"/>
              </w:rPr>
            </w:pPr>
            <w:r w:rsidRPr="00BA33DF">
              <w:rPr>
                <w:color w:val="000000"/>
              </w:rPr>
              <w:t>Hedonismo</w:t>
            </w:r>
          </w:p>
          <w:p w:rsidR="00150BD5" w:rsidRPr="00B15309" w:rsidRDefault="00150BD5" w:rsidP="002366A6">
            <w:pPr>
              <w:pStyle w:val="Textoindependiente"/>
              <w:spacing w:line="360" w:lineRule="auto"/>
              <w:jc w:val="center"/>
              <w:rPr>
                <w:color w:val="000000"/>
              </w:rPr>
            </w:pPr>
            <w:r w:rsidRPr="00BA33DF">
              <w:rPr>
                <w:color w:val="000000"/>
              </w:rPr>
              <w:t>(a, e, i)</w:t>
            </w:r>
          </w:p>
        </w:tc>
      </w:tr>
    </w:tbl>
    <w:p w:rsidR="00150BD5" w:rsidRPr="00B15309" w:rsidRDefault="00150BD5" w:rsidP="00DB5267">
      <w:pPr>
        <w:pStyle w:val="Textoindependiente"/>
        <w:spacing w:line="480" w:lineRule="auto"/>
        <w:rPr>
          <w:color w:val="000000"/>
        </w:rPr>
      </w:pPr>
    </w:p>
    <w:p w:rsidR="00150BD5" w:rsidRPr="00B15309" w:rsidRDefault="00150BD5" w:rsidP="00DB5267">
      <w:pPr>
        <w:pStyle w:val="Textoindependiente"/>
        <w:spacing w:line="480" w:lineRule="auto"/>
        <w:rPr>
          <w:b/>
          <w:color w:val="000000"/>
        </w:rPr>
      </w:pPr>
      <w:r w:rsidRPr="00B15309">
        <w:rPr>
          <w:color w:val="000000"/>
        </w:rPr>
        <w:tab/>
      </w:r>
      <w:r w:rsidRPr="00B15309">
        <w:rPr>
          <w:b/>
          <w:color w:val="000000"/>
        </w:rPr>
        <w:t>Fuerte</w:t>
      </w:r>
    </w:p>
    <w:p w:rsidR="00150BD5" w:rsidRPr="00B15309" w:rsidRDefault="00150BD5" w:rsidP="00DB5267">
      <w:pPr>
        <w:spacing w:line="480" w:lineRule="auto"/>
        <w:rPr>
          <w:rFonts w:ascii="Arial" w:hAnsi="Arial" w:cs="Arial"/>
          <w:b/>
          <w:color w:val="000000"/>
        </w:rPr>
      </w:pPr>
    </w:p>
    <w:p w:rsidR="00150BD5" w:rsidRPr="00B15309" w:rsidRDefault="00150BD5" w:rsidP="00DB5267">
      <w:pPr>
        <w:pStyle w:val="Textoindependiente"/>
        <w:spacing w:line="480" w:lineRule="auto"/>
        <w:rPr>
          <w:b/>
          <w:color w:val="000000"/>
        </w:rPr>
      </w:pPr>
      <w:r w:rsidRPr="00B15309">
        <w:rPr>
          <w:rFonts w:eastAsia="SimSun"/>
          <w:b/>
          <w:color w:val="000000"/>
          <w:lang w:eastAsia="zh-CN"/>
        </w:rPr>
        <w:t xml:space="preserve">            </w:t>
      </w:r>
      <w:r w:rsidRPr="00B15309">
        <w:rPr>
          <w:b/>
          <w:color w:val="000000"/>
        </w:rPr>
        <w:t>Débil</w:t>
      </w:r>
      <w:r w:rsidRPr="00B15309">
        <w:rPr>
          <w:color w:val="000000"/>
        </w:rPr>
        <w:br w:type="textWrapping" w:clear="all"/>
      </w:r>
      <w:r w:rsidRPr="00B15309">
        <w:rPr>
          <w:color w:val="000000"/>
        </w:rPr>
        <w:tab/>
      </w:r>
      <w:r w:rsidRPr="00B15309">
        <w:rPr>
          <w:color w:val="000000"/>
        </w:rPr>
        <w:tab/>
      </w:r>
      <w:r w:rsidRPr="00B15309">
        <w:rPr>
          <w:color w:val="000000"/>
        </w:rPr>
        <w:tab/>
      </w:r>
      <w:r w:rsidRPr="00B15309">
        <w:rPr>
          <w:color w:val="000000"/>
        </w:rPr>
        <w:tab/>
      </w:r>
      <w:r w:rsidRPr="00B15309">
        <w:rPr>
          <w:b/>
          <w:color w:val="000000"/>
        </w:rPr>
        <w:t>Altas</w:t>
      </w:r>
      <w:r w:rsidRPr="00B15309">
        <w:rPr>
          <w:b/>
          <w:color w:val="000000"/>
        </w:rPr>
        <w:tab/>
      </w:r>
      <w:r w:rsidRPr="00B15309">
        <w:rPr>
          <w:b/>
          <w:color w:val="000000"/>
        </w:rPr>
        <w:tab/>
      </w:r>
      <w:r w:rsidRPr="00B15309">
        <w:rPr>
          <w:b/>
          <w:color w:val="000000"/>
        </w:rPr>
        <w:tab/>
        <w:t>Bajas</w:t>
      </w:r>
    </w:p>
    <w:p w:rsidR="00150BD5" w:rsidRPr="00B15309" w:rsidRDefault="00150BD5" w:rsidP="00DB5267">
      <w:pPr>
        <w:pStyle w:val="Textoindependiente"/>
        <w:spacing w:line="480" w:lineRule="auto"/>
        <w:rPr>
          <w:color w:val="000000"/>
          <w:lang w:val="pt-BR"/>
        </w:rPr>
      </w:pPr>
      <w:r w:rsidRPr="00B15309">
        <w:rPr>
          <w:b/>
          <w:color w:val="000000"/>
          <w:lang w:val="pt-BR"/>
        </w:rPr>
        <w:t>a</w:t>
      </w:r>
      <w:r w:rsidRPr="00B15309">
        <w:rPr>
          <w:color w:val="000000"/>
          <w:lang w:val="pt-BR"/>
        </w:rPr>
        <w:t xml:space="preserve"> = actúa</w:t>
      </w:r>
      <w:r w:rsidRPr="00B15309">
        <w:rPr>
          <w:color w:val="000000"/>
          <w:lang w:val="pt-BR"/>
        </w:rPr>
        <w:tab/>
      </w:r>
      <w:r w:rsidRPr="00B15309">
        <w:rPr>
          <w:b/>
          <w:color w:val="000000"/>
          <w:lang w:val="pt-BR"/>
        </w:rPr>
        <w:t>e</w:t>
      </w:r>
      <w:r w:rsidRPr="00B15309">
        <w:rPr>
          <w:color w:val="000000"/>
          <w:lang w:val="pt-BR"/>
        </w:rPr>
        <w:t xml:space="preserve"> = evalúa</w:t>
      </w:r>
      <w:r w:rsidRPr="00B15309">
        <w:rPr>
          <w:color w:val="000000"/>
          <w:lang w:val="pt-BR"/>
        </w:rPr>
        <w:tab/>
      </w:r>
      <w:r w:rsidRPr="00B15309">
        <w:rPr>
          <w:b/>
          <w:color w:val="000000"/>
          <w:lang w:val="pt-BR"/>
        </w:rPr>
        <w:t>i</w:t>
      </w:r>
      <w:r w:rsidRPr="00B15309">
        <w:rPr>
          <w:color w:val="000000"/>
          <w:lang w:val="pt-BR"/>
        </w:rPr>
        <w:t xml:space="preserve"> = investiga </w:t>
      </w:r>
    </w:p>
    <w:p w:rsidR="00150BD5" w:rsidRPr="00B15309" w:rsidRDefault="00150BD5" w:rsidP="00DB5267">
      <w:pPr>
        <w:pStyle w:val="Textoindependiente"/>
        <w:spacing w:line="480" w:lineRule="auto"/>
        <w:rPr>
          <w:color w:val="000000"/>
          <w:lang w:val="pt-BR"/>
        </w:rPr>
      </w:pPr>
    </w:p>
    <w:p w:rsidR="00150BD5" w:rsidRPr="00B15309" w:rsidRDefault="008530AB" w:rsidP="00DB5267">
      <w:pPr>
        <w:pStyle w:val="Textoindependiente"/>
        <w:spacing w:line="480" w:lineRule="auto"/>
        <w:rPr>
          <w:color w:val="000000"/>
        </w:rPr>
      </w:pPr>
      <w:r w:rsidRPr="00B15309">
        <w:rPr>
          <w:color w:val="000000"/>
        </w:rPr>
        <w:tab/>
      </w:r>
      <w:r w:rsidR="00050877" w:rsidRPr="00B15309">
        <w:rPr>
          <w:color w:val="000000"/>
        </w:rPr>
        <w:t>El local de venta de cafés</w:t>
      </w:r>
      <w:r w:rsidR="00150BD5" w:rsidRPr="00B15309">
        <w:rPr>
          <w:color w:val="000000"/>
        </w:rPr>
        <w:t xml:space="preserve">, con un </w:t>
      </w:r>
      <w:r w:rsidR="00050877" w:rsidRPr="00B15309">
        <w:rPr>
          <w:color w:val="000000"/>
        </w:rPr>
        <w:t>servicio personalizado</w:t>
      </w:r>
      <w:r w:rsidR="00150BD5" w:rsidRPr="00B15309">
        <w:rPr>
          <w:color w:val="000000"/>
        </w:rPr>
        <w:t>, se encuentra en el cuadrante denominado “</w:t>
      </w:r>
      <w:r w:rsidR="00BA33DF">
        <w:rPr>
          <w:color w:val="000000"/>
        </w:rPr>
        <w:t>Hedonismo</w:t>
      </w:r>
      <w:r w:rsidR="00150BD5" w:rsidRPr="00B15309">
        <w:rPr>
          <w:color w:val="000000"/>
        </w:rPr>
        <w:t>” debido a que:</w:t>
      </w:r>
    </w:p>
    <w:p w:rsidR="00150BD5" w:rsidRPr="00B15309" w:rsidRDefault="00150BD5" w:rsidP="00DB5267">
      <w:pPr>
        <w:pStyle w:val="Textoindependiente"/>
        <w:spacing w:line="480" w:lineRule="auto"/>
        <w:rPr>
          <w:color w:val="000000"/>
        </w:rPr>
      </w:pPr>
    </w:p>
    <w:p w:rsidR="00150BD5" w:rsidRPr="00B15309" w:rsidRDefault="00150BD5" w:rsidP="00DB5267">
      <w:pPr>
        <w:pStyle w:val="Textoindependiente"/>
        <w:numPr>
          <w:ilvl w:val="0"/>
          <w:numId w:val="16"/>
        </w:numPr>
        <w:spacing w:line="480" w:lineRule="auto"/>
        <w:rPr>
          <w:color w:val="000000"/>
        </w:rPr>
      </w:pPr>
      <w:r w:rsidRPr="00B15309">
        <w:rPr>
          <w:color w:val="000000"/>
        </w:rPr>
        <w:t xml:space="preserve">La implicación de la compra es </w:t>
      </w:r>
      <w:r w:rsidR="00BA33DF">
        <w:rPr>
          <w:color w:val="000000"/>
        </w:rPr>
        <w:t>débil</w:t>
      </w:r>
      <w:r w:rsidR="00E84296" w:rsidRPr="00B15309">
        <w:rPr>
          <w:color w:val="000000"/>
        </w:rPr>
        <w:t>, porque los consumidores se reúnen en grupos familiares o de amistad</w:t>
      </w:r>
      <w:r w:rsidR="00B90338" w:rsidRPr="00B15309">
        <w:rPr>
          <w:color w:val="000000"/>
        </w:rPr>
        <w:t xml:space="preserve"> y toman la decisión en conjunto, </w:t>
      </w:r>
      <w:r w:rsidR="00BA33DF">
        <w:rPr>
          <w:color w:val="000000"/>
        </w:rPr>
        <w:t>sin necesidad de que haya presión por disfrutar un café</w:t>
      </w:r>
      <w:r w:rsidRPr="00B15309">
        <w:rPr>
          <w:color w:val="000000"/>
        </w:rPr>
        <w:t>.</w:t>
      </w:r>
    </w:p>
    <w:p w:rsidR="00150BD5" w:rsidRPr="00B15309" w:rsidRDefault="00150BD5" w:rsidP="00DB5267">
      <w:pPr>
        <w:pStyle w:val="Textoindependiente"/>
        <w:spacing w:line="480" w:lineRule="auto"/>
        <w:rPr>
          <w:color w:val="000000"/>
        </w:rPr>
      </w:pPr>
    </w:p>
    <w:p w:rsidR="00150BD5" w:rsidRPr="00B15309" w:rsidRDefault="00150BD5" w:rsidP="00DB5267">
      <w:pPr>
        <w:pStyle w:val="Textoindependiente"/>
        <w:numPr>
          <w:ilvl w:val="0"/>
          <w:numId w:val="16"/>
        </w:numPr>
        <w:spacing w:line="480" w:lineRule="auto"/>
        <w:rPr>
          <w:color w:val="000000"/>
        </w:rPr>
      </w:pPr>
      <w:r w:rsidRPr="00B15309">
        <w:rPr>
          <w:color w:val="000000"/>
        </w:rPr>
        <w:t>El modo de elección es</w:t>
      </w:r>
      <w:r w:rsidR="00BA33DF">
        <w:rPr>
          <w:color w:val="000000"/>
        </w:rPr>
        <w:t xml:space="preserve"> emocional</w:t>
      </w:r>
      <w:r w:rsidRPr="00B15309">
        <w:rPr>
          <w:color w:val="000000"/>
        </w:rPr>
        <w:t xml:space="preserve">, ya que se basa en el </w:t>
      </w:r>
      <w:r w:rsidR="00BA33DF">
        <w:rPr>
          <w:color w:val="000000"/>
        </w:rPr>
        <w:t>deseo de las personas por sentir una experiencia distinta al entrar en la cafetería.</w:t>
      </w:r>
    </w:p>
    <w:p w:rsidR="00150BD5" w:rsidRPr="00B15309" w:rsidRDefault="00150BD5" w:rsidP="00DB5267">
      <w:pPr>
        <w:pStyle w:val="Textoindependiente"/>
        <w:spacing w:line="480" w:lineRule="auto"/>
        <w:rPr>
          <w:color w:val="000000"/>
        </w:rPr>
      </w:pPr>
    </w:p>
    <w:p w:rsidR="00150BD5" w:rsidRPr="00B15309" w:rsidRDefault="00150BD5" w:rsidP="00DB5267">
      <w:pPr>
        <w:pStyle w:val="Textoindependiente"/>
        <w:numPr>
          <w:ilvl w:val="0"/>
          <w:numId w:val="16"/>
        </w:numPr>
        <w:spacing w:line="480" w:lineRule="auto"/>
        <w:rPr>
          <w:color w:val="000000"/>
        </w:rPr>
      </w:pPr>
      <w:r w:rsidRPr="00B15309">
        <w:rPr>
          <w:color w:val="000000"/>
        </w:rPr>
        <w:t>Para tomar la decisión, las personas</w:t>
      </w:r>
      <w:r w:rsidR="00BA33DF">
        <w:rPr>
          <w:color w:val="000000"/>
        </w:rPr>
        <w:t xml:space="preserve"> primeramente se deciden a consumir, evalúan la sensación con respecto a la competencia y por último investiga</w:t>
      </w:r>
      <w:r w:rsidRPr="00B15309">
        <w:rPr>
          <w:color w:val="000000"/>
        </w:rPr>
        <w:t xml:space="preserve"> las opciones </w:t>
      </w:r>
      <w:r w:rsidR="00BA33DF">
        <w:rPr>
          <w:color w:val="000000"/>
        </w:rPr>
        <w:t xml:space="preserve">de compra. </w:t>
      </w:r>
    </w:p>
    <w:p w:rsidR="008530AB" w:rsidRPr="00B15309" w:rsidRDefault="008530AB" w:rsidP="00DB5267">
      <w:pPr>
        <w:pStyle w:val="Textoindependiente"/>
        <w:spacing w:line="480" w:lineRule="auto"/>
        <w:rPr>
          <w:b/>
          <w:color w:val="000000"/>
        </w:rPr>
      </w:pPr>
    </w:p>
    <w:p w:rsidR="008530AB" w:rsidRPr="00B15309" w:rsidRDefault="008530AB" w:rsidP="00DB5267">
      <w:pPr>
        <w:pStyle w:val="Textoindependiente"/>
        <w:spacing w:line="480" w:lineRule="auto"/>
        <w:rPr>
          <w:b/>
          <w:color w:val="000000"/>
        </w:rPr>
      </w:pPr>
    </w:p>
    <w:p w:rsidR="00150BD5" w:rsidRPr="00B15309" w:rsidRDefault="00B019C3" w:rsidP="00DB5267">
      <w:pPr>
        <w:pStyle w:val="Textoindependiente"/>
        <w:spacing w:line="480" w:lineRule="auto"/>
        <w:rPr>
          <w:b/>
          <w:color w:val="000000"/>
        </w:rPr>
      </w:pPr>
      <w:r w:rsidRPr="00B15309">
        <w:rPr>
          <w:b/>
          <w:color w:val="000000"/>
        </w:rPr>
        <w:t>3.8 MACRO-SEGEMENTACIÓN</w:t>
      </w:r>
    </w:p>
    <w:p w:rsidR="00B019C3" w:rsidRPr="00B15309" w:rsidRDefault="00B019C3" w:rsidP="00DB5267">
      <w:pPr>
        <w:pStyle w:val="Textoindependiente"/>
        <w:spacing w:line="480" w:lineRule="auto"/>
        <w:rPr>
          <w:color w:val="000000"/>
        </w:rPr>
      </w:pPr>
    </w:p>
    <w:p w:rsidR="00B019C3" w:rsidRPr="00B15309" w:rsidRDefault="008530AB" w:rsidP="00DB5267">
      <w:pPr>
        <w:pStyle w:val="Textoindependiente"/>
        <w:spacing w:line="480" w:lineRule="auto"/>
        <w:rPr>
          <w:color w:val="000000"/>
        </w:rPr>
      </w:pPr>
      <w:r w:rsidRPr="00B15309">
        <w:rPr>
          <w:color w:val="000000"/>
        </w:rPr>
        <w:tab/>
      </w:r>
      <w:r w:rsidR="00B019C3" w:rsidRPr="00B15309">
        <w:rPr>
          <w:color w:val="000000"/>
        </w:rPr>
        <w:t>En este análisis, se definirá el mercado de referencia desde el punto de vista del cliente, para lo cual se ha tomado en cuenta tres dimensiones, las cuales se describen a continuación:</w:t>
      </w:r>
    </w:p>
    <w:p w:rsidR="00B019C3" w:rsidRPr="00B15309" w:rsidRDefault="00B46A9F" w:rsidP="008530AB">
      <w:pPr>
        <w:pStyle w:val="Textoindependiente"/>
        <w:tabs>
          <w:tab w:val="center" w:pos="4252"/>
        </w:tabs>
        <w:rPr>
          <w:color w:val="000000"/>
          <w:sz w:val="22"/>
          <w:szCs w:val="22"/>
        </w:rPr>
      </w:pPr>
      <w:r w:rsidRPr="00B46A9F">
        <w:rPr>
          <w:noProof/>
          <w:color w:val="000000"/>
        </w:rPr>
        <w:pict>
          <v:line id="_x0000_s1041" style="position:absolute;left:0;text-align:left;flip:y;z-index:251650560" from="189pt,13.5pt" to="189pt,103.5pt" strokeweight="1.5pt">
            <v:stroke endarrow="block"/>
          </v:line>
        </w:pict>
      </w:r>
      <w:r w:rsidR="00631DF8" w:rsidRPr="00B15309">
        <w:rPr>
          <w:color w:val="000000"/>
        </w:rPr>
        <w:tab/>
      </w:r>
      <w:r w:rsidR="00631DF8" w:rsidRPr="00B15309">
        <w:rPr>
          <w:color w:val="000000"/>
          <w:sz w:val="22"/>
          <w:szCs w:val="22"/>
        </w:rPr>
        <w:t xml:space="preserve">                   Funciones o </w:t>
      </w:r>
    </w:p>
    <w:p w:rsidR="00B019C3" w:rsidRPr="00B15309" w:rsidRDefault="00631DF8" w:rsidP="008530AB">
      <w:pPr>
        <w:pStyle w:val="Textoindependiente"/>
        <w:tabs>
          <w:tab w:val="left" w:pos="4993"/>
        </w:tabs>
        <w:rPr>
          <w:color w:val="000000"/>
        </w:rPr>
      </w:pPr>
      <w:r w:rsidRPr="00B15309">
        <w:rPr>
          <w:color w:val="000000"/>
          <w:sz w:val="22"/>
          <w:szCs w:val="22"/>
        </w:rPr>
        <w:t xml:space="preserve">                                                                             Necesidades</w:t>
      </w:r>
    </w:p>
    <w:p w:rsidR="00B019C3" w:rsidRPr="00B15309" w:rsidRDefault="00B019C3" w:rsidP="008530AB">
      <w:pPr>
        <w:pStyle w:val="Textoindependiente"/>
        <w:rPr>
          <w:color w:val="000000"/>
        </w:rPr>
      </w:pPr>
    </w:p>
    <w:p w:rsidR="00B019C3" w:rsidRPr="00B15309" w:rsidRDefault="00B019C3" w:rsidP="008530AB">
      <w:pPr>
        <w:pStyle w:val="Textoindependiente"/>
        <w:rPr>
          <w:color w:val="000000"/>
        </w:rPr>
      </w:pPr>
    </w:p>
    <w:p w:rsidR="00150BD5" w:rsidRPr="00B15309" w:rsidRDefault="00150BD5" w:rsidP="008530AB">
      <w:pPr>
        <w:pStyle w:val="Textoindependiente"/>
        <w:rPr>
          <w:color w:val="000000"/>
        </w:rPr>
      </w:pPr>
    </w:p>
    <w:p w:rsidR="00631DF8" w:rsidRPr="00B15309" w:rsidRDefault="00631DF8" w:rsidP="008530AB">
      <w:pPr>
        <w:pStyle w:val="Textoindependiente"/>
        <w:rPr>
          <w:color w:val="000000"/>
        </w:rPr>
      </w:pPr>
    </w:p>
    <w:p w:rsidR="00631DF8" w:rsidRPr="00B15309" w:rsidRDefault="00631DF8" w:rsidP="008530AB">
      <w:pPr>
        <w:tabs>
          <w:tab w:val="left" w:pos="6676"/>
        </w:tabs>
        <w:rPr>
          <w:color w:val="000000"/>
        </w:rPr>
      </w:pPr>
    </w:p>
    <w:p w:rsidR="00150BD5" w:rsidRPr="00B15309" w:rsidRDefault="00B46A9F" w:rsidP="008530AB">
      <w:pPr>
        <w:tabs>
          <w:tab w:val="left" w:pos="6676"/>
        </w:tabs>
        <w:rPr>
          <w:color w:val="000000"/>
          <w:sz w:val="22"/>
          <w:szCs w:val="22"/>
        </w:rPr>
      </w:pPr>
      <w:r w:rsidRPr="00B46A9F">
        <w:rPr>
          <w:noProof/>
          <w:color w:val="000000"/>
        </w:rPr>
        <w:pict>
          <v:line id="_x0000_s1047" style="position:absolute;flip:x;z-index:251652608" from="108pt,9.05pt" to="189pt,45.05pt" strokeweight="1.5pt">
            <v:stroke endarrow="block"/>
          </v:line>
        </w:pict>
      </w:r>
      <w:r w:rsidRPr="00B46A9F">
        <w:rPr>
          <w:noProof/>
          <w:color w:val="000000"/>
        </w:rPr>
        <w:pict>
          <v:line id="_x0000_s1044" style="position:absolute;z-index:251651584" from="189pt,9.05pt" to="306pt,9.05pt" strokeweight="1.5pt">
            <v:stroke endarrow="block"/>
          </v:line>
        </w:pict>
      </w:r>
      <w:r w:rsidR="00631DF8" w:rsidRPr="00B15309">
        <w:rPr>
          <w:color w:val="000000"/>
        </w:rPr>
        <w:tab/>
      </w:r>
      <w:r w:rsidR="00631DF8" w:rsidRPr="00B15309">
        <w:rPr>
          <w:color w:val="000000"/>
          <w:sz w:val="22"/>
          <w:szCs w:val="22"/>
        </w:rPr>
        <w:t>Grupos de</w:t>
      </w:r>
    </w:p>
    <w:p w:rsidR="00631DF8" w:rsidRPr="00B15309" w:rsidRDefault="00631DF8" w:rsidP="008530AB">
      <w:pPr>
        <w:tabs>
          <w:tab w:val="left" w:pos="6676"/>
        </w:tabs>
        <w:rPr>
          <w:color w:val="000000"/>
          <w:sz w:val="22"/>
          <w:szCs w:val="22"/>
        </w:rPr>
      </w:pPr>
      <w:r w:rsidRPr="00B15309">
        <w:rPr>
          <w:color w:val="000000"/>
          <w:sz w:val="22"/>
          <w:szCs w:val="22"/>
        </w:rPr>
        <w:t xml:space="preserve">                                                                                                                         Compradores</w:t>
      </w:r>
    </w:p>
    <w:p w:rsidR="00631DF8" w:rsidRPr="00B15309" w:rsidRDefault="00631DF8" w:rsidP="008530AB">
      <w:pPr>
        <w:rPr>
          <w:color w:val="000000"/>
        </w:rPr>
      </w:pPr>
    </w:p>
    <w:p w:rsidR="00631DF8" w:rsidRPr="00B15309" w:rsidRDefault="00631DF8" w:rsidP="008530AB">
      <w:pPr>
        <w:ind w:firstLine="708"/>
        <w:rPr>
          <w:color w:val="000000"/>
          <w:sz w:val="22"/>
          <w:szCs w:val="22"/>
        </w:rPr>
      </w:pPr>
      <w:r w:rsidRPr="00B15309">
        <w:rPr>
          <w:color w:val="000000"/>
          <w:sz w:val="22"/>
          <w:szCs w:val="22"/>
        </w:rPr>
        <w:t>Tecnología</w:t>
      </w:r>
    </w:p>
    <w:p w:rsidR="00631DF8" w:rsidRPr="00B15309" w:rsidRDefault="00631DF8" w:rsidP="00DB5267">
      <w:pPr>
        <w:spacing w:line="480" w:lineRule="auto"/>
        <w:rPr>
          <w:color w:val="000000"/>
        </w:rPr>
      </w:pPr>
    </w:p>
    <w:p w:rsidR="00631DF8" w:rsidRPr="00B15309" w:rsidRDefault="0069239A" w:rsidP="00DB5267">
      <w:pPr>
        <w:spacing w:line="480" w:lineRule="auto"/>
        <w:jc w:val="both"/>
        <w:rPr>
          <w:b/>
          <w:color w:val="000000"/>
        </w:rPr>
      </w:pPr>
      <w:r w:rsidRPr="00B15309">
        <w:rPr>
          <w:b/>
          <w:color w:val="000000"/>
        </w:rPr>
        <w:t>a. Funciones o Necesidades: ¿Qué necesidades satisfacer?</w:t>
      </w:r>
    </w:p>
    <w:p w:rsidR="0069239A" w:rsidRPr="00B15309" w:rsidRDefault="0069239A" w:rsidP="00DB5267">
      <w:pPr>
        <w:numPr>
          <w:ilvl w:val="0"/>
          <w:numId w:val="17"/>
        </w:numPr>
        <w:spacing w:line="480" w:lineRule="auto"/>
        <w:rPr>
          <w:color w:val="000000"/>
        </w:rPr>
      </w:pPr>
      <w:r w:rsidRPr="00B15309">
        <w:rPr>
          <w:color w:val="000000"/>
        </w:rPr>
        <w:t>Tomar un café de excelente aroma, sabor y textura</w:t>
      </w:r>
      <w:r w:rsidR="00D371C1">
        <w:rPr>
          <w:color w:val="000000"/>
        </w:rPr>
        <w:t>.</w:t>
      </w:r>
    </w:p>
    <w:p w:rsidR="0069239A" w:rsidRPr="00B15309" w:rsidRDefault="0069239A" w:rsidP="00DB5267">
      <w:pPr>
        <w:numPr>
          <w:ilvl w:val="0"/>
          <w:numId w:val="17"/>
        </w:numPr>
        <w:spacing w:line="480" w:lineRule="auto"/>
        <w:rPr>
          <w:color w:val="000000"/>
        </w:rPr>
      </w:pPr>
      <w:r w:rsidRPr="00B15309">
        <w:rPr>
          <w:color w:val="000000"/>
        </w:rPr>
        <w:t>Disfrutar de una taza de café entre amigos en un ambiente agradable</w:t>
      </w:r>
      <w:r w:rsidR="00D371C1">
        <w:rPr>
          <w:color w:val="000000"/>
        </w:rPr>
        <w:t>.</w:t>
      </w:r>
    </w:p>
    <w:p w:rsidR="0069239A" w:rsidRPr="00B15309" w:rsidRDefault="0069239A" w:rsidP="00DB5267">
      <w:pPr>
        <w:numPr>
          <w:ilvl w:val="0"/>
          <w:numId w:val="17"/>
        </w:numPr>
        <w:spacing w:line="480" w:lineRule="auto"/>
        <w:rPr>
          <w:color w:val="000000"/>
        </w:rPr>
      </w:pPr>
      <w:r w:rsidRPr="00B15309">
        <w:rPr>
          <w:color w:val="000000"/>
        </w:rPr>
        <w:t>Con</w:t>
      </w:r>
      <w:r w:rsidR="00D371C1">
        <w:rPr>
          <w:color w:val="000000"/>
        </w:rPr>
        <w:t>ocer la “Experiencia Starbucks”.</w:t>
      </w:r>
    </w:p>
    <w:p w:rsidR="00631DF8" w:rsidRPr="00B15309" w:rsidRDefault="00631DF8" w:rsidP="00DB5267">
      <w:pPr>
        <w:spacing w:line="480" w:lineRule="auto"/>
        <w:rPr>
          <w:color w:val="000000"/>
        </w:rPr>
      </w:pPr>
    </w:p>
    <w:p w:rsidR="0069239A" w:rsidRPr="00B15309" w:rsidRDefault="0069239A" w:rsidP="00DB5267">
      <w:pPr>
        <w:spacing w:line="480" w:lineRule="auto"/>
        <w:rPr>
          <w:b/>
          <w:color w:val="000000"/>
        </w:rPr>
      </w:pPr>
      <w:r w:rsidRPr="00B15309">
        <w:rPr>
          <w:b/>
          <w:color w:val="000000"/>
        </w:rPr>
        <w:t>b. Tecnología: ¿Cómo satisfacerlas?</w:t>
      </w:r>
    </w:p>
    <w:p w:rsidR="00260A44" w:rsidRPr="00B15309" w:rsidRDefault="00260A44" w:rsidP="00DB5267">
      <w:pPr>
        <w:numPr>
          <w:ilvl w:val="0"/>
          <w:numId w:val="18"/>
        </w:numPr>
        <w:spacing w:line="480" w:lineRule="auto"/>
        <w:rPr>
          <w:color w:val="000000"/>
        </w:rPr>
      </w:pPr>
      <w:r w:rsidRPr="00B15309">
        <w:rPr>
          <w:color w:val="000000"/>
        </w:rPr>
        <w:t>Preparando las bebidas con el mejor café arábigo del mundo</w:t>
      </w:r>
      <w:r w:rsidR="00D371C1">
        <w:rPr>
          <w:color w:val="000000"/>
        </w:rPr>
        <w:t>.</w:t>
      </w:r>
    </w:p>
    <w:p w:rsidR="00260A44" w:rsidRPr="00B15309" w:rsidRDefault="0069239A" w:rsidP="00DB5267">
      <w:pPr>
        <w:numPr>
          <w:ilvl w:val="0"/>
          <w:numId w:val="18"/>
        </w:numPr>
        <w:spacing w:line="480" w:lineRule="auto"/>
        <w:rPr>
          <w:color w:val="000000"/>
        </w:rPr>
      </w:pPr>
      <w:r w:rsidRPr="00B15309">
        <w:rPr>
          <w:color w:val="000000"/>
        </w:rPr>
        <w:t xml:space="preserve">Ofreciendo un servicio personalizado en un ambiente </w:t>
      </w:r>
      <w:r w:rsidR="00260A44" w:rsidRPr="00B15309">
        <w:rPr>
          <w:color w:val="000000"/>
        </w:rPr>
        <w:t>moderno y agradable</w:t>
      </w:r>
      <w:r w:rsidR="00D371C1">
        <w:rPr>
          <w:color w:val="000000"/>
        </w:rPr>
        <w:t>.</w:t>
      </w:r>
    </w:p>
    <w:p w:rsidR="00260A44" w:rsidRPr="00B15309" w:rsidRDefault="00260A44" w:rsidP="00DB5267">
      <w:pPr>
        <w:spacing w:line="480" w:lineRule="auto"/>
        <w:jc w:val="both"/>
        <w:rPr>
          <w:b/>
          <w:color w:val="000000"/>
        </w:rPr>
      </w:pPr>
      <w:r w:rsidRPr="00B15309">
        <w:rPr>
          <w:b/>
          <w:color w:val="000000"/>
        </w:rPr>
        <w:t>c. Grupos de compradores: ¿A quién satisfacer?</w:t>
      </w:r>
    </w:p>
    <w:p w:rsidR="00260A44" w:rsidRPr="00B15309" w:rsidRDefault="00260A44" w:rsidP="00DB5267">
      <w:pPr>
        <w:numPr>
          <w:ilvl w:val="0"/>
          <w:numId w:val="19"/>
        </w:numPr>
        <w:spacing w:line="480" w:lineRule="auto"/>
        <w:jc w:val="both"/>
        <w:rPr>
          <w:color w:val="000000"/>
        </w:rPr>
      </w:pPr>
      <w:r w:rsidRPr="00B15309">
        <w:rPr>
          <w:color w:val="000000"/>
        </w:rPr>
        <w:t>Hombres y mujeres</w:t>
      </w:r>
      <w:r w:rsidR="00D371C1">
        <w:rPr>
          <w:color w:val="000000"/>
        </w:rPr>
        <w:t>.</w:t>
      </w:r>
    </w:p>
    <w:p w:rsidR="00260A44" w:rsidRPr="00B15309" w:rsidRDefault="00260A44" w:rsidP="00DB5267">
      <w:pPr>
        <w:numPr>
          <w:ilvl w:val="0"/>
          <w:numId w:val="19"/>
        </w:numPr>
        <w:spacing w:line="480" w:lineRule="auto"/>
        <w:jc w:val="both"/>
        <w:rPr>
          <w:color w:val="000000"/>
        </w:rPr>
      </w:pPr>
      <w:r w:rsidRPr="00B15309">
        <w:rPr>
          <w:color w:val="000000"/>
        </w:rPr>
        <w:t>Población Económicamente Activa</w:t>
      </w:r>
      <w:r w:rsidR="00D371C1">
        <w:rPr>
          <w:color w:val="000000"/>
        </w:rPr>
        <w:t>.</w:t>
      </w:r>
    </w:p>
    <w:p w:rsidR="00260A44" w:rsidRPr="00B15309" w:rsidRDefault="00260A44" w:rsidP="00DB5267">
      <w:pPr>
        <w:numPr>
          <w:ilvl w:val="0"/>
          <w:numId w:val="19"/>
        </w:numPr>
        <w:spacing w:line="480" w:lineRule="auto"/>
        <w:jc w:val="both"/>
        <w:rPr>
          <w:color w:val="000000"/>
        </w:rPr>
      </w:pPr>
      <w:r w:rsidRPr="00B15309">
        <w:rPr>
          <w:color w:val="000000"/>
        </w:rPr>
        <w:t>Nivel socioeconómico Medio y Alto</w:t>
      </w:r>
      <w:r w:rsidR="00D371C1">
        <w:rPr>
          <w:color w:val="000000"/>
        </w:rPr>
        <w:t>.</w:t>
      </w:r>
    </w:p>
    <w:p w:rsidR="00260A44" w:rsidRPr="00B15309" w:rsidRDefault="00260A44" w:rsidP="00DB5267">
      <w:pPr>
        <w:numPr>
          <w:ilvl w:val="0"/>
          <w:numId w:val="19"/>
        </w:numPr>
        <w:spacing w:line="480" w:lineRule="auto"/>
        <w:jc w:val="both"/>
        <w:rPr>
          <w:color w:val="000000"/>
        </w:rPr>
      </w:pPr>
      <w:r w:rsidRPr="00B15309">
        <w:rPr>
          <w:color w:val="000000"/>
        </w:rPr>
        <w:t>Grupo de edad: 24 – 65 años</w:t>
      </w:r>
      <w:r w:rsidR="00D371C1">
        <w:rPr>
          <w:color w:val="000000"/>
        </w:rPr>
        <w:t>.</w:t>
      </w:r>
    </w:p>
    <w:p w:rsidR="00260A44" w:rsidRPr="00B15309" w:rsidRDefault="00260A44" w:rsidP="00DB5267">
      <w:pPr>
        <w:numPr>
          <w:ilvl w:val="0"/>
          <w:numId w:val="19"/>
        </w:numPr>
        <w:spacing w:line="480" w:lineRule="auto"/>
        <w:jc w:val="both"/>
        <w:rPr>
          <w:color w:val="000000"/>
        </w:rPr>
      </w:pPr>
      <w:r w:rsidRPr="00B15309">
        <w:rPr>
          <w:color w:val="000000"/>
        </w:rPr>
        <w:t>Estilo de vida: Personas que disfrutan de una taza de café y bocadillos entre amigos y familiares</w:t>
      </w:r>
      <w:r w:rsidR="00D371C1">
        <w:rPr>
          <w:color w:val="000000"/>
        </w:rPr>
        <w:t>.</w:t>
      </w:r>
    </w:p>
    <w:p w:rsidR="00260A44" w:rsidRPr="00B15309" w:rsidRDefault="00260A44" w:rsidP="00DB5267">
      <w:pPr>
        <w:numPr>
          <w:ilvl w:val="0"/>
          <w:numId w:val="19"/>
        </w:numPr>
        <w:spacing w:line="480" w:lineRule="auto"/>
        <w:jc w:val="both"/>
        <w:rPr>
          <w:color w:val="000000"/>
        </w:rPr>
      </w:pPr>
      <w:r w:rsidRPr="00B15309">
        <w:rPr>
          <w:color w:val="000000"/>
        </w:rPr>
        <w:t>Ventajas buscadas por los consumidores:</w:t>
      </w:r>
    </w:p>
    <w:p w:rsidR="00260A44" w:rsidRPr="00B15309" w:rsidRDefault="00260A44" w:rsidP="00DB5267">
      <w:pPr>
        <w:numPr>
          <w:ilvl w:val="1"/>
          <w:numId w:val="19"/>
        </w:numPr>
        <w:spacing w:line="480" w:lineRule="auto"/>
        <w:jc w:val="both"/>
        <w:rPr>
          <w:color w:val="000000"/>
        </w:rPr>
      </w:pPr>
      <w:r w:rsidRPr="00B15309">
        <w:rPr>
          <w:color w:val="000000"/>
        </w:rPr>
        <w:t>Amplia variedad de Bebidas de café deliciosas, frías o calientes</w:t>
      </w:r>
      <w:r w:rsidR="00D371C1">
        <w:rPr>
          <w:color w:val="000000"/>
        </w:rPr>
        <w:t>.</w:t>
      </w:r>
    </w:p>
    <w:p w:rsidR="00260A44" w:rsidRPr="00B15309" w:rsidRDefault="00260A44" w:rsidP="00DB5267">
      <w:pPr>
        <w:numPr>
          <w:ilvl w:val="1"/>
          <w:numId w:val="19"/>
        </w:numPr>
        <w:spacing w:line="480" w:lineRule="auto"/>
        <w:jc w:val="both"/>
        <w:rPr>
          <w:color w:val="000000"/>
        </w:rPr>
      </w:pPr>
      <w:r w:rsidRPr="00B15309">
        <w:rPr>
          <w:color w:val="000000"/>
        </w:rPr>
        <w:t>Servicio de primera</w:t>
      </w:r>
      <w:r w:rsidR="00D371C1">
        <w:rPr>
          <w:color w:val="000000"/>
        </w:rPr>
        <w:t>.</w:t>
      </w:r>
    </w:p>
    <w:p w:rsidR="00260A44" w:rsidRPr="00B15309" w:rsidRDefault="00260A44" w:rsidP="00DB5267">
      <w:pPr>
        <w:numPr>
          <w:ilvl w:val="1"/>
          <w:numId w:val="19"/>
        </w:numPr>
        <w:spacing w:line="480" w:lineRule="auto"/>
        <w:jc w:val="both"/>
        <w:rPr>
          <w:color w:val="000000"/>
        </w:rPr>
      </w:pPr>
      <w:r w:rsidRPr="00B15309">
        <w:rPr>
          <w:color w:val="000000"/>
        </w:rPr>
        <w:t>Ambiente agradable para pasarlo entre amigos y familia.</w:t>
      </w:r>
    </w:p>
    <w:p w:rsidR="00260A44" w:rsidRPr="00B15309" w:rsidRDefault="00260A44" w:rsidP="00DB5267">
      <w:pPr>
        <w:numPr>
          <w:ilvl w:val="0"/>
          <w:numId w:val="20"/>
        </w:numPr>
        <w:spacing w:line="480" w:lineRule="auto"/>
        <w:jc w:val="both"/>
        <w:rPr>
          <w:color w:val="000000"/>
        </w:rPr>
      </w:pPr>
      <w:r w:rsidRPr="00B15309">
        <w:rPr>
          <w:color w:val="000000"/>
        </w:rPr>
        <w:t xml:space="preserve">Competidores a controlar: Cafeterías que ofrecen una amplia variedad de cafés, bocadillos y </w:t>
      </w:r>
      <w:r w:rsidR="00D371C1" w:rsidRPr="00B15309">
        <w:rPr>
          <w:color w:val="000000"/>
        </w:rPr>
        <w:t>tés</w:t>
      </w:r>
      <w:r w:rsidRPr="00B15309">
        <w:rPr>
          <w:color w:val="000000"/>
        </w:rPr>
        <w:t xml:space="preserve"> entre sus menús, posicionadas en la mente de los consumidores y con locales en el norte de la ciudad.</w:t>
      </w:r>
    </w:p>
    <w:p w:rsidR="00260A44" w:rsidRPr="00B15309" w:rsidRDefault="00260A44" w:rsidP="00DB5267">
      <w:pPr>
        <w:spacing w:line="480" w:lineRule="auto"/>
        <w:jc w:val="both"/>
        <w:rPr>
          <w:color w:val="000000"/>
        </w:rPr>
      </w:pPr>
    </w:p>
    <w:p w:rsidR="00260A44" w:rsidRPr="00B15309" w:rsidRDefault="00260A44" w:rsidP="00DB5267">
      <w:pPr>
        <w:spacing w:line="480" w:lineRule="auto"/>
        <w:jc w:val="both"/>
        <w:rPr>
          <w:color w:val="000000"/>
        </w:rPr>
      </w:pPr>
    </w:p>
    <w:p w:rsidR="00260A44" w:rsidRPr="00B15309" w:rsidRDefault="00260A44" w:rsidP="00DB5267">
      <w:pPr>
        <w:spacing w:line="480" w:lineRule="auto"/>
        <w:jc w:val="both"/>
        <w:rPr>
          <w:b/>
          <w:color w:val="000000"/>
        </w:rPr>
      </w:pPr>
      <w:r w:rsidRPr="00B15309">
        <w:rPr>
          <w:b/>
          <w:color w:val="000000"/>
        </w:rPr>
        <w:t>3.9 MICRO-SEGMENTACIÓN</w:t>
      </w:r>
    </w:p>
    <w:p w:rsidR="00260A44" w:rsidRPr="00B15309" w:rsidRDefault="00260A44" w:rsidP="00DB5267">
      <w:pPr>
        <w:spacing w:line="480" w:lineRule="auto"/>
        <w:jc w:val="both"/>
        <w:rPr>
          <w:b/>
          <w:color w:val="000000"/>
        </w:rPr>
      </w:pPr>
    </w:p>
    <w:p w:rsidR="00260A44" w:rsidRPr="00B15309" w:rsidRDefault="008530AB" w:rsidP="00DB5267">
      <w:pPr>
        <w:spacing w:line="480" w:lineRule="auto"/>
        <w:jc w:val="both"/>
        <w:rPr>
          <w:color w:val="000000"/>
        </w:rPr>
      </w:pPr>
      <w:r w:rsidRPr="00B15309">
        <w:rPr>
          <w:color w:val="000000"/>
        </w:rPr>
        <w:tab/>
      </w:r>
      <w:r w:rsidR="00260A44" w:rsidRPr="00B15309">
        <w:rPr>
          <w:color w:val="000000"/>
        </w:rPr>
        <w:t xml:space="preserve">En este mercado de bienes de consumo, la segmentación se realiza por Ventajas Buscadas ya que se dirige a personas quienes toman café fuera de casa de </w:t>
      </w:r>
      <w:r w:rsidR="00867019" w:rsidRPr="00B15309">
        <w:rPr>
          <w:color w:val="000000"/>
        </w:rPr>
        <w:t>lunes</w:t>
      </w:r>
      <w:r w:rsidR="00260A44" w:rsidRPr="00B15309">
        <w:rPr>
          <w:color w:val="000000"/>
        </w:rPr>
        <w:t xml:space="preserve"> a </w:t>
      </w:r>
      <w:r w:rsidR="00867019" w:rsidRPr="00B15309">
        <w:rPr>
          <w:color w:val="000000"/>
        </w:rPr>
        <w:t>domingo</w:t>
      </w:r>
      <w:r w:rsidR="00260A44" w:rsidRPr="00B15309">
        <w:rPr>
          <w:color w:val="000000"/>
        </w:rPr>
        <w:t xml:space="preserve"> y prefieren un café con excelente sabor, aroma y textura, en un ambiente muy agradable y con servicio personalizado, entre otros motivos.</w:t>
      </w:r>
    </w:p>
    <w:p w:rsidR="00260A44" w:rsidRPr="00B15309" w:rsidRDefault="00260A44" w:rsidP="00DB5267">
      <w:pPr>
        <w:spacing w:line="480" w:lineRule="auto"/>
        <w:jc w:val="both"/>
        <w:rPr>
          <w:color w:val="000000"/>
        </w:rPr>
      </w:pPr>
    </w:p>
    <w:p w:rsidR="00260A44" w:rsidRPr="00B15309" w:rsidRDefault="008530AB" w:rsidP="00DB5267">
      <w:pPr>
        <w:spacing w:line="480" w:lineRule="auto"/>
        <w:jc w:val="both"/>
        <w:rPr>
          <w:color w:val="000000"/>
        </w:rPr>
      </w:pPr>
      <w:r w:rsidRPr="00B15309">
        <w:rPr>
          <w:color w:val="000000"/>
        </w:rPr>
        <w:tab/>
      </w:r>
      <w:r w:rsidR="00260A44" w:rsidRPr="00B15309">
        <w:rPr>
          <w:color w:val="000000"/>
        </w:rPr>
        <w:t>Las características de las personas del segmento elegido son:</w:t>
      </w:r>
    </w:p>
    <w:p w:rsidR="00260A44" w:rsidRPr="00B15309" w:rsidRDefault="00260A44" w:rsidP="00DB5267">
      <w:pPr>
        <w:spacing w:line="480" w:lineRule="auto"/>
        <w:jc w:val="both"/>
        <w:rPr>
          <w:b/>
          <w:i/>
          <w:color w:val="000000"/>
        </w:rPr>
      </w:pPr>
      <w:r w:rsidRPr="00B15309">
        <w:rPr>
          <w:b/>
          <w:i/>
          <w:color w:val="000000"/>
        </w:rPr>
        <w:t>a. Geográfica:</w:t>
      </w:r>
    </w:p>
    <w:p w:rsidR="00260A44" w:rsidRPr="00B15309" w:rsidRDefault="00260A44" w:rsidP="00DB5267">
      <w:pPr>
        <w:spacing w:line="480" w:lineRule="auto"/>
        <w:jc w:val="both"/>
        <w:rPr>
          <w:color w:val="000000"/>
        </w:rPr>
      </w:pPr>
      <w:r w:rsidRPr="00B15309">
        <w:rPr>
          <w:color w:val="000000"/>
        </w:rPr>
        <w:tab/>
      </w:r>
      <w:r w:rsidRPr="00B15309">
        <w:rPr>
          <w:b/>
          <w:color w:val="000000"/>
        </w:rPr>
        <w:t>Variable Geográfica:</w:t>
      </w:r>
      <w:r w:rsidRPr="00B15309">
        <w:rPr>
          <w:color w:val="000000"/>
        </w:rPr>
        <w:t xml:space="preserve"> Ciudad de Guayaquil, Parroquia Tarqui</w:t>
      </w:r>
    </w:p>
    <w:p w:rsidR="00260A44" w:rsidRPr="00B15309" w:rsidRDefault="00375CFD" w:rsidP="00DB5267">
      <w:pPr>
        <w:spacing w:line="480" w:lineRule="auto"/>
        <w:ind w:left="708"/>
        <w:jc w:val="both"/>
        <w:rPr>
          <w:color w:val="000000"/>
        </w:rPr>
      </w:pPr>
      <w:r w:rsidRPr="00B15309">
        <w:rPr>
          <w:b/>
          <w:color w:val="000000"/>
        </w:rPr>
        <w:t>Zona:</w:t>
      </w:r>
      <w:r w:rsidRPr="00B15309">
        <w:rPr>
          <w:color w:val="000000"/>
        </w:rPr>
        <w:t xml:space="preserve"> Ciudadela Urdesa Central-</w:t>
      </w:r>
      <w:r w:rsidR="00260A44" w:rsidRPr="00B15309">
        <w:rPr>
          <w:color w:val="000000"/>
        </w:rPr>
        <w:t xml:space="preserve"> </w:t>
      </w:r>
      <w:r w:rsidR="004270A3" w:rsidRPr="00B15309">
        <w:rPr>
          <w:color w:val="000000"/>
        </w:rPr>
        <w:t>Avenida Las Monjas y Calle Primera</w:t>
      </w:r>
      <w:r w:rsidRPr="00B15309">
        <w:rPr>
          <w:color w:val="000000"/>
        </w:rPr>
        <w:t>, y ciudadelas cercanas: Urdesa Norte, Lomas de Urdesa, Kennedy (Norte, Vieja y Nueva), Miraflores, Ceibos, Garzota, IETEL, Vernaza Norte, y ciudadela Guayaquil.</w:t>
      </w:r>
    </w:p>
    <w:p w:rsidR="00375CFD" w:rsidRPr="00B15309" w:rsidRDefault="00375CFD" w:rsidP="00DB5267">
      <w:pPr>
        <w:spacing w:line="480" w:lineRule="auto"/>
        <w:ind w:left="708"/>
        <w:jc w:val="both"/>
        <w:rPr>
          <w:color w:val="000000"/>
        </w:rPr>
      </w:pPr>
    </w:p>
    <w:p w:rsidR="00260A44" w:rsidRPr="00B15309" w:rsidRDefault="00375CFD" w:rsidP="00DB5267">
      <w:pPr>
        <w:spacing w:line="480" w:lineRule="auto"/>
        <w:jc w:val="both"/>
        <w:rPr>
          <w:b/>
          <w:i/>
          <w:color w:val="000000"/>
        </w:rPr>
      </w:pPr>
      <w:r w:rsidRPr="00B15309">
        <w:rPr>
          <w:b/>
          <w:i/>
          <w:color w:val="000000"/>
        </w:rPr>
        <w:t>b. Socio-Demográfica:</w:t>
      </w:r>
    </w:p>
    <w:p w:rsidR="00375CFD" w:rsidRPr="00B15309" w:rsidRDefault="00375CFD" w:rsidP="00DB5267">
      <w:pPr>
        <w:spacing w:line="480" w:lineRule="auto"/>
        <w:jc w:val="both"/>
        <w:rPr>
          <w:color w:val="000000"/>
        </w:rPr>
      </w:pPr>
      <w:r w:rsidRPr="00B15309">
        <w:rPr>
          <w:color w:val="000000"/>
        </w:rPr>
        <w:tab/>
      </w:r>
      <w:r w:rsidRPr="00B15309">
        <w:rPr>
          <w:b/>
          <w:color w:val="000000"/>
        </w:rPr>
        <w:t>Edad:</w:t>
      </w:r>
      <w:r w:rsidRPr="00B15309">
        <w:rPr>
          <w:color w:val="000000"/>
        </w:rPr>
        <w:t xml:space="preserve"> </w:t>
      </w:r>
      <w:smartTag w:uri="urn:schemas-microsoft-com:office:smarttags" w:element="metricconverter">
        <w:smartTagPr>
          <w:attr w:name="ProductID" w:val="24 a"/>
        </w:smartTagPr>
        <w:r w:rsidRPr="00B15309">
          <w:rPr>
            <w:color w:val="000000"/>
          </w:rPr>
          <w:t>24 a</w:t>
        </w:r>
      </w:smartTag>
      <w:r w:rsidRPr="00B15309">
        <w:rPr>
          <w:color w:val="000000"/>
        </w:rPr>
        <w:t xml:space="preserve"> 65 años</w:t>
      </w:r>
      <w:r w:rsidR="00D371C1">
        <w:rPr>
          <w:color w:val="000000"/>
        </w:rPr>
        <w:t>.</w:t>
      </w:r>
    </w:p>
    <w:p w:rsidR="00375CFD" w:rsidRPr="00B15309" w:rsidRDefault="00375CFD" w:rsidP="00DB5267">
      <w:pPr>
        <w:spacing w:line="480" w:lineRule="auto"/>
        <w:jc w:val="both"/>
        <w:rPr>
          <w:color w:val="000000"/>
        </w:rPr>
      </w:pPr>
      <w:r w:rsidRPr="00B15309">
        <w:rPr>
          <w:color w:val="000000"/>
        </w:rPr>
        <w:tab/>
      </w:r>
      <w:r w:rsidRPr="00B15309">
        <w:rPr>
          <w:b/>
          <w:color w:val="000000"/>
        </w:rPr>
        <w:t>Género:</w:t>
      </w:r>
      <w:r w:rsidRPr="00B15309">
        <w:rPr>
          <w:color w:val="000000"/>
        </w:rPr>
        <w:t xml:space="preserve"> Hombres y Mujeres</w:t>
      </w:r>
      <w:r w:rsidR="00D371C1">
        <w:rPr>
          <w:color w:val="000000"/>
        </w:rPr>
        <w:t>.</w:t>
      </w:r>
    </w:p>
    <w:p w:rsidR="00375CFD" w:rsidRPr="00B15309" w:rsidRDefault="00375CFD" w:rsidP="00DB5267">
      <w:pPr>
        <w:spacing w:line="480" w:lineRule="auto"/>
        <w:jc w:val="both"/>
        <w:rPr>
          <w:color w:val="000000"/>
        </w:rPr>
      </w:pPr>
      <w:r w:rsidRPr="00B15309">
        <w:rPr>
          <w:color w:val="000000"/>
        </w:rPr>
        <w:tab/>
      </w:r>
      <w:r w:rsidRPr="00B15309">
        <w:rPr>
          <w:b/>
          <w:color w:val="000000"/>
        </w:rPr>
        <w:t>Nivel ocupacional:</w:t>
      </w:r>
      <w:r w:rsidRPr="00B15309">
        <w:rPr>
          <w:color w:val="000000"/>
        </w:rPr>
        <w:t xml:space="preserve"> Dirigido a oficinistas, ejecutivos, gerentes, etc.</w:t>
      </w:r>
    </w:p>
    <w:p w:rsidR="00375CFD" w:rsidRPr="00B15309" w:rsidRDefault="00375CFD" w:rsidP="00DB5267">
      <w:pPr>
        <w:spacing w:line="480" w:lineRule="auto"/>
        <w:jc w:val="both"/>
        <w:rPr>
          <w:color w:val="000000"/>
        </w:rPr>
      </w:pPr>
      <w:r w:rsidRPr="00B15309">
        <w:rPr>
          <w:color w:val="000000"/>
        </w:rPr>
        <w:tab/>
      </w:r>
      <w:r w:rsidRPr="00B15309">
        <w:rPr>
          <w:b/>
          <w:color w:val="000000"/>
        </w:rPr>
        <w:t>Clase social:</w:t>
      </w:r>
      <w:r w:rsidRPr="00B15309">
        <w:rPr>
          <w:color w:val="000000"/>
        </w:rPr>
        <w:t xml:space="preserve"> Media, media-alta y alta</w:t>
      </w:r>
      <w:r w:rsidR="00D371C1">
        <w:rPr>
          <w:color w:val="000000"/>
        </w:rPr>
        <w:t>.</w:t>
      </w:r>
    </w:p>
    <w:p w:rsidR="00375CFD" w:rsidRPr="00B15309" w:rsidRDefault="00375CFD" w:rsidP="00DB5267">
      <w:pPr>
        <w:spacing w:line="480" w:lineRule="auto"/>
        <w:jc w:val="both"/>
        <w:rPr>
          <w:color w:val="000000"/>
        </w:rPr>
      </w:pPr>
    </w:p>
    <w:p w:rsidR="00375CFD" w:rsidRPr="00B15309" w:rsidRDefault="00375CFD" w:rsidP="00DB5267">
      <w:pPr>
        <w:spacing w:line="480" w:lineRule="auto"/>
        <w:jc w:val="both"/>
        <w:rPr>
          <w:color w:val="000000"/>
        </w:rPr>
      </w:pPr>
      <w:r w:rsidRPr="00B15309">
        <w:rPr>
          <w:b/>
          <w:color w:val="000000"/>
        </w:rPr>
        <w:t xml:space="preserve">c. Psicográficas: </w:t>
      </w:r>
      <w:r w:rsidRPr="00B15309">
        <w:rPr>
          <w:color w:val="000000"/>
        </w:rPr>
        <w:t xml:space="preserve">Personas que consumen productos con cafeína y descafeinados, </w:t>
      </w:r>
      <w:r w:rsidR="00D371C1" w:rsidRPr="00B15309">
        <w:rPr>
          <w:color w:val="000000"/>
        </w:rPr>
        <w:t>tés</w:t>
      </w:r>
      <w:r w:rsidRPr="00B15309">
        <w:rPr>
          <w:color w:val="000000"/>
        </w:rPr>
        <w:t>, gustan de bocadillos salados o dulces, ensaladas, helados y postres de café.</w:t>
      </w:r>
    </w:p>
    <w:p w:rsidR="00375CFD" w:rsidRPr="00B15309" w:rsidRDefault="00375CFD" w:rsidP="00DB5267">
      <w:pPr>
        <w:spacing w:line="480" w:lineRule="auto"/>
        <w:jc w:val="both"/>
        <w:rPr>
          <w:color w:val="000000"/>
        </w:rPr>
      </w:pPr>
    </w:p>
    <w:p w:rsidR="00375CFD" w:rsidRPr="00B15309" w:rsidRDefault="00375CFD" w:rsidP="00DB5267">
      <w:pPr>
        <w:spacing w:line="480" w:lineRule="auto"/>
        <w:jc w:val="both"/>
        <w:rPr>
          <w:color w:val="000000"/>
        </w:rPr>
      </w:pPr>
    </w:p>
    <w:p w:rsidR="00375CFD" w:rsidRPr="00B15309" w:rsidRDefault="00375CFD" w:rsidP="00DB5267">
      <w:pPr>
        <w:spacing w:line="480" w:lineRule="auto"/>
        <w:jc w:val="both"/>
        <w:rPr>
          <w:b/>
          <w:color w:val="000000"/>
        </w:rPr>
      </w:pPr>
      <w:r w:rsidRPr="00B15309">
        <w:rPr>
          <w:b/>
          <w:color w:val="000000"/>
        </w:rPr>
        <w:t>3.10 ESTRATEGIAS DE MERCADEO</w:t>
      </w:r>
    </w:p>
    <w:p w:rsidR="00E7384A" w:rsidRPr="00B15309" w:rsidRDefault="00E7384A" w:rsidP="00DB5267">
      <w:pPr>
        <w:spacing w:line="480" w:lineRule="auto"/>
        <w:jc w:val="both"/>
        <w:rPr>
          <w:b/>
          <w:color w:val="000000"/>
        </w:rPr>
      </w:pPr>
      <w:r w:rsidRPr="00B15309">
        <w:rPr>
          <w:b/>
          <w:color w:val="000000"/>
        </w:rPr>
        <w:t>Objetivos</w:t>
      </w:r>
    </w:p>
    <w:p w:rsidR="00E7384A" w:rsidRPr="00B15309" w:rsidRDefault="00E7384A" w:rsidP="00DB5267">
      <w:pPr>
        <w:numPr>
          <w:ilvl w:val="0"/>
          <w:numId w:val="20"/>
        </w:numPr>
        <w:spacing w:line="480" w:lineRule="auto"/>
        <w:jc w:val="both"/>
        <w:rPr>
          <w:b/>
          <w:color w:val="000000"/>
        </w:rPr>
      </w:pPr>
      <w:r w:rsidRPr="00B15309">
        <w:rPr>
          <w:color w:val="000000"/>
        </w:rPr>
        <w:t>Estimular la degustación de los productos por parte de los potenciales usuarios</w:t>
      </w:r>
      <w:r w:rsidR="00D371C1">
        <w:rPr>
          <w:color w:val="000000"/>
        </w:rPr>
        <w:t>.</w:t>
      </w:r>
    </w:p>
    <w:p w:rsidR="00E7384A" w:rsidRPr="00D371C1" w:rsidRDefault="00E7384A" w:rsidP="00DB5267">
      <w:pPr>
        <w:numPr>
          <w:ilvl w:val="0"/>
          <w:numId w:val="20"/>
        </w:numPr>
        <w:spacing w:line="480" w:lineRule="auto"/>
        <w:jc w:val="both"/>
        <w:rPr>
          <w:b/>
          <w:color w:val="000000"/>
        </w:rPr>
      </w:pPr>
      <w:r w:rsidRPr="00B15309">
        <w:rPr>
          <w:color w:val="000000"/>
        </w:rPr>
        <w:t>Asegurar la continuidad de compra y lealtad</w:t>
      </w:r>
      <w:r w:rsidR="00D371C1">
        <w:rPr>
          <w:color w:val="000000"/>
        </w:rPr>
        <w:t>.</w:t>
      </w:r>
    </w:p>
    <w:p w:rsidR="00D371C1" w:rsidRPr="00B15309" w:rsidRDefault="00D371C1" w:rsidP="00D371C1">
      <w:pPr>
        <w:spacing w:line="480" w:lineRule="auto"/>
        <w:ind w:left="720"/>
        <w:jc w:val="both"/>
        <w:rPr>
          <w:b/>
          <w:color w:val="000000"/>
        </w:rPr>
      </w:pPr>
    </w:p>
    <w:p w:rsidR="00D53C49" w:rsidRPr="00B15309" w:rsidRDefault="00D53C49" w:rsidP="00DB5267">
      <w:pPr>
        <w:spacing w:line="480" w:lineRule="auto"/>
        <w:jc w:val="both"/>
        <w:rPr>
          <w:b/>
          <w:color w:val="000000"/>
        </w:rPr>
      </w:pPr>
      <w:r w:rsidRPr="00B15309">
        <w:rPr>
          <w:b/>
          <w:color w:val="000000"/>
        </w:rPr>
        <w:t>3.10.1 Estrategia de Crecimiento</w:t>
      </w:r>
    </w:p>
    <w:p w:rsidR="00D53C49" w:rsidRPr="00B15309" w:rsidRDefault="00237ECC" w:rsidP="00DB5267">
      <w:pPr>
        <w:spacing w:line="480" w:lineRule="auto"/>
        <w:jc w:val="center"/>
        <w:rPr>
          <w:b/>
          <w:color w:val="000000"/>
        </w:rPr>
      </w:pPr>
      <w:r w:rsidRPr="00B15309">
        <w:rPr>
          <w:b/>
          <w:color w:val="000000"/>
        </w:rPr>
        <w:t>Grá</w:t>
      </w:r>
      <w:r w:rsidR="00D53C49" w:rsidRPr="00B15309">
        <w:rPr>
          <w:b/>
          <w:color w:val="000000"/>
        </w:rPr>
        <w:t>fico No. 41</w:t>
      </w:r>
    </w:p>
    <w:p w:rsidR="00D53C49" w:rsidRPr="00B15309" w:rsidRDefault="00D53C49" w:rsidP="00DB5267">
      <w:pPr>
        <w:spacing w:line="480" w:lineRule="auto"/>
        <w:jc w:val="center"/>
        <w:rPr>
          <w:b/>
          <w:color w:val="000000"/>
        </w:rPr>
      </w:pPr>
      <w:r w:rsidRPr="00B15309">
        <w:rPr>
          <w:b/>
          <w:color w:val="000000"/>
        </w:rPr>
        <w:t>Estrategias de Crecimiento Intensivo (Ansoff)</w:t>
      </w:r>
    </w:p>
    <w:p w:rsidR="00D53C49" w:rsidRPr="00B15309" w:rsidRDefault="00D53C49" w:rsidP="008530AB">
      <w:pPr>
        <w:jc w:val="both"/>
        <w:rPr>
          <w:b/>
          <w:color w:val="000000"/>
        </w:rPr>
      </w:pPr>
    </w:p>
    <w:p w:rsidR="00D53C49" w:rsidRPr="00B15309" w:rsidRDefault="00D53C49" w:rsidP="008530AB">
      <w:pPr>
        <w:ind w:left="2124"/>
        <w:rPr>
          <w:b/>
          <w:color w:val="000000"/>
          <w:sz w:val="20"/>
          <w:szCs w:val="20"/>
        </w:rPr>
      </w:pPr>
      <w:r w:rsidRPr="00B15309">
        <w:rPr>
          <w:b/>
          <w:color w:val="000000"/>
          <w:sz w:val="20"/>
          <w:szCs w:val="20"/>
        </w:rPr>
        <w:t>PRODUCTOS</w:t>
      </w:r>
      <w:r w:rsidRPr="00B15309">
        <w:rPr>
          <w:b/>
          <w:color w:val="000000"/>
          <w:sz w:val="20"/>
          <w:szCs w:val="20"/>
        </w:rPr>
        <w:tab/>
      </w:r>
      <w:r w:rsidRPr="00B15309">
        <w:rPr>
          <w:b/>
          <w:color w:val="000000"/>
          <w:sz w:val="20"/>
          <w:szCs w:val="20"/>
        </w:rPr>
        <w:tab/>
      </w:r>
      <w:r w:rsidRPr="00B15309">
        <w:rPr>
          <w:b/>
          <w:color w:val="000000"/>
          <w:sz w:val="20"/>
          <w:szCs w:val="20"/>
        </w:rPr>
        <w:tab/>
        <w:t>NUEVOS</w:t>
      </w:r>
    </w:p>
    <w:p w:rsidR="00D53C49" w:rsidRPr="00B15309" w:rsidRDefault="00D53C49" w:rsidP="008530AB">
      <w:pPr>
        <w:ind w:left="1416" w:firstLine="708"/>
        <w:rPr>
          <w:b/>
          <w:color w:val="000000"/>
          <w:sz w:val="20"/>
          <w:szCs w:val="20"/>
        </w:rPr>
      </w:pPr>
      <w:r w:rsidRPr="00B15309">
        <w:rPr>
          <w:b/>
          <w:color w:val="000000"/>
          <w:sz w:val="20"/>
          <w:szCs w:val="20"/>
        </w:rPr>
        <w:t>ACTUALES</w:t>
      </w:r>
      <w:r w:rsidRPr="00B15309">
        <w:rPr>
          <w:b/>
          <w:color w:val="000000"/>
          <w:sz w:val="20"/>
          <w:szCs w:val="20"/>
        </w:rPr>
        <w:tab/>
      </w:r>
      <w:r w:rsidRPr="00B15309">
        <w:rPr>
          <w:b/>
          <w:color w:val="000000"/>
          <w:sz w:val="20"/>
          <w:szCs w:val="20"/>
        </w:rPr>
        <w:tab/>
      </w:r>
      <w:r w:rsidRPr="00B15309">
        <w:rPr>
          <w:b/>
          <w:color w:val="000000"/>
          <w:sz w:val="20"/>
          <w:szCs w:val="20"/>
        </w:rPr>
        <w:tab/>
        <w:t>PRODUCTOS</w:t>
      </w:r>
    </w:p>
    <w:tbl>
      <w:tblPr>
        <w:tblpPr w:leftFromText="141" w:rightFromText="141" w:vertAnchor="text" w:tblpXSpec="center" w:tblpY="1"/>
        <w:tblOverlap w:val="never"/>
        <w:tblW w:w="5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2942"/>
      </w:tblGrid>
      <w:tr w:rsidR="00D53C49" w:rsidRPr="00B15309" w:rsidTr="002366A6">
        <w:tc>
          <w:tcPr>
            <w:tcW w:w="2718" w:type="dxa"/>
            <w:shd w:val="clear" w:color="auto" w:fill="E0E0E0"/>
          </w:tcPr>
          <w:p w:rsidR="00D53C49" w:rsidRPr="00B15309" w:rsidRDefault="00D53C49" w:rsidP="002366A6">
            <w:pPr>
              <w:jc w:val="center"/>
              <w:rPr>
                <w:color w:val="000000"/>
              </w:rPr>
            </w:pPr>
            <w:r w:rsidRPr="00B15309">
              <w:rPr>
                <w:color w:val="000000"/>
              </w:rPr>
              <w:t xml:space="preserve">1. Estrategia de Penetración de </w:t>
            </w:r>
          </w:p>
          <w:p w:rsidR="00D53C49" w:rsidRPr="00B15309" w:rsidRDefault="00D53C49" w:rsidP="002366A6">
            <w:pPr>
              <w:jc w:val="center"/>
              <w:rPr>
                <w:color w:val="000000"/>
              </w:rPr>
            </w:pPr>
            <w:r w:rsidRPr="00B15309">
              <w:rPr>
                <w:color w:val="000000"/>
              </w:rPr>
              <w:t>Mercado</w:t>
            </w:r>
          </w:p>
        </w:tc>
        <w:tc>
          <w:tcPr>
            <w:tcW w:w="2942" w:type="dxa"/>
          </w:tcPr>
          <w:p w:rsidR="00D53C49" w:rsidRPr="00B15309" w:rsidRDefault="00D53C49" w:rsidP="002366A6">
            <w:pPr>
              <w:jc w:val="center"/>
              <w:rPr>
                <w:color w:val="000000"/>
              </w:rPr>
            </w:pPr>
            <w:r w:rsidRPr="00B15309">
              <w:rPr>
                <w:color w:val="000000"/>
              </w:rPr>
              <w:t>3. Estrategia de desarrollo de producto</w:t>
            </w:r>
          </w:p>
        </w:tc>
      </w:tr>
      <w:tr w:rsidR="00D53C49" w:rsidRPr="00B15309" w:rsidTr="002366A6">
        <w:tc>
          <w:tcPr>
            <w:tcW w:w="2718" w:type="dxa"/>
          </w:tcPr>
          <w:p w:rsidR="00D53C49" w:rsidRPr="00B15309" w:rsidRDefault="00D53C49" w:rsidP="002366A6">
            <w:pPr>
              <w:jc w:val="center"/>
              <w:rPr>
                <w:color w:val="000000"/>
              </w:rPr>
            </w:pPr>
            <w:r w:rsidRPr="00B15309">
              <w:rPr>
                <w:color w:val="000000"/>
              </w:rPr>
              <w:t>2. Estrategia de Desarrollo de Mercado</w:t>
            </w:r>
          </w:p>
        </w:tc>
        <w:tc>
          <w:tcPr>
            <w:tcW w:w="2942" w:type="dxa"/>
          </w:tcPr>
          <w:p w:rsidR="00D53C49" w:rsidRPr="00B15309" w:rsidRDefault="00D53C49" w:rsidP="002366A6">
            <w:pPr>
              <w:jc w:val="center"/>
              <w:rPr>
                <w:color w:val="000000"/>
              </w:rPr>
            </w:pPr>
            <w:r w:rsidRPr="00B15309">
              <w:rPr>
                <w:color w:val="000000"/>
              </w:rPr>
              <w:t>4. Estrategia de Diversificación</w:t>
            </w:r>
          </w:p>
        </w:tc>
      </w:tr>
    </w:tbl>
    <w:p w:rsidR="00BB013D" w:rsidRPr="00B15309" w:rsidRDefault="00BB013D" w:rsidP="00BB013D">
      <w:pPr>
        <w:rPr>
          <w:b/>
          <w:color w:val="000000"/>
          <w:sz w:val="20"/>
          <w:szCs w:val="20"/>
        </w:rPr>
      </w:pPr>
    </w:p>
    <w:p w:rsidR="00BB013D" w:rsidRPr="00B15309" w:rsidRDefault="00BB013D" w:rsidP="00BB013D">
      <w:pPr>
        <w:rPr>
          <w:b/>
          <w:color w:val="000000"/>
          <w:sz w:val="20"/>
          <w:szCs w:val="20"/>
        </w:rPr>
      </w:pPr>
    </w:p>
    <w:p w:rsidR="00BB013D" w:rsidRPr="00B15309" w:rsidRDefault="00BB013D" w:rsidP="00BB013D">
      <w:pPr>
        <w:rPr>
          <w:b/>
          <w:color w:val="000000"/>
          <w:sz w:val="20"/>
          <w:szCs w:val="20"/>
        </w:rPr>
      </w:pPr>
    </w:p>
    <w:p w:rsidR="00D53C49" w:rsidRPr="00B15309" w:rsidRDefault="00D53C49" w:rsidP="00BB013D">
      <w:pPr>
        <w:rPr>
          <w:color w:val="000000"/>
          <w:sz w:val="22"/>
          <w:szCs w:val="22"/>
        </w:rPr>
      </w:pPr>
      <w:r w:rsidRPr="00B15309">
        <w:rPr>
          <w:color w:val="000000"/>
          <w:sz w:val="22"/>
          <w:szCs w:val="22"/>
        </w:rPr>
        <w:br w:type="textWrapping" w:clear="all"/>
      </w:r>
    </w:p>
    <w:p w:rsidR="00D53C49" w:rsidRPr="00B15309" w:rsidRDefault="00D53C49" w:rsidP="00DB5267">
      <w:pPr>
        <w:spacing w:line="480" w:lineRule="auto"/>
        <w:jc w:val="both"/>
        <w:rPr>
          <w:b/>
          <w:color w:val="000000"/>
        </w:rPr>
      </w:pPr>
    </w:p>
    <w:p w:rsidR="00D53C49" w:rsidRPr="00B15309" w:rsidRDefault="00BB013D" w:rsidP="00DB5267">
      <w:pPr>
        <w:spacing w:line="480" w:lineRule="auto"/>
        <w:jc w:val="both"/>
        <w:rPr>
          <w:color w:val="000000"/>
        </w:rPr>
      </w:pPr>
      <w:r w:rsidRPr="00B15309">
        <w:rPr>
          <w:color w:val="000000"/>
        </w:rPr>
        <w:tab/>
      </w:r>
      <w:r w:rsidR="00D53C49" w:rsidRPr="00B15309">
        <w:rPr>
          <w:color w:val="000000"/>
        </w:rPr>
        <w:t>Se adoptará la estrategia d</w:t>
      </w:r>
      <w:r w:rsidR="00237ECC" w:rsidRPr="00B15309">
        <w:rPr>
          <w:color w:val="000000"/>
        </w:rPr>
        <w:t>e Crecimiento Intensivo (Ver Grá</w:t>
      </w:r>
      <w:r w:rsidR="00D53C49" w:rsidRPr="00B15309">
        <w:rPr>
          <w:color w:val="000000"/>
        </w:rPr>
        <w:t>fico No. 41) con la finalidad de desarrollar la marca dentro del mercado meta. Esta estrategia implica lo siguiente:</w:t>
      </w:r>
    </w:p>
    <w:p w:rsidR="00D53C49" w:rsidRPr="00B15309" w:rsidRDefault="00D53C49" w:rsidP="00DB5267">
      <w:pPr>
        <w:spacing w:line="480" w:lineRule="auto"/>
        <w:jc w:val="both"/>
        <w:rPr>
          <w:color w:val="000000"/>
        </w:rPr>
      </w:pPr>
    </w:p>
    <w:p w:rsidR="00D53C49" w:rsidRPr="00B15309" w:rsidRDefault="00D53C49" w:rsidP="00DB5267">
      <w:pPr>
        <w:spacing w:line="480" w:lineRule="auto"/>
        <w:jc w:val="both"/>
        <w:rPr>
          <w:color w:val="000000"/>
        </w:rPr>
      </w:pPr>
      <w:r w:rsidRPr="00B15309">
        <w:rPr>
          <w:b/>
          <w:i/>
          <w:color w:val="000000"/>
        </w:rPr>
        <w:t>Estrategia de penetración</w:t>
      </w:r>
      <w:r w:rsidRPr="00B15309">
        <w:rPr>
          <w:color w:val="000000"/>
        </w:rPr>
        <w:t xml:space="preserve"> de mercado con la que se pretende alcanzar las ventas proyectadas, por medio de:</w:t>
      </w:r>
    </w:p>
    <w:p w:rsidR="00D70E38" w:rsidRPr="00B15309" w:rsidRDefault="00D70E38" w:rsidP="00DB5267">
      <w:pPr>
        <w:numPr>
          <w:ilvl w:val="0"/>
          <w:numId w:val="21"/>
        </w:numPr>
        <w:spacing w:line="480" w:lineRule="auto"/>
        <w:jc w:val="both"/>
        <w:rPr>
          <w:color w:val="000000"/>
        </w:rPr>
      </w:pPr>
      <w:r w:rsidRPr="00B15309">
        <w:rPr>
          <w:b/>
          <w:color w:val="000000"/>
        </w:rPr>
        <w:t>Desarrollo de la demanda primaria:</w:t>
      </w:r>
      <w:r w:rsidRPr="00B15309">
        <w:rPr>
          <w:color w:val="000000"/>
        </w:rPr>
        <w:t xml:space="preserve"> Esta comprende las Estrategias básicas de Po</w:t>
      </w:r>
      <w:r w:rsidR="00237ECC" w:rsidRPr="00B15309">
        <w:rPr>
          <w:color w:val="000000"/>
        </w:rPr>
        <w:t>rter para el desarrollo (Ver Grá</w:t>
      </w:r>
      <w:r w:rsidRPr="00B15309">
        <w:rPr>
          <w:color w:val="000000"/>
        </w:rPr>
        <w:t>fico No. 42), de la cual se ha analizado que la mas adecuada es la de El Especialista que se concentra en las necesidades del segmento particular de compradores, diferenciar el producto (café de altísima calidad), explotar el nombre de la marca Starbucks para poder obtener cuotas de mercado altas.</w:t>
      </w:r>
    </w:p>
    <w:p w:rsidR="003329DA" w:rsidRPr="00B15309" w:rsidRDefault="003329DA" w:rsidP="00DB5267">
      <w:pPr>
        <w:spacing w:line="480" w:lineRule="auto"/>
        <w:jc w:val="both"/>
        <w:rPr>
          <w:color w:val="000000"/>
        </w:rPr>
      </w:pPr>
    </w:p>
    <w:p w:rsidR="00D70E38" w:rsidRPr="00B15309" w:rsidRDefault="003329DA" w:rsidP="00DB5267">
      <w:pPr>
        <w:numPr>
          <w:ilvl w:val="0"/>
          <w:numId w:val="21"/>
        </w:numPr>
        <w:spacing w:line="480" w:lineRule="auto"/>
        <w:jc w:val="both"/>
        <w:rPr>
          <w:color w:val="000000"/>
        </w:rPr>
      </w:pPr>
      <w:r w:rsidRPr="00B15309">
        <w:rPr>
          <w:b/>
          <w:color w:val="000000"/>
        </w:rPr>
        <w:t>Aumento de la cuota de mercado</w:t>
      </w:r>
      <w:r w:rsidRPr="00B15309">
        <w:rPr>
          <w:color w:val="000000"/>
        </w:rPr>
        <w:t>. La estrategia a aplicar se basa en la fijación de precio y promociones</w:t>
      </w:r>
      <w:r w:rsidR="001A6378">
        <w:rPr>
          <w:color w:val="000000"/>
        </w:rPr>
        <w:t>.</w:t>
      </w:r>
    </w:p>
    <w:p w:rsidR="003329DA" w:rsidRPr="00B15309" w:rsidRDefault="003329DA" w:rsidP="00DB5267">
      <w:pPr>
        <w:spacing w:line="480" w:lineRule="auto"/>
        <w:rPr>
          <w:b/>
          <w:color w:val="000000"/>
        </w:rPr>
      </w:pPr>
    </w:p>
    <w:p w:rsidR="00237ECC" w:rsidRPr="00B15309" w:rsidRDefault="00237ECC" w:rsidP="00DB5267">
      <w:pPr>
        <w:spacing w:line="480" w:lineRule="auto"/>
        <w:jc w:val="center"/>
        <w:rPr>
          <w:b/>
          <w:color w:val="000000"/>
        </w:rPr>
      </w:pPr>
    </w:p>
    <w:p w:rsidR="00D70E38" w:rsidRPr="00B15309" w:rsidRDefault="00237ECC" w:rsidP="00DB5267">
      <w:pPr>
        <w:spacing w:line="480" w:lineRule="auto"/>
        <w:jc w:val="center"/>
        <w:rPr>
          <w:b/>
          <w:color w:val="000000"/>
        </w:rPr>
      </w:pPr>
      <w:r w:rsidRPr="00B15309">
        <w:rPr>
          <w:b/>
          <w:color w:val="000000"/>
        </w:rPr>
        <w:t>Grá</w:t>
      </w:r>
      <w:r w:rsidR="00BD2B0D" w:rsidRPr="00B15309">
        <w:rPr>
          <w:b/>
          <w:color w:val="000000"/>
        </w:rPr>
        <w:t>fico No. 42</w:t>
      </w:r>
    </w:p>
    <w:p w:rsidR="00BD2B0D" w:rsidRPr="00B15309" w:rsidRDefault="00BD2B0D" w:rsidP="00DB5267">
      <w:pPr>
        <w:spacing w:line="480" w:lineRule="auto"/>
        <w:jc w:val="center"/>
        <w:rPr>
          <w:b/>
          <w:color w:val="000000"/>
        </w:rPr>
      </w:pPr>
      <w:r w:rsidRPr="00B15309">
        <w:rPr>
          <w:b/>
          <w:color w:val="000000"/>
        </w:rPr>
        <w:t>Estrategias Básicas de Crecimiento</w:t>
      </w:r>
    </w:p>
    <w:p w:rsidR="00D70E38" w:rsidRPr="00B15309" w:rsidRDefault="005D544E" w:rsidP="00DB5267">
      <w:pPr>
        <w:spacing w:line="480" w:lineRule="auto"/>
        <w:jc w:val="center"/>
        <w:rPr>
          <w:color w:val="000000"/>
        </w:rPr>
      </w:pPr>
      <w:r>
        <w:rPr>
          <w:noProof/>
          <w:color w:val="000000"/>
        </w:rPr>
        <w:drawing>
          <wp:inline distT="0" distB="0" distL="0" distR="0">
            <wp:extent cx="4238625" cy="1190625"/>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srcRect/>
                    <a:stretch>
                      <a:fillRect/>
                    </a:stretch>
                  </pic:blipFill>
                  <pic:spPr bwMode="auto">
                    <a:xfrm>
                      <a:off x="0" y="0"/>
                      <a:ext cx="4238625" cy="1190625"/>
                    </a:xfrm>
                    <a:prstGeom prst="rect">
                      <a:avLst/>
                    </a:prstGeom>
                    <a:noFill/>
                    <a:ln w="9525">
                      <a:noFill/>
                      <a:miter lim="800000"/>
                      <a:headEnd/>
                      <a:tailEnd/>
                    </a:ln>
                  </pic:spPr>
                </pic:pic>
              </a:graphicData>
            </a:graphic>
          </wp:inline>
        </w:drawing>
      </w:r>
    </w:p>
    <w:p w:rsidR="00D70E38" w:rsidRPr="00B15309" w:rsidRDefault="00D70E38" w:rsidP="00DB5267">
      <w:pPr>
        <w:spacing w:line="480" w:lineRule="auto"/>
        <w:jc w:val="both"/>
        <w:rPr>
          <w:color w:val="000000"/>
        </w:rPr>
      </w:pPr>
    </w:p>
    <w:p w:rsidR="00237ECC" w:rsidRPr="00B15309" w:rsidRDefault="00237ECC" w:rsidP="00DB5267">
      <w:pPr>
        <w:spacing w:line="480" w:lineRule="auto"/>
        <w:jc w:val="both"/>
        <w:rPr>
          <w:color w:val="000000"/>
        </w:rPr>
      </w:pPr>
    </w:p>
    <w:p w:rsidR="00D53C49" w:rsidRPr="00B15309" w:rsidRDefault="00BB013D" w:rsidP="00DB5267">
      <w:pPr>
        <w:spacing w:line="480" w:lineRule="auto"/>
        <w:jc w:val="both"/>
        <w:rPr>
          <w:color w:val="000000"/>
        </w:rPr>
      </w:pPr>
      <w:r w:rsidRPr="00B15309">
        <w:rPr>
          <w:color w:val="000000"/>
        </w:rPr>
        <w:tab/>
      </w:r>
      <w:r w:rsidR="003329DA" w:rsidRPr="00B15309">
        <w:rPr>
          <w:color w:val="000000"/>
        </w:rPr>
        <w:t>La estrategia de precios a seleccionar es la de Precios de Penetración, ofreciendo un producto de alta calidad a un precio medio</w:t>
      </w:r>
      <w:r w:rsidR="001A6378">
        <w:rPr>
          <w:color w:val="000000"/>
        </w:rPr>
        <w:t>.</w:t>
      </w:r>
    </w:p>
    <w:p w:rsidR="00C460D5" w:rsidRPr="00B15309" w:rsidRDefault="00C460D5" w:rsidP="00DB5267">
      <w:pPr>
        <w:spacing w:line="480" w:lineRule="auto"/>
        <w:jc w:val="both"/>
        <w:rPr>
          <w:color w:val="000000"/>
        </w:rPr>
      </w:pPr>
    </w:p>
    <w:p w:rsidR="00C460D5" w:rsidRPr="00B15309" w:rsidRDefault="00237ECC" w:rsidP="00DB5267">
      <w:pPr>
        <w:spacing w:line="480" w:lineRule="auto"/>
        <w:jc w:val="center"/>
        <w:rPr>
          <w:b/>
          <w:color w:val="000000"/>
        </w:rPr>
      </w:pPr>
      <w:r w:rsidRPr="00B15309">
        <w:rPr>
          <w:b/>
          <w:color w:val="000000"/>
        </w:rPr>
        <w:t>Grá</w:t>
      </w:r>
      <w:r w:rsidR="00C460D5" w:rsidRPr="00B15309">
        <w:rPr>
          <w:b/>
          <w:color w:val="000000"/>
        </w:rPr>
        <w:t>fico No. 43</w:t>
      </w:r>
    </w:p>
    <w:p w:rsidR="00C460D5" w:rsidRPr="00B15309" w:rsidRDefault="00C460D5" w:rsidP="00DB5267">
      <w:pPr>
        <w:spacing w:line="480" w:lineRule="auto"/>
        <w:jc w:val="center"/>
        <w:rPr>
          <w:b/>
          <w:color w:val="000000"/>
        </w:rPr>
      </w:pPr>
      <w:r w:rsidRPr="00B15309">
        <w:rPr>
          <w:b/>
          <w:color w:val="000000"/>
        </w:rPr>
        <w:t>Estrategias de Fijación de Precios</w:t>
      </w:r>
    </w:p>
    <w:p w:rsidR="00237ECC" w:rsidRDefault="005D544E" w:rsidP="00BA33DF">
      <w:pPr>
        <w:spacing w:line="480" w:lineRule="auto"/>
        <w:jc w:val="center"/>
        <w:rPr>
          <w:b/>
          <w:color w:val="000000"/>
        </w:rPr>
      </w:pPr>
      <w:r>
        <w:rPr>
          <w:noProof/>
          <w:color w:val="000000"/>
        </w:rPr>
        <w:drawing>
          <wp:inline distT="0" distB="0" distL="0" distR="0">
            <wp:extent cx="4695825" cy="99060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srcRect/>
                    <a:stretch>
                      <a:fillRect/>
                    </a:stretch>
                  </pic:blipFill>
                  <pic:spPr bwMode="auto">
                    <a:xfrm>
                      <a:off x="0" y="0"/>
                      <a:ext cx="4695825" cy="990600"/>
                    </a:xfrm>
                    <a:prstGeom prst="rect">
                      <a:avLst/>
                    </a:prstGeom>
                    <a:noFill/>
                    <a:ln w="9525">
                      <a:noFill/>
                      <a:miter lim="800000"/>
                      <a:headEnd/>
                      <a:tailEnd/>
                    </a:ln>
                  </pic:spPr>
                </pic:pic>
              </a:graphicData>
            </a:graphic>
          </wp:inline>
        </w:drawing>
      </w:r>
    </w:p>
    <w:p w:rsidR="00BA33DF" w:rsidRDefault="00BA33DF" w:rsidP="00BA33DF">
      <w:pPr>
        <w:spacing w:line="480" w:lineRule="auto"/>
        <w:jc w:val="center"/>
        <w:rPr>
          <w:b/>
          <w:color w:val="000000"/>
        </w:rPr>
      </w:pPr>
    </w:p>
    <w:p w:rsidR="00BA33DF" w:rsidRPr="00BA33DF" w:rsidRDefault="00BA33DF" w:rsidP="00BA33DF">
      <w:pPr>
        <w:spacing w:line="480" w:lineRule="auto"/>
        <w:jc w:val="center"/>
        <w:rPr>
          <w:b/>
          <w:color w:val="000000"/>
        </w:rPr>
      </w:pPr>
    </w:p>
    <w:p w:rsidR="00350884" w:rsidRPr="00B15309" w:rsidRDefault="00350884" w:rsidP="00DB5267">
      <w:pPr>
        <w:spacing w:line="480" w:lineRule="auto"/>
        <w:jc w:val="both"/>
        <w:rPr>
          <w:b/>
          <w:color w:val="000000"/>
        </w:rPr>
      </w:pPr>
      <w:r w:rsidRPr="00B15309">
        <w:rPr>
          <w:b/>
          <w:color w:val="000000"/>
        </w:rPr>
        <w:t>3.11 MARKETING MIX PROPUESTO</w:t>
      </w:r>
    </w:p>
    <w:p w:rsidR="000548C4" w:rsidRPr="00B15309" w:rsidRDefault="00BB013D" w:rsidP="00DB5267">
      <w:pPr>
        <w:spacing w:line="480" w:lineRule="auto"/>
        <w:jc w:val="both"/>
        <w:rPr>
          <w:color w:val="000000"/>
        </w:rPr>
      </w:pPr>
      <w:r w:rsidRPr="00B15309">
        <w:rPr>
          <w:color w:val="000000"/>
        </w:rPr>
        <w:tab/>
      </w:r>
      <w:r w:rsidR="000548C4" w:rsidRPr="00B15309">
        <w:rPr>
          <w:color w:val="000000"/>
        </w:rPr>
        <w:t>Previo a la propuesta del Marketing Mix del proyecto, estableceremos lo siguiente:</w:t>
      </w:r>
    </w:p>
    <w:p w:rsidR="00237ECC" w:rsidRPr="00B15309" w:rsidRDefault="00237ECC" w:rsidP="00DB5267">
      <w:pPr>
        <w:spacing w:line="480" w:lineRule="auto"/>
        <w:jc w:val="both"/>
        <w:rPr>
          <w:color w:val="000000"/>
        </w:rPr>
      </w:pPr>
    </w:p>
    <w:p w:rsidR="000548C4" w:rsidRPr="00B15309" w:rsidRDefault="000548C4" w:rsidP="00DB5267">
      <w:pPr>
        <w:spacing w:line="480" w:lineRule="auto"/>
        <w:jc w:val="both"/>
        <w:rPr>
          <w:b/>
          <w:color w:val="000000"/>
        </w:rPr>
      </w:pPr>
      <w:r w:rsidRPr="00B15309">
        <w:rPr>
          <w:b/>
          <w:color w:val="000000"/>
        </w:rPr>
        <w:t>a. Misión</w:t>
      </w:r>
    </w:p>
    <w:p w:rsidR="000548C4" w:rsidRPr="00B15309" w:rsidRDefault="00237ECC" w:rsidP="00DB5267">
      <w:pPr>
        <w:spacing w:line="480" w:lineRule="auto"/>
        <w:jc w:val="both"/>
        <w:rPr>
          <w:color w:val="000000"/>
        </w:rPr>
      </w:pPr>
      <w:r w:rsidRPr="00B15309">
        <w:rPr>
          <w:color w:val="000000"/>
        </w:rPr>
        <w:t xml:space="preserve">             </w:t>
      </w:r>
      <w:r w:rsidR="000548C4" w:rsidRPr="00B15309">
        <w:rPr>
          <w:color w:val="000000"/>
        </w:rPr>
        <w:t>Ofrecer el mejor café del mundo en una amplia gama de bebidas servidas frías o calientes, acompañadas con un delicioso bocadillo en un ambiente acogedor con un servicio personalizado, para que las personas recuerden por siempre la “Experiencia Starbucks” creando una alta fidelidad a la marca y sus productos</w:t>
      </w:r>
      <w:r w:rsidR="00D371C1">
        <w:rPr>
          <w:color w:val="000000"/>
        </w:rPr>
        <w:t>.</w:t>
      </w:r>
    </w:p>
    <w:p w:rsidR="000548C4" w:rsidRPr="00B15309" w:rsidRDefault="000548C4" w:rsidP="00DB5267">
      <w:pPr>
        <w:spacing w:line="480" w:lineRule="auto"/>
        <w:jc w:val="both"/>
        <w:rPr>
          <w:color w:val="000000"/>
        </w:rPr>
      </w:pPr>
    </w:p>
    <w:p w:rsidR="000548C4" w:rsidRPr="00B15309" w:rsidRDefault="000548C4" w:rsidP="00DB5267">
      <w:pPr>
        <w:spacing w:line="480" w:lineRule="auto"/>
        <w:jc w:val="both"/>
        <w:rPr>
          <w:b/>
          <w:color w:val="000000"/>
        </w:rPr>
      </w:pPr>
      <w:r w:rsidRPr="00B15309">
        <w:rPr>
          <w:b/>
          <w:color w:val="000000"/>
        </w:rPr>
        <w:t>b. Visión</w:t>
      </w:r>
    </w:p>
    <w:p w:rsidR="000548C4" w:rsidRPr="00B15309" w:rsidRDefault="00237ECC" w:rsidP="00DB5267">
      <w:pPr>
        <w:spacing w:line="480" w:lineRule="auto"/>
        <w:jc w:val="both"/>
        <w:rPr>
          <w:color w:val="000000"/>
        </w:rPr>
      </w:pPr>
      <w:r w:rsidRPr="00B15309">
        <w:rPr>
          <w:color w:val="000000"/>
        </w:rPr>
        <w:t xml:space="preserve">              </w:t>
      </w:r>
      <w:r w:rsidR="000548C4" w:rsidRPr="00B15309">
        <w:rPr>
          <w:color w:val="000000"/>
        </w:rPr>
        <w:t>Ser la mejor cafetería en la ciudad de Guayaquil, en un plazo de 3 años desde la puesta en marcha del proyecto, y extender más locales donde exista afluencia de clientes para que nadie en Guayaquil se quede sin probar la “Experiencia Starbucks”.</w:t>
      </w:r>
    </w:p>
    <w:p w:rsidR="00375CFD" w:rsidRPr="00B15309" w:rsidRDefault="00375CFD" w:rsidP="00DB5267">
      <w:pPr>
        <w:spacing w:line="480" w:lineRule="auto"/>
        <w:jc w:val="both"/>
        <w:rPr>
          <w:color w:val="000000"/>
        </w:rPr>
      </w:pPr>
    </w:p>
    <w:p w:rsidR="000548C4" w:rsidRPr="00B15309" w:rsidRDefault="000548C4" w:rsidP="00DB5267">
      <w:pPr>
        <w:spacing w:line="480" w:lineRule="auto"/>
        <w:jc w:val="both"/>
        <w:rPr>
          <w:b/>
          <w:color w:val="000000"/>
        </w:rPr>
      </w:pPr>
      <w:r w:rsidRPr="00B15309">
        <w:rPr>
          <w:b/>
          <w:color w:val="000000"/>
        </w:rPr>
        <w:t>c. Posicionamiento</w:t>
      </w:r>
    </w:p>
    <w:p w:rsidR="009A2940" w:rsidRPr="00B15309" w:rsidRDefault="00237ECC" w:rsidP="00DB5267">
      <w:pPr>
        <w:spacing w:line="480" w:lineRule="auto"/>
        <w:jc w:val="both"/>
        <w:rPr>
          <w:color w:val="000000"/>
        </w:rPr>
      </w:pPr>
      <w:r w:rsidRPr="00B15309">
        <w:rPr>
          <w:color w:val="000000"/>
        </w:rPr>
        <w:t xml:space="preserve">               </w:t>
      </w:r>
      <w:r w:rsidR="000548C4" w:rsidRPr="00B15309">
        <w:rPr>
          <w:color w:val="000000"/>
        </w:rPr>
        <w:t xml:space="preserve">Aprovechando el nombre de la marca, la estrategia de posicionamiento estará basada </w:t>
      </w:r>
      <w:r w:rsidR="009A2940" w:rsidRPr="00B15309">
        <w:rPr>
          <w:color w:val="000000"/>
        </w:rPr>
        <w:t>principalmente en la calidad del café que se prepara para las diferentes bebidas, postres y helados que se venden a base del grano selectamente escogido para la preparación de los productos que vendería la marca en la ciudad.</w:t>
      </w:r>
    </w:p>
    <w:p w:rsidR="00237ECC" w:rsidRPr="00B15309" w:rsidRDefault="00237ECC" w:rsidP="00DB5267">
      <w:pPr>
        <w:spacing w:line="480" w:lineRule="auto"/>
        <w:jc w:val="both"/>
        <w:rPr>
          <w:color w:val="000000"/>
        </w:rPr>
      </w:pPr>
      <w:r w:rsidRPr="00B15309">
        <w:rPr>
          <w:color w:val="000000"/>
        </w:rPr>
        <w:t xml:space="preserve">             </w:t>
      </w:r>
    </w:p>
    <w:p w:rsidR="009A2940" w:rsidRPr="00B15309" w:rsidRDefault="00237ECC" w:rsidP="00DB5267">
      <w:pPr>
        <w:spacing w:line="480" w:lineRule="auto"/>
        <w:jc w:val="both"/>
        <w:rPr>
          <w:color w:val="000000"/>
        </w:rPr>
      </w:pPr>
      <w:r w:rsidRPr="00B15309">
        <w:rPr>
          <w:color w:val="000000"/>
        </w:rPr>
        <w:t xml:space="preserve">               </w:t>
      </w:r>
      <w:r w:rsidR="009A2940" w:rsidRPr="00B15309">
        <w:rPr>
          <w:color w:val="000000"/>
        </w:rPr>
        <w:t>El Marketing Mix que se presenta a continuación, trata de cumplir con las necesidades del mercado meta.</w:t>
      </w:r>
    </w:p>
    <w:p w:rsidR="009A2940" w:rsidRPr="00B15309" w:rsidRDefault="009A2940" w:rsidP="00DB5267">
      <w:pPr>
        <w:spacing w:line="480" w:lineRule="auto"/>
        <w:jc w:val="both"/>
        <w:rPr>
          <w:color w:val="000000"/>
        </w:rPr>
      </w:pPr>
      <w:r w:rsidRPr="00B15309">
        <w:rPr>
          <w:b/>
          <w:color w:val="000000"/>
        </w:rPr>
        <w:t>PRODUCTO</w:t>
      </w:r>
    </w:p>
    <w:p w:rsidR="009A2940" w:rsidRPr="00B15309" w:rsidRDefault="00BB013D" w:rsidP="00DB5267">
      <w:pPr>
        <w:spacing w:line="480" w:lineRule="auto"/>
        <w:jc w:val="both"/>
        <w:rPr>
          <w:color w:val="000000"/>
        </w:rPr>
      </w:pPr>
      <w:r w:rsidRPr="00B15309">
        <w:rPr>
          <w:color w:val="000000"/>
        </w:rPr>
        <w:tab/>
      </w:r>
      <w:r w:rsidR="00684017" w:rsidRPr="00B15309">
        <w:rPr>
          <w:color w:val="000000"/>
        </w:rPr>
        <w:t>De acuerdo a la Investigación de Mercados realizada y la lista de productos que por lo general venda la marca en otras cafeterías en Latinoamérica, se ha diseñado un menú dirigido al mercado meta. Se sugiere que el menú cambie cada dos meses, sobretodo con nuevas bebidas y bocadillos.</w:t>
      </w:r>
    </w:p>
    <w:p w:rsidR="00684017" w:rsidRPr="00B15309" w:rsidRDefault="00684017" w:rsidP="00DB5267">
      <w:pPr>
        <w:spacing w:line="480" w:lineRule="auto"/>
        <w:jc w:val="both"/>
        <w:rPr>
          <w:color w:val="000000"/>
        </w:rPr>
      </w:pPr>
    </w:p>
    <w:p w:rsidR="00684017" w:rsidRPr="00B15309" w:rsidRDefault="00B86BFA" w:rsidP="00DB5267">
      <w:pPr>
        <w:spacing w:line="480" w:lineRule="auto"/>
        <w:jc w:val="both"/>
        <w:rPr>
          <w:b/>
          <w:color w:val="000000"/>
        </w:rPr>
      </w:pPr>
      <w:r w:rsidRPr="00B15309">
        <w:rPr>
          <w:b/>
          <w:color w:val="000000"/>
        </w:rPr>
        <w:t>1. Menú a ofrecer y características principales</w:t>
      </w:r>
      <w:r w:rsidR="00536287" w:rsidRPr="00B15309">
        <w:rPr>
          <w:rStyle w:val="Refdenotaalpie"/>
          <w:b/>
          <w:color w:val="000000"/>
        </w:rPr>
        <w:footnoteReference w:id="9"/>
      </w:r>
    </w:p>
    <w:p w:rsidR="00B86BFA" w:rsidRPr="00B15309" w:rsidRDefault="00B86BFA" w:rsidP="00DB5267">
      <w:pPr>
        <w:spacing w:line="480" w:lineRule="auto"/>
        <w:jc w:val="both"/>
        <w:rPr>
          <w:color w:val="000000"/>
        </w:rPr>
      </w:pPr>
    </w:p>
    <w:p w:rsidR="00B86BFA" w:rsidRPr="00B15309" w:rsidRDefault="00B86BFA" w:rsidP="00DB5267">
      <w:pPr>
        <w:numPr>
          <w:ilvl w:val="0"/>
          <w:numId w:val="22"/>
        </w:numPr>
        <w:spacing w:line="480" w:lineRule="auto"/>
        <w:jc w:val="both"/>
        <w:rPr>
          <w:color w:val="000000"/>
        </w:rPr>
      </w:pPr>
      <w:r w:rsidRPr="00B15309">
        <w:rPr>
          <w:b/>
          <w:color w:val="000000"/>
        </w:rPr>
        <w:t>Alimentos.-</w:t>
      </w:r>
      <w:r w:rsidRPr="00B15309">
        <w:rPr>
          <w:color w:val="000000"/>
        </w:rPr>
        <w:t xml:space="preserve"> Se ofrecerán de Lunes a Domingo diferentes alternativas de bocadillos y sándwiches, los cua</w:t>
      </w:r>
      <w:r w:rsidR="00E677AD" w:rsidRPr="00B15309">
        <w:rPr>
          <w:color w:val="000000"/>
        </w:rPr>
        <w:t>les consisten</w:t>
      </w:r>
      <w:r w:rsidRPr="00B15309">
        <w:rPr>
          <w:color w:val="000000"/>
        </w:rPr>
        <w:t xml:space="preserve"> inicialmente en: Sándwiches Español, Jamón Serrano, Atún Mediterráneo, 3 Quesos, Classic; Muffin Chocochip, Muffin Blueberry (de mora), Muffin Plátano; Brownie Espresso, Tartas Choco/Moras</w:t>
      </w:r>
      <w:r w:rsidR="002E01BC" w:rsidRPr="00B15309">
        <w:rPr>
          <w:color w:val="000000"/>
        </w:rPr>
        <w:t>, Tartas de maíz suave</w:t>
      </w:r>
      <w:r w:rsidRPr="00B15309">
        <w:rPr>
          <w:color w:val="000000"/>
        </w:rPr>
        <w:t xml:space="preserve">; </w:t>
      </w:r>
      <w:r w:rsidR="002E01BC" w:rsidRPr="00B15309">
        <w:rPr>
          <w:color w:val="000000"/>
        </w:rPr>
        <w:t xml:space="preserve">Bagel Tradicional, Croissant Mantequilla; </w:t>
      </w:r>
      <w:r w:rsidRPr="00B15309">
        <w:rPr>
          <w:color w:val="000000"/>
        </w:rPr>
        <w:t>Cheesecake Frambuesa, Cheesecake Nueva York, Pastel 3 chocolates, Panqué Limón, Panqué Naranja, Panqué Marmoleado</w:t>
      </w:r>
      <w:r w:rsidR="00E677AD" w:rsidRPr="00B15309">
        <w:rPr>
          <w:color w:val="000000"/>
        </w:rPr>
        <w:t>, Tarta de plátano</w:t>
      </w:r>
      <w:r w:rsidRPr="00B15309">
        <w:rPr>
          <w:color w:val="000000"/>
        </w:rPr>
        <w:t>; Vainilla Cranberry</w:t>
      </w:r>
      <w:r w:rsidR="002E01BC" w:rsidRPr="00B15309">
        <w:rPr>
          <w:color w:val="000000"/>
        </w:rPr>
        <w:t>, Palitos de queso</w:t>
      </w:r>
      <w:r w:rsidRPr="00B15309">
        <w:rPr>
          <w:color w:val="000000"/>
        </w:rPr>
        <w:t xml:space="preserve"> y Barra Espresso de Chocolate.</w:t>
      </w:r>
    </w:p>
    <w:p w:rsidR="00B86BFA" w:rsidRPr="00B15309" w:rsidRDefault="00B86BFA" w:rsidP="00DB5267">
      <w:pPr>
        <w:spacing w:line="480" w:lineRule="auto"/>
        <w:ind w:left="360"/>
        <w:jc w:val="both"/>
        <w:rPr>
          <w:b/>
          <w:color w:val="000000"/>
        </w:rPr>
      </w:pPr>
    </w:p>
    <w:p w:rsidR="00E677AD" w:rsidRPr="00B15309" w:rsidRDefault="00B86BFA" w:rsidP="00DB5267">
      <w:pPr>
        <w:numPr>
          <w:ilvl w:val="0"/>
          <w:numId w:val="22"/>
        </w:numPr>
        <w:spacing w:line="480" w:lineRule="auto"/>
        <w:jc w:val="both"/>
        <w:rPr>
          <w:color w:val="000000"/>
        </w:rPr>
      </w:pPr>
      <w:r w:rsidRPr="00B15309">
        <w:rPr>
          <w:b/>
          <w:color w:val="000000"/>
        </w:rPr>
        <w:t>Bebidas.-</w:t>
      </w:r>
      <w:r w:rsidRPr="00B15309">
        <w:rPr>
          <w:color w:val="000000"/>
        </w:rPr>
        <w:t xml:space="preserve"> Las personas encuestadas en su mayoría prefieren diferentes variedades de caf</w:t>
      </w:r>
      <w:r w:rsidR="00E677AD" w:rsidRPr="00B15309">
        <w:rPr>
          <w:color w:val="000000"/>
        </w:rPr>
        <w:t>é, entre los cuales prefieren</w:t>
      </w:r>
      <w:r w:rsidRPr="00B15309">
        <w:rPr>
          <w:color w:val="000000"/>
        </w:rPr>
        <w:t xml:space="preserve"> el capuchino y el espresso</w:t>
      </w:r>
      <w:r w:rsidR="00E677AD" w:rsidRPr="00B15309">
        <w:rPr>
          <w:color w:val="000000"/>
        </w:rPr>
        <w:t>; el café descafeinado y el espresso Light también tuvieron buena acogida entre los encuestados, así como el té con cafeína, sobre el descafeinado, que tuvo menor aceptación. En base a esto, a lo que vende las tres cafeterías más fuertes del mercado, y a las bebidas que expende la marca regularmente, se ha seleccionado los siguientes productos:</w:t>
      </w:r>
    </w:p>
    <w:p w:rsidR="00E677AD" w:rsidRPr="00B15309" w:rsidRDefault="00E677AD" w:rsidP="00DB5267">
      <w:pPr>
        <w:pStyle w:val="brown1"/>
        <w:shd w:val="clear" w:color="auto" w:fill="FFFFFB"/>
        <w:spacing w:line="480" w:lineRule="auto"/>
        <w:rPr>
          <w:color w:val="000000"/>
          <w:sz w:val="24"/>
          <w:szCs w:val="24"/>
          <w:lang w:val="pt-BR"/>
        </w:rPr>
      </w:pPr>
      <w:r w:rsidRPr="00B15309">
        <w:rPr>
          <w:color w:val="000000"/>
          <w:sz w:val="24"/>
          <w:szCs w:val="24"/>
          <w:lang w:val="pt-BR"/>
        </w:rPr>
        <w:t>Cálidas:</w:t>
      </w:r>
      <w:bookmarkStart w:id="1" w:name="07"/>
      <w:bookmarkEnd w:id="1"/>
    </w:p>
    <w:p w:rsidR="00E677AD" w:rsidRPr="00B15309" w:rsidRDefault="005D544E" w:rsidP="00DB5267">
      <w:pPr>
        <w:shd w:val="clear" w:color="auto" w:fill="FFFFFB"/>
        <w:spacing w:after="299" w:line="480" w:lineRule="auto"/>
        <w:ind w:left="561" w:right="374"/>
        <w:jc w:val="center"/>
        <w:rPr>
          <w:rFonts w:ascii="Verdana" w:hAnsi="Verdana"/>
          <w:color w:val="000000"/>
          <w:sz w:val="17"/>
          <w:szCs w:val="17"/>
          <w:lang w:val="pt-BR"/>
        </w:rPr>
      </w:pPr>
      <w:r>
        <w:rPr>
          <w:rFonts w:ascii="Verdana" w:hAnsi="Verdana"/>
          <w:noProof/>
          <w:color w:val="000000"/>
          <w:sz w:val="17"/>
          <w:szCs w:val="17"/>
        </w:rPr>
        <w:drawing>
          <wp:inline distT="0" distB="0" distL="0" distR="0">
            <wp:extent cx="1000125" cy="1000125"/>
            <wp:effectExtent l="0" t="0" r="0" b="0"/>
            <wp:docPr id="63" name="Imagen 63" descr="Caramel Macchi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ramel Macchiato"/>
                    <pic:cNvPicPr>
                      <a:picLocks noChangeAspect="1" noChangeArrowheads="1"/>
                    </pic:cNvPicPr>
                  </pic:nvPicPr>
                  <pic:blipFill>
                    <a:blip r:embed="rId69"/>
                    <a:srcRect/>
                    <a:stretch>
                      <a:fillRect/>
                    </a:stretch>
                  </pic:blipFill>
                  <pic:spPr bwMode="auto">
                    <a:xfrm>
                      <a:off x="0" y="0"/>
                      <a:ext cx="1000125" cy="1000125"/>
                    </a:xfrm>
                    <a:prstGeom prst="rect">
                      <a:avLst/>
                    </a:prstGeom>
                    <a:noFill/>
                    <a:ln w="9525">
                      <a:noFill/>
                      <a:miter lim="800000"/>
                      <a:headEnd/>
                      <a:tailEnd/>
                    </a:ln>
                  </pic:spPr>
                </pic:pic>
              </a:graphicData>
            </a:graphic>
          </wp:inline>
        </w:drawing>
      </w:r>
      <w:r w:rsidR="00E677AD" w:rsidRPr="00B15309">
        <w:rPr>
          <w:color w:val="000000"/>
          <w:lang w:val="pt-BR"/>
        </w:rPr>
        <w:t>Caramel Macchiato</w:t>
      </w:r>
    </w:p>
    <w:p w:rsidR="00E677AD" w:rsidRPr="00B15309" w:rsidRDefault="005D544E" w:rsidP="00DB5267">
      <w:pPr>
        <w:shd w:val="clear" w:color="auto" w:fill="FFFFFB"/>
        <w:spacing w:after="299" w:line="480" w:lineRule="auto"/>
        <w:ind w:left="561" w:right="374"/>
        <w:jc w:val="center"/>
        <w:rPr>
          <w:color w:val="000000"/>
          <w:lang w:val="pt-BR"/>
        </w:rPr>
      </w:pPr>
      <w:r>
        <w:rPr>
          <w:rFonts w:ascii="Verdana" w:hAnsi="Verdana"/>
          <w:noProof/>
          <w:color w:val="000000"/>
          <w:sz w:val="17"/>
          <w:szCs w:val="17"/>
        </w:rPr>
        <w:drawing>
          <wp:inline distT="0" distB="0" distL="0" distR="0">
            <wp:extent cx="1000125" cy="1000125"/>
            <wp:effectExtent l="0" t="0" r="0" b="0"/>
            <wp:docPr id="64" name="Imagen 64" descr="Cappuc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ppuccino"/>
                    <pic:cNvPicPr>
                      <a:picLocks noChangeAspect="1" noChangeArrowheads="1"/>
                    </pic:cNvPicPr>
                  </pic:nvPicPr>
                  <pic:blipFill>
                    <a:blip r:embed="rId70"/>
                    <a:srcRect/>
                    <a:stretch>
                      <a:fillRect/>
                    </a:stretch>
                  </pic:blipFill>
                  <pic:spPr bwMode="auto">
                    <a:xfrm>
                      <a:off x="0" y="0"/>
                      <a:ext cx="1000125" cy="1000125"/>
                    </a:xfrm>
                    <a:prstGeom prst="rect">
                      <a:avLst/>
                    </a:prstGeom>
                    <a:noFill/>
                    <a:ln w="9525">
                      <a:noFill/>
                      <a:miter lim="800000"/>
                      <a:headEnd/>
                      <a:tailEnd/>
                    </a:ln>
                  </pic:spPr>
                </pic:pic>
              </a:graphicData>
            </a:graphic>
          </wp:inline>
        </w:drawing>
      </w:r>
      <w:r w:rsidR="00E677AD" w:rsidRPr="00B15309">
        <w:rPr>
          <w:color w:val="000000"/>
          <w:lang w:val="pt-BR"/>
        </w:rPr>
        <w:t>Cappuccino</w:t>
      </w:r>
    </w:p>
    <w:p w:rsidR="00E677AD" w:rsidRPr="00B15309" w:rsidRDefault="005D544E" w:rsidP="00DB5267">
      <w:pPr>
        <w:shd w:val="clear" w:color="auto" w:fill="FFFFFB"/>
        <w:spacing w:after="299" w:line="480" w:lineRule="auto"/>
        <w:ind w:left="561" w:right="374"/>
        <w:jc w:val="center"/>
        <w:rPr>
          <w:rFonts w:ascii="Verdana" w:hAnsi="Verdana"/>
          <w:color w:val="000000"/>
          <w:sz w:val="17"/>
          <w:szCs w:val="17"/>
          <w:lang w:val="pt-BR"/>
        </w:rPr>
      </w:pPr>
      <w:r>
        <w:rPr>
          <w:rFonts w:ascii="Verdana" w:hAnsi="Verdana"/>
          <w:noProof/>
          <w:color w:val="000000"/>
          <w:sz w:val="17"/>
          <w:szCs w:val="17"/>
        </w:rPr>
        <w:drawing>
          <wp:inline distT="0" distB="0" distL="0" distR="0">
            <wp:extent cx="1000125" cy="1000125"/>
            <wp:effectExtent l="0" t="0" r="0" b="0"/>
            <wp:docPr id="65" name="Imagen 65" descr="Caffè L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ffè Latte"/>
                    <pic:cNvPicPr>
                      <a:picLocks noChangeAspect="1" noChangeArrowheads="1"/>
                    </pic:cNvPicPr>
                  </pic:nvPicPr>
                  <pic:blipFill>
                    <a:blip r:embed="rId71"/>
                    <a:srcRect/>
                    <a:stretch>
                      <a:fillRect/>
                    </a:stretch>
                  </pic:blipFill>
                  <pic:spPr bwMode="auto">
                    <a:xfrm>
                      <a:off x="0" y="0"/>
                      <a:ext cx="1000125" cy="1000125"/>
                    </a:xfrm>
                    <a:prstGeom prst="rect">
                      <a:avLst/>
                    </a:prstGeom>
                    <a:noFill/>
                    <a:ln w="9525">
                      <a:noFill/>
                      <a:miter lim="800000"/>
                      <a:headEnd/>
                      <a:tailEnd/>
                    </a:ln>
                  </pic:spPr>
                </pic:pic>
              </a:graphicData>
            </a:graphic>
          </wp:inline>
        </w:drawing>
      </w:r>
      <w:r w:rsidR="00D371C1" w:rsidRPr="00B15309">
        <w:rPr>
          <w:color w:val="000000"/>
          <w:lang w:val="pt-BR"/>
        </w:rPr>
        <w:t>Café</w:t>
      </w:r>
      <w:r w:rsidR="00E677AD" w:rsidRPr="00B15309">
        <w:rPr>
          <w:color w:val="000000"/>
          <w:lang w:val="pt-BR"/>
        </w:rPr>
        <w:t xml:space="preserve"> Latte</w:t>
      </w:r>
    </w:p>
    <w:p w:rsidR="00E677AD" w:rsidRPr="00B15309" w:rsidRDefault="005D544E" w:rsidP="00DB5267">
      <w:pPr>
        <w:shd w:val="clear" w:color="auto" w:fill="FFFFFB"/>
        <w:spacing w:after="299" w:line="480" w:lineRule="auto"/>
        <w:ind w:left="561" w:right="374"/>
        <w:jc w:val="center"/>
        <w:rPr>
          <w:rFonts w:ascii="Verdana" w:hAnsi="Verdana"/>
          <w:color w:val="000000"/>
          <w:sz w:val="17"/>
          <w:szCs w:val="17"/>
          <w:lang w:val="pt-BR"/>
        </w:rPr>
      </w:pPr>
      <w:r>
        <w:rPr>
          <w:rFonts w:ascii="Verdana" w:hAnsi="Verdana"/>
          <w:noProof/>
          <w:color w:val="000000"/>
          <w:sz w:val="17"/>
          <w:szCs w:val="17"/>
        </w:rPr>
        <w:drawing>
          <wp:inline distT="0" distB="0" distL="0" distR="0">
            <wp:extent cx="1000125" cy="1000125"/>
            <wp:effectExtent l="0" t="0" r="0" b="0"/>
            <wp:docPr id="66" name="Imagen 66" descr="Caffè Mocha/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ffè Mocha/Blanco"/>
                    <pic:cNvPicPr>
                      <a:picLocks noChangeAspect="1" noChangeArrowheads="1"/>
                    </pic:cNvPicPr>
                  </pic:nvPicPr>
                  <pic:blipFill>
                    <a:blip r:embed="rId72"/>
                    <a:srcRect/>
                    <a:stretch>
                      <a:fillRect/>
                    </a:stretch>
                  </pic:blipFill>
                  <pic:spPr bwMode="auto">
                    <a:xfrm>
                      <a:off x="0" y="0"/>
                      <a:ext cx="1000125" cy="1000125"/>
                    </a:xfrm>
                    <a:prstGeom prst="rect">
                      <a:avLst/>
                    </a:prstGeom>
                    <a:noFill/>
                    <a:ln w="9525">
                      <a:noFill/>
                      <a:miter lim="800000"/>
                      <a:headEnd/>
                      <a:tailEnd/>
                    </a:ln>
                  </pic:spPr>
                </pic:pic>
              </a:graphicData>
            </a:graphic>
          </wp:inline>
        </w:drawing>
      </w:r>
      <w:r w:rsidR="00D371C1" w:rsidRPr="00B15309">
        <w:rPr>
          <w:color w:val="000000"/>
          <w:lang w:val="pt-BR"/>
        </w:rPr>
        <w:t>Café</w:t>
      </w:r>
      <w:r w:rsidR="00E677AD" w:rsidRPr="00B15309">
        <w:rPr>
          <w:color w:val="000000"/>
          <w:lang w:val="pt-BR"/>
        </w:rPr>
        <w:t xml:space="preserve"> Mocha/Blanco</w:t>
      </w:r>
    </w:p>
    <w:p w:rsidR="00E677AD" w:rsidRPr="00B15309" w:rsidRDefault="005D544E" w:rsidP="00DB5267">
      <w:pPr>
        <w:shd w:val="clear" w:color="auto" w:fill="FFFFFB"/>
        <w:spacing w:after="299" w:line="480" w:lineRule="auto"/>
        <w:ind w:left="561" w:right="374"/>
        <w:jc w:val="center"/>
        <w:rPr>
          <w:rFonts w:ascii="Verdana" w:hAnsi="Verdana"/>
          <w:color w:val="000000"/>
          <w:sz w:val="17"/>
          <w:szCs w:val="17"/>
          <w:lang w:val="pt-BR"/>
        </w:rPr>
      </w:pPr>
      <w:r>
        <w:rPr>
          <w:rFonts w:ascii="Verdana" w:hAnsi="Verdana"/>
          <w:noProof/>
          <w:color w:val="000000"/>
          <w:sz w:val="17"/>
          <w:szCs w:val="17"/>
        </w:rPr>
        <w:drawing>
          <wp:inline distT="0" distB="0" distL="0" distR="0">
            <wp:extent cx="1000125" cy="1000125"/>
            <wp:effectExtent l="0" t="0" r="0" b="0"/>
            <wp:docPr id="67" name="Imagen 67" descr="Espr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spresso"/>
                    <pic:cNvPicPr>
                      <a:picLocks noChangeAspect="1" noChangeArrowheads="1"/>
                    </pic:cNvPicPr>
                  </pic:nvPicPr>
                  <pic:blipFill>
                    <a:blip r:embed="rId73"/>
                    <a:srcRect/>
                    <a:stretch>
                      <a:fillRect/>
                    </a:stretch>
                  </pic:blipFill>
                  <pic:spPr bwMode="auto">
                    <a:xfrm>
                      <a:off x="0" y="0"/>
                      <a:ext cx="1000125" cy="1000125"/>
                    </a:xfrm>
                    <a:prstGeom prst="rect">
                      <a:avLst/>
                    </a:prstGeom>
                    <a:noFill/>
                    <a:ln w="9525">
                      <a:noFill/>
                      <a:miter lim="800000"/>
                      <a:headEnd/>
                      <a:tailEnd/>
                    </a:ln>
                  </pic:spPr>
                </pic:pic>
              </a:graphicData>
            </a:graphic>
          </wp:inline>
        </w:drawing>
      </w:r>
      <w:r w:rsidR="00E677AD" w:rsidRPr="00B15309">
        <w:rPr>
          <w:color w:val="000000"/>
          <w:lang w:val="pt-BR"/>
        </w:rPr>
        <w:t>Espresso</w:t>
      </w:r>
    </w:p>
    <w:p w:rsidR="00E677AD" w:rsidRPr="00B15309" w:rsidRDefault="00E677AD" w:rsidP="00DB5267">
      <w:pPr>
        <w:shd w:val="clear" w:color="auto" w:fill="FFFFFB"/>
        <w:spacing w:after="299" w:line="480" w:lineRule="auto"/>
        <w:ind w:left="561" w:right="374"/>
        <w:rPr>
          <w:rFonts w:ascii="Verdana" w:hAnsi="Verdana"/>
          <w:color w:val="000000"/>
          <w:sz w:val="17"/>
          <w:szCs w:val="17"/>
          <w:lang w:val="pt-BR"/>
        </w:rPr>
      </w:pPr>
      <w:r w:rsidRPr="00B15309">
        <w:rPr>
          <w:rFonts w:ascii="Verdana" w:hAnsi="Verdana"/>
          <w:color w:val="000000"/>
          <w:sz w:val="17"/>
          <w:szCs w:val="17"/>
          <w:lang w:val="pt-BR"/>
        </w:rPr>
        <w:t> </w:t>
      </w:r>
    </w:p>
    <w:p w:rsidR="00E677AD" w:rsidRPr="00B15309" w:rsidRDefault="00E677AD" w:rsidP="00DB5267">
      <w:pPr>
        <w:pStyle w:val="brown1"/>
        <w:shd w:val="clear" w:color="auto" w:fill="FFFFFB"/>
        <w:spacing w:line="480" w:lineRule="auto"/>
        <w:rPr>
          <w:color w:val="000000"/>
          <w:sz w:val="24"/>
          <w:szCs w:val="24"/>
          <w:lang w:val="pt-BR"/>
        </w:rPr>
      </w:pPr>
      <w:r w:rsidRPr="00B15309">
        <w:rPr>
          <w:color w:val="000000"/>
          <w:sz w:val="24"/>
          <w:szCs w:val="24"/>
          <w:lang w:val="pt-BR"/>
        </w:rPr>
        <w:t>Heladas:</w:t>
      </w:r>
      <w:bookmarkStart w:id="2" w:name="08"/>
      <w:bookmarkEnd w:id="2"/>
    </w:p>
    <w:p w:rsidR="00E677AD" w:rsidRPr="00B15309" w:rsidRDefault="005D544E" w:rsidP="00DB5267">
      <w:pPr>
        <w:shd w:val="clear" w:color="auto" w:fill="FFFFFB"/>
        <w:spacing w:after="299" w:line="480" w:lineRule="auto"/>
        <w:ind w:left="561" w:right="374"/>
        <w:jc w:val="center"/>
        <w:rPr>
          <w:rFonts w:ascii="Verdana" w:hAnsi="Verdana"/>
          <w:color w:val="000000"/>
          <w:sz w:val="17"/>
          <w:szCs w:val="17"/>
        </w:rPr>
      </w:pPr>
      <w:r>
        <w:rPr>
          <w:rFonts w:ascii="Verdana" w:hAnsi="Verdana"/>
          <w:noProof/>
          <w:color w:val="000000"/>
          <w:sz w:val="17"/>
          <w:szCs w:val="17"/>
        </w:rPr>
        <w:drawing>
          <wp:inline distT="0" distB="0" distL="0" distR="0">
            <wp:extent cx="1000125" cy="1000125"/>
            <wp:effectExtent l="0" t="0" r="0" b="0"/>
            <wp:docPr id="68" name="Imagen 68" descr="Frappuccino® Cara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rappuccino® Caramel"/>
                    <pic:cNvPicPr>
                      <a:picLocks noChangeAspect="1" noChangeArrowheads="1"/>
                    </pic:cNvPicPr>
                  </pic:nvPicPr>
                  <pic:blipFill>
                    <a:blip r:embed="rId74"/>
                    <a:srcRect/>
                    <a:stretch>
                      <a:fillRect/>
                    </a:stretch>
                  </pic:blipFill>
                  <pic:spPr bwMode="auto">
                    <a:xfrm>
                      <a:off x="0" y="0"/>
                      <a:ext cx="1000125" cy="1000125"/>
                    </a:xfrm>
                    <a:prstGeom prst="rect">
                      <a:avLst/>
                    </a:prstGeom>
                    <a:noFill/>
                    <a:ln w="9525">
                      <a:noFill/>
                      <a:miter lim="800000"/>
                      <a:headEnd/>
                      <a:tailEnd/>
                    </a:ln>
                  </pic:spPr>
                </pic:pic>
              </a:graphicData>
            </a:graphic>
          </wp:inline>
        </w:drawing>
      </w:r>
      <w:r w:rsidR="00E677AD" w:rsidRPr="00B15309">
        <w:rPr>
          <w:color w:val="000000"/>
        </w:rPr>
        <w:t>Frappuccino® Caramel</w:t>
      </w:r>
    </w:p>
    <w:p w:rsidR="00E677AD" w:rsidRPr="00B15309" w:rsidRDefault="005D544E" w:rsidP="00DB5267">
      <w:pPr>
        <w:shd w:val="clear" w:color="auto" w:fill="FFFFFB"/>
        <w:spacing w:after="299" w:line="480" w:lineRule="auto"/>
        <w:ind w:left="561" w:right="374"/>
        <w:jc w:val="center"/>
        <w:rPr>
          <w:color w:val="000000"/>
        </w:rPr>
      </w:pPr>
      <w:r>
        <w:rPr>
          <w:rFonts w:ascii="Verdana" w:hAnsi="Verdana"/>
          <w:noProof/>
          <w:color w:val="000000"/>
          <w:sz w:val="17"/>
          <w:szCs w:val="17"/>
        </w:rPr>
        <w:drawing>
          <wp:inline distT="0" distB="0" distL="0" distR="0">
            <wp:extent cx="1000125" cy="1000125"/>
            <wp:effectExtent l="0" t="0" r="0" b="0"/>
            <wp:docPr id="69" name="Imagen 69" descr="Frappuccino® de Mango Crè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rappuccino® de Mango Crème"/>
                    <pic:cNvPicPr>
                      <a:picLocks noChangeAspect="1" noChangeArrowheads="1"/>
                    </pic:cNvPicPr>
                  </pic:nvPicPr>
                  <pic:blipFill>
                    <a:blip r:embed="rId75"/>
                    <a:srcRect/>
                    <a:stretch>
                      <a:fillRect/>
                    </a:stretch>
                  </pic:blipFill>
                  <pic:spPr bwMode="auto">
                    <a:xfrm>
                      <a:off x="0" y="0"/>
                      <a:ext cx="1000125" cy="1000125"/>
                    </a:xfrm>
                    <a:prstGeom prst="rect">
                      <a:avLst/>
                    </a:prstGeom>
                    <a:noFill/>
                    <a:ln w="9525">
                      <a:noFill/>
                      <a:miter lim="800000"/>
                      <a:headEnd/>
                      <a:tailEnd/>
                    </a:ln>
                  </pic:spPr>
                </pic:pic>
              </a:graphicData>
            </a:graphic>
          </wp:inline>
        </w:drawing>
      </w:r>
      <w:r w:rsidR="00D371C1">
        <w:rPr>
          <w:color w:val="000000"/>
        </w:rPr>
        <w:t>Frappuccino® de Mango Cre</w:t>
      </w:r>
      <w:r w:rsidR="00E677AD" w:rsidRPr="00B15309">
        <w:rPr>
          <w:color w:val="000000"/>
        </w:rPr>
        <w:t>me</w:t>
      </w:r>
    </w:p>
    <w:p w:rsidR="00E677AD" w:rsidRPr="00B15309" w:rsidRDefault="005D544E" w:rsidP="00DB5267">
      <w:pPr>
        <w:shd w:val="clear" w:color="auto" w:fill="FFFFFB"/>
        <w:spacing w:after="299" w:line="480" w:lineRule="auto"/>
        <w:ind w:left="561" w:right="374"/>
        <w:jc w:val="center"/>
        <w:rPr>
          <w:rFonts w:ascii="Verdana" w:hAnsi="Verdana"/>
          <w:color w:val="000000"/>
          <w:sz w:val="17"/>
          <w:szCs w:val="17"/>
        </w:rPr>
      </w:pPr>
      <w:r>
        <w:rPr>
          <w:rFonts w:ascii="Verdana" w:hAnsi="Verdana"/>
          <w:noProof/>
          <w:color w:val="000000"/>
          <w:sz w:val="17"/>
          <w:szCs w:val="17"/>
        </w:rPr>
        <w:drawing>
          <wp:inline distT="0" distB="0" distL="0" distR="0">
            <wp:extent cx="1000125" cy="1000125"/>
            <wp:effectExtent l="0" t="0" r="0" b="0"/>
            <wp:docPr id="70" name="Imagen 70" descr="Caffè Latte He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ffè Latte Helado"/>
                    <pic:cNvPicPr>
                      <a:picLocks noChangeAspect="1" noChangeArrowheads="1"/>
                    </pic:cNvPicPr>
                  </pic:nvPicPr>
                  <pic:blipFill>
                    <a:blip r:embed="rId76"/>
                    <a:srcRect/>
                    <a:stretch>
                      <a:fillRect/>
                    </a:stretch>
                  </pic:blipFill>
                  <pic:spPr bwMode="auto">
                    <a:xfrm>
                      <a:off x="0" y="0"/>
                      <a:ext cx="1000125" cy="1000125"/>
                    </a:xfrm>
                    <a:prstGeom prst="rect">
                      <a:avLst/>
                    </a:prstGeom>
                    <a:noFill/>
                    <a:ln w="9525">
                      <a:noFill/>
                      <a:miter lim="800000"/>
                      <a:headEnd/>
                      <a:tailEnd/>
                    </a:ln>
                  </pic:spPr>
                </pic:pic>
              </a:graphicData>
            </a:graphic>
          </wp:inline>
        </w:drawing>
      </w:r>
      <w:r w:rsidR="00D371C1" w:rsidRPr="00B15309">
        <w:rPr>
          <w:color w:val="000000"/>
        </w:rPr>
        <w:t>Café</w:t>
      </w:r>
      <w:r w:rsidR="00E677AD" w:rsidRPr="00B15309">
        <w:rPr>
          <w:color w:val="000000"/>
        </w:rPr>
        <w:t xml:space="preserve"> Latte Helado</w:t>
      </w:r>
    </w:p>
    <w:p w:rsidR="00E677AD" w:rsidRPr="00B15309" w:rsidRDefault="005D544E" w:rsidP="00DB5267">
      <w:pPr>
        <w:shd w:val="clear" w:color="auto" w:fill="FFFFFB"/>
        <w:spacing w:after="299" w:line="480" w:lineRule="auto"/>
        <w:ind w:left="561" w:right="374"/>
        <w:jc w:val="center"/>
        <w:rPr>
          <w:color w:val="000000"/>
        </w:rPr>
      </w:pPr>
      <w:r>
        <w:rPr>
          <w:rFonts w:ascii="Verdana" w:hAnsi="Verdana"/>
          <w:noProof/>
          <w:color w:val="000000"/>
          <w:sz w:val="17"/>
          <w:szCs w:val="17"/>
        </w:rPr>
        <w:drawing>
          <wp:inline distT="0" distB="0" distL="0" distR="0">
            <wp:extent cx="1000125" cy="1000125"/>
            <wp:effectExtent l="0" t="0" r="0" b="0"/>
            <wp:docPr id="71" name="Imagen 71" descr="Frappuccino® de Framb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rappuccino® de Frambuesa"/>
                    <pic:cNvPicPr>
                      <a:picLocks noChangeAspect="1" noChangeArrowheads="1"/>
                    </pic:cNvPicPr>
                  </pic:nvPicPr>
                  <pic:blipFill>
                    <a:blip r:embed="rId77"/>
                    <a:srcRect/>
                    <a:stretch>
                      <a:fillRect/>
                    </a:stretch>
                  </pic:blipFill>
                  <pic:spPr bwMode="auto">
                    <a:xfrm>
                      <a:off x="0" y="0"/>
                      <a:ext cx="1000125" cy="1000125"/>
                    </a:xfrm>
                    <a:prstGeom prst="rect">
                      <a:avLst/>
                    </a:prstGeom>
                    <a:noFill/>
                    <a:ln w="9525">
                      <a:noFill/>
                      <a:miter lim="800000"/>
                      <a:headEnd/>
                      <a:tailEnd/>
                    </a:ln>
                  </pic:spPr>
                </pic:pic>
              </a:graphicData>
            </a:graphic>
          </wp:inline>
        </w:drawing>
      </w:r>
      <w:r w:rsidR="00E677AD" w:rsidRPr="00B15309">
        <w:rPr>
          <w:color w:val="000000"/>
        </w:rPr>
        <w:t>Frappuccino® de Frambuesa</w:t>
      </w:r>
    </w:p>
    <w:p w:rsidR="00E677AD" w:rsidRPr="00B15309" w:rsidRDefault="005D544E" w:rsidP="00DB5267">
      <w:pPr>
        <w:shd w:val="clear" w:color="auto" w:fill="FFFFFB"/>
        <w:spacing w:after="299" w:line="480" w:lineRule="auto"/>
        <w:ind w:left="561" w:right="374"/>
        <w:jc w:val="center"/>
        <w:rPr>
          <w:rFonts w:ascii="Verdana" w:hAnsi="Verdana"/>
          <w:color w:val="000000"/>
          <w:sz w:val="17"/>
          <w:szCs w:val="17"/>
        </w:rPr>
      </w:pPr>
      <w:r>
        <w:rPr>
          <w:rFonts w:ascii="Verdana" w:hAnsi="Verdana"/>
          <w:noProof/>
          <w:color w:val="000000"/>
          <w:sz w:val="17"/>
          <w:szCs w:val="17"/>
        </w:rPr>
        <w:drawing>
          <wp:inline distT="0" distB="0" distL="0" distR="0">
            <wp:extent cx="1000125" cy="1000125"/>
            <wp:effectExtent l="0" t="0" r="0" b="0"/>
            <wp:docPr id="72" name="Imagen 72" descr="Té Chai Latte He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é Chai Latte Helado"/>
                    <pic:cNvPicPr>
                      <a:picLocks noChangeAspect="1" noChangeArrowheads="1"/>
                    </pic:cNvPicPr>
                  </pic:nvPicPr>
                  <pic:blipFill>
                    <a:blip r:embed="rId78"/>
                    <a:srcRect/>
                    <a:stretch>
                      <a:fillRect/>
                    </a:stretch>
                  </pic:blipFill>
                  <pic:spPr bwMode="auto">
                    <a:xfrm>
                      <a:off x="0" y="0"/>
                      <a:ext cx="1000125" cy="1000125"/>
                    </a:xfrm>
                    <a:prstGeom prst="rect">
                      <a:avLst/>
                    </a:prstGeom>
                    <a:noFill/>
                    <a:ln w="9525">
                      <a:noFill/>
                      <a:miter lim="800000"/>
                      <a:headEnd/>
                      <a:tailEnd/>
                    </a:ln>
                  </pic:spPr>
                </pic:pic>
              </a:graphicData>
            </a:graphic>
          </wp:inline>
        </w:drawing>
      </w:r>
      <w:r w:rsidR="00E677AD" w:rsidRPr="00B15309">
        <w:rPr>
          <w:color w:val="000000"/>
        </w:rPr>
        <w:t>Té Chai Latte Helado</w:t>
      </w:r>
    </w:p>
    <w:p w:rsidR="00E677AD" w:rsidRPr="00B15309" w:rsidRDefault="00E677AD" w:rsidP="00DB5267">
      <w:pPr>
        <w:spacing w:line="480" w:lineRule="auto"/>
        <w:jc w:val="both"/>
        <w:rPr>
          <w:color w:val="000000"/>
        </w:rPr>
      </w:pPr>
    </w:p>
    <w:p w:rsidR="00EF69E7" w:rsidRPr="00B15309" w:rsidRDefault="003B6E94" w:rsidP="00DB5267">
      <w:pPr>
        <w:numPr>
          <w:ilvl w:val="0"/>
          <w:numId w:val="22"/>
        </w:numPr>
        <w:spacing w:line="480" w:lineRule="auto"/>
        <w:jc w:val="both"/>
        <w:rPr>
          <w:color w:val="000000"/>
        </w:rPr>
      </w:pPr>
      <w:r w:rsidRPr="00B15309">
        <w:rPr>
          <w:b/>
          <w:color w:val="000000"/>
        </w:rPr>
        <w:t>Café en grano:</w:t>
      </w:r>
      <w:r w:rsidRPr="00B15309">
        <w:rPr>
          <w:color w:val="000000"/>
        </w:rPr>
        <w:t xml:space="preserve"> En vista de que muchas personas en las encuestas realizadas expresaron su preferencia por el café gourmet, y como la competencia mas fuerte y directa de la marca también vende sobres gourmet de café en grano, la empresa en nuestra ciudad también los puede vender, ya que esta es otra de sus líneas tradicionales de producto.</w:t>
      </w:r>
    </w:p>
    <w:p w:rsidR="003B6E94" w:rsidRPr="00B15309" w:rsidRDefault="00BA6D55" w:rsidP="00DB5267">
      <w:pPr>
        <w:spacing w:line="480" w:lineRule="auto"/>
        <w:ind w:left="708"/>
        <w:jc w:val="both"/>
        <w:rPr>
          <w:color w:val="000000"/>
        </w:rPr>
      </w:pPr>
      <w:r w:rsidRPr="00B15309">
        <w:rPr>
          <w:color w:val="000000"/>
        </w:rPr>
        <w:t>Las variedades de café gourmet que venderá son:</w:t>
      </w:r>
    </w:p>
    <w:p w:rsidR="00BA6D55" w:rsidRPr="00B15309" w:rsidRDefault="00BA6D55" w:rsidP="00DB5267">
      <w:pPr>
        <w:numPr>
          <w:ilvl w:val="1"/>
          <w:numId w:val="22"/>
        </w:numPr>
        <w:spacing w:line="480" w:lineRule="auto"/>
        <w:jc w:val="both"/>
        <w:rPr>
          <w:color w:val="000000"/>
        </w:rPr>
      </w:pPr>
      <w:r w:rsidRPr="00B15309">
        <w:rPr>
          <w:color w:val="000000"/>
        </w:rPr>
        <w:t>Caturra</w:t>
      </w:r>
    </w:p>
    <w:p w:rsidR="00BA6D55" w:rsidRPr="00B15309" w:rsidRDefault="00BA6D55" w:rsidP="00DB5267">
      <w:pPr>
        <w:numPr>
          <w:ilvl w:val="1"/>
          <w:numId w:val="22"/>
        </w:numPr>
        <w:spacing w:line="480" w:lineRule="auto"/>
        <w:jc w:val="both"/>
        <w:rPr>
          <w:color w:val="000000"/>
        </w:rPr>
      </w:pPr>
      <w:r w:rsidRPr="00B15309">
        <w:rPr>
          <w:color w:val="000000"/>
        </w:rPr>
        <w:t>Típico</w:t>
      </w:r>
    </w:p>
    <w:p w:rsidR="00BA6D55" w:rsidRPr="00B15309" w:rsidRDefault="00BA6D55" w:rsidP="00DB5267">
      <w:pPr>
        <w:numPr>
          <w:ilvl w:val="1"/>
          <w:numId w:val="22"/>
        </w:numPr>
        <w:spacing w:line="480" w:lineRule="auto"/>
        <w:jc w:val="both"/>
        <w:rPr>
          <w:color w:val="000000"/>
        </w:rPr>
      </w:pPr>
      <w:r w:rsidRPr="00B15309">
        <w:rPr>
          <w:color w:val="000000"/>
        </w:rPr>
        <w:t>Borbón</w:t>
      </w:r>
    </w:p>
    <w:p w:rsidR="00BA6D55" w:rsidRPr="00B15309" w:rsidRDefault="00BA6D55" w:rsidP="00DB5267">
      <w:pPr>
        <w:numPr>
          <w:ilvl w:val="1"/>
          <w:numId w:val="22"/>
        </w:numPr>
        <w:spacing w:line="480" w:lineRule="auto"/>
        <w:jc w:val="both"/>
        <w:rPr>
          <w:color w:val="000000"/>
        </w:rPr>
      </w:pPr>
      <w:r w:rsidRPr="00B15309">
        <w:rPr>
          <w:color w:val="000000"/>
        </w:rPr>
        <w:t>Guatemala</w:t>
      </w:r>
    </w:p>
    <w:p w:rsidR="00BA6D55" w:rsidRPr="00B15309" w:rsidRDefault="00BA6D55" w:rsidP="00DB5267">
      <w:pPr>
        <w:numPr>
          <w:ilvl w:val="1"/>
          <w:numId w:val="22"/>
        </w:numPr>
        <w:spacing w:line="480" w:lineRule="auto"/>
        <w:jc w:val="both"/>
        <w:rPr>
          <w:color w:val="000000"/>
        </w:rPr>
      </w:pPr>
      <w:r w:rsidRPr="00B15309">
        <w:rPr>
          <w:color w:val="000000"/>
        </w:rPr>
        <w:t>Costa Rica</w:t>
      </w:r>
    </w:p>
    <w:p w:rsidR="00BA6D55" w:rsidRPr="00B15309" w:rsidRDefault="00BA6D55" w:rsidP="00DB5267">
      <w:pPr>
        <w:numPr>
          <w:ilvl w:val="1"/>
          <w:numId w:val="22"/>
        </w:numPr>
        <w:spacing w:line="480" w:lineRule="auto"/>
        <w:jc w:val="both"/>
        <w:rPr>
          <w:color w:val="000000"/>
        </w:rPr>
      </w:pPr>
      <w:r w:rsidRPr="00B15309">
        <w:rPr>
          <w:color w:val="000000"/>
        </w:rPr>
        <w:t>Brasil</w:t>
      </w:r>
    </w:p>
    <w:p w:rsidR="00BA6D55" w:rsidRPr="00B15309" w:rsidRDefault="00BA6D55" w:rsidP="00DB5267">
      <w:pPr>
        <w:numPr>
          <w:ilvl w:val="1"/>
          <w:numId w:val="22"/>
        </w:numPr>
        <w:spacing w:line="480" w:lineRule="auto"/>
        <w:jc w:val="both"/>
        <w:rPr>
          <w:color w:val="000000"/>
        </w:rPr>
      </w:pPr>
      <w:r w:rsidRPr="00B15309">
        <w:rPr>
          <w:color w:val="000000"/>
        </w:rPr>
        <w:t>Gold Coast</w:t>
      </w:r>
    </w:p>
    <w:p w:rsidR="00BA6D55" w:rsidRPr="00B15309" w:rsidRDefault="00BA6D55" w:rsidP="00DB5267">
      <w:pPr>
        <w:numPr>
          <w:ilvl w:val="1"/>
          <w:numId w:val="22"/>
        </w:numPr>
        <w:spacing w:line="480" w:lineRule="auto"/>
        <w:jc w:val="both"/>
        <w:rPr>
          <w:color w:val="000000"/>
        </w:rPr>
      </w:pPr>
      <w:r w:rsidRPr="00B15309">
        <w:rPr>
          <w:color w:val="000000"/>
        </w:rPr>
        <w:t>French Coast</w:t>
      </w:r>
    </w:p>
    <w:p w:rsidR="00BE57E8" w:rsidRPr="00B15309" w:rsidRDefault="00BA6D55" w:rsidP="00DB5267">
      <w:pPr>
        <w:spacing w:line="480" w:lineRule="auto"/>
        <w:jc w:val="both"/>
        <w:rPr>
          <w:color w:val="000000"/>
        </w:rPr>
      </w:pPr>
      <w:r w:rsidRPr="00B15309">
        <w:rPr>
          <w:b/>
          <w:color w:val="000000"/>
        </w:rPr>
        <w:t>2. Marca:</w:t>
      </w:r>
      <w:r w:rsidRPr="00B15309">
        <w:rPr>
          <w:color w:val="000000"/>
        </w:rPr>
        <w:t xml:space="preserve"> El nombre de la cafetería sería “Starbucks Guayaquil”, inicialmente. De abrirse otro local en la ciudad, puede cambiarse el nombre a “Starbucks Urdesa”, previa aprobación del Director Internacional de la Marca en Estados Unidos.</w:t>
      </w:r>
    </w:p>
    <w:p w:rsidR="00BE57E8" w:rsidRPr="00B15309" w:rsidRDefault="005D544E" w:rsidP="00DB5267">
      <w:pPr>
        <w:spacing w:line="480" w:lineRule="auto"/>
        <w:jc w:val="center"/>
        <w:rPr>
          <w:color w:val="000000"/>
        </w:rPr>
      </w:pPr>
      <w:r>
        <w:rPr>
          <w:rFonts w:ascii="Verdana" w:hAnsi="Verdana"/>
          <w:b/>
          <w:bCs/>
          <w:noProof/>
          <w:color w:val="000000"/>
          <w:sz w:val="19"/>
          <w:szCs w:val="19"/>
        </w:rPr>
        <w:drawing>
          <wp:inline distT="0" distB="0" distL="0" distR="0">
            <wp:extent cx="1019175" cy="1000125"/>
            <wp:effectExtent l="19050" t="0" r="9525" b="0"/>
            <wp:docPr id="73" name="Imagen 73" descr="Starbucks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arbucks Coffee"/>
                    <pic:cNvPicPr>
                      <a:picLocks noChangeAspect="1" noChangeArrowheads="1"/>
                    </pic:cNvPicPr>
                  </pic:nvPicPr>
                  <pic:blipFill>
                    <a:blip r:embed="rId79"/>
                    <a:srcRect/>
                    <a:stretch>
                      <a:fillRect/>
                    </a:stretch>
                  </pic:blipFill>
                  <pic:spPr bwMode="auto">
                    <a:xfrm>
                      <a:off x="0" y="0"/>
                      <a:ext cx="1019175" cy="1000125"/>
                    </a:xfrm>
                    <a:prstGeom prst="rect">
                      <a:avLst/>
                    </a:prstGeom>
                    <a:noFill/>
                    <a:ln w="9525">
                      <a:noFill/>
                      <a:miter lim="800000"/>
                      <a:headEnd/>
                      <a:tailEnd/>
                    </a:ln>
                  </pic:spPr>
                </pic:pic>
              </a:graphicData>
            </a:graphic>
          </wp:inline>
        </w:drawing>
      </w:r>
    </w:p>
    <w:p w:rsidR="00BE57E8" w:rsidRPr="00B15309" w:rsidRDefault="00C159C7" w:rsidP="00DB5267">
      <w:pPr>
        <w:spacing w:line="480" w:lineRule="auto"/>
        <w:jc w:val="center"/>
        <w:rPr>
          <w:rFonts w:ascii="Baskerville Old Face" w:hAnsi="Baskerville Old Face"/>
          <w:b/>
          <w:outline/>
          <w:shadow/>
          <w:color w:val="000000"/>
          <w:sz w:val="28"/>
          <w:szCs w:val="28"/>
        </w:rPr>
      </w:pPr>
      <w:r w:rsidRPr="00B15309">
        <w:rPr>
          <w:rFonts w:ascii="Baskerville Old Face" w:hAnsi="Baskerville Old Face"/>
          <w:b/>
          <w:outline/>
          <w:shadow/>
          <w:color w:val="000000"/>
          <w:sz w:val="28"/>
          <w:szCs w:val="28"/>
        </w:rPr>
        <w:t>GUAYAQUIL</w:t>
      </w:r>
    </w:p>
    <w:p w:rsidR="00EC29BF" w:rsidRPr="00B15309" w:rsidRDefault="00BE57E8" w:rsidP="00DB5267">
      <w:pPr>
        <w:spacing w:line="480" w:lineRule="auto"/>
        <w:jc w:val="both"/>
        <w:rPr>
          <w:color w:val="000000"/>
        </w:rPr>
      </w:pPr>
      <w:r w:rsidRPr="00B15309">
        <w:rPr>
          <w:b/>
          <w:color w:val="000000"/>
        </w:rPr>
        <w:t>3. Slogan:</w:t>
      </w:r>
      <w:r w:rsidR="00EC29BF" w:rsidRPr="00B15309">
        <w:rPr>
          <w:b/>
          <w:color w:val="000000"/>
        </w:rPr>
        <w:t xml:space="preserve"> </w:t>
      </w:r>
      <w:r w:rsidR="00EC29BF" w:rsidRPr="00B15309">
        <w:rPr>
          <w:color w:val="000000"/>
        </w:rPr>
        <w:t>“Vive la experiencia Starbucks”</w:t>
      </w:r>
    </w:p>
    <w:p w:rsidR="00EC29BF" w:rsidRPr="00B15309" w:rsidRDefault="00BE57E8" w:rsidP="00DB5267">
      <w:pPr>
        <w:spacing w:line="480" w:lineRule="auto"/>
        <w:jc w:val="both"/>
        <w:rPr>
          <w:color w:val="000000"/>
        </w:rPr>
      </w:pPr>
      <w:r w:rsidRPr="00B15309">
        <w:rPr>
          <w:color w:val="000000"/>
        </w:rPr>
        <w:t xml:space="preserve"> </w:t>
      </w:r>
    </w:p>
    <w:p w:rsidR="00BE57E8" w:rsidRPr="00B15309" w:rsidRDefault="00EC29BF" w:rsidP="00DB5267">
      <w:pPr>
        <w:spacing w:line="480" w:lineRule="auto"/>
        <w:jc w:val="both"/>
        <w:rPr>
          <w:color w:val="000000"/>
        </w:rPr>
      </w:pPr>
      <w:r w:rsidRPr="00B15309">
        <w:rPr>
          <w:color w:val="000000"/>
        </w:rPr>
        <w:t>“El corazón de nuestro negocio se basa en dos cosas importantes: nuestro café y nuestra gente”</w:t>
      </w:r>
      <w:r w:rsidR="00D371C1">
        <w:rPr>
          <w:color w:val="000000"/>
        </w:rPr>
        <w:t>.</w:t>
      </w:r>
    </w:p>
    <w:p w:rsidR="00BA6D55" w:rsidRPr="00B15309" w:rsidRDefault="00BA6D55" w:rsidP="00DB5267">
      <w:pPr>
        <w:spacing w:line="480" w:lineRule="auto"/>
        <w:jc w:val="both"/>
        <w:rPr>
          <w:color w:val="000000"/>
        </w:rPr>
      </w:pPr>
    </w:p>
    <w:p w:rsidR="00EC29BF" w:rsidRPr="00B15309" w:rsidRDefault="00EC29BF" w:rsidP="00DB5267">
      <w:pPr>
        <w:spacing w:line="480" w:lineRule="auto"/>
        <w:jc w:val="both"/>
        <w:rPr>
          <w:color w:val="000000"/>
        </w:rPr>
      </w:pPr>
      <w:r w:rsidRPr="00B15309">
        <w:rPr>
          <w:color w:val="000000"/>
        </w:rPr>
        <w:t>“No importa que tan rápido crezcamos, nos fundamentamos en nuestros valores de:</w:t>
      </w:r>
    </w:p>
    <w:p w:rsidR="00EC29BF" w:rsidRPr="00B15309" w:rsidRDefault="00EC29BF" w:rsidP="00DB5267">
      <w:pPr>
        <w:numPr>
          <w:ilvl w:val="0"/>
          <w:numId w:val="23"/>
        </w:numPr>
        <w:spacing w:line="480" w:lineRule="auto"/>
        <w:jc w:val="both"/>
        <w:rPr>
          <w:color w:val="000000"/>
        </w:rPr>
      </w:pPr>
      <w:r w:rsidRPr="00B15309">
        <w:rPr>
          <w:color w:val="000000"/>
        </w:rPr>
        <w:t>Proveer un grato ambiente de trabajo y tratando a la gente con dignidad y respeto</w:t>
      </w:r>
      <w:r w:rsidR="00D371C1">
        <w:rPr>
          <w:color w:val="000000"/>
        </w:rPr>
        <w:t>.</w:t>
      </w:r>
    </w:p>
    <w:p w:rsidR="00EC29BF" w:rsidRPr="00B15309" w:rsidRDefault="00EC29BF" w:rsidP="00DB5267">
      <w:pPr>
        <w:numPr>
          <w:ilvl w:val="0"/>
          <w:numId w:val="23"/>
        </w:numPr>
        <w:spacing w:line="480" w:lineRule="auto"/>
        <w:jc w:val="both"/>
        <w:rPr>
          <w:color w:val="000000"/>
        </w:rPr>
      </w:pPr>
      <w:r w:rsidRPr="00B15309">
        <w:rPr>
          <w:color w:val="000000"/>
        </w:rPr>
        <w:t>Aplicar altos estándares de excelencia en la compra y selección de nuestro café</w:t>
      </w:r>
      <w:r w:rsidR="00D371C1">
        <w:rPr>
          <w:color w:val="000000"/>
        </w:rPr>
        <w:t>.</w:t>
      </w:r>
    </w:p>
    <w:p w:rsidR="00EC29BF" w:rsidRPr="00B15309" w:rsidRDefault="00EC29BF" w:rsidP="00DB5267">
      <w:pPr>
        <w:numPr>
          <w:ilvl w:val="0"/>
          <w:numId w:val="23"/>
        </w:numPr>
        <w:spacing w:line="480" w:lineRule="auto"/>
        <w:jc w:val="both"/>
        <w:rPr>
          <w:color w:val="000000"/>
        </w:rPr>
      </w:pPr>
      <w:r w:rsidRPr="00B15309">
        <w:rPr>
          <w:color w:val="000000"/>
        </w:rPr>
        <w:t>Construir fuertes relaciones y desarrollar clientes satisfechos”</w:t>
      </w:r>
      <w:r w:rsidRPr="00B15309">
        <w:rPr>
          <w:rStyle w:val="Refdenotaalpie"/>
          <w:color w:val="000000"/>
        </w:rPr>
        <w:footnoteReference w:id="10"/>
      </w:r>
      <w:r w:rsidR="00D371C1">
        <w:rPr>
          <w:color w:val="000000"/>
        </w:rPr>
        <w:t>.</w:t>
      </w:r>
    </w:p>
    <w:p w:rsidR="00EC29BF" w:rsidRPr="00B15309" w:rsidRDefault="00EC29BF" w:rsidP="00DB5267">
      <w:pPr>
        <w:spacing w:line="480" w:lineRule="auto"/>
        <w:jc w:val="both"/>
        <w:rPr>
          <w:color w:val="000000"/>
        </w:rPr>
      </w:pPr>
    </w:p>
    <w:p w:rsidR="00BE57E8" w:rsidRPr="00B15309" w:rsidRDefault="00BE57E8" w:rsidP="00DB5267">
      <w:pPr>
        <w:spacing w:line="480" w:lineRule="auto"/>
        <w:jc w:val="both"/>
        <w:rPr>
          <w:color w:val="000000"/>
        </w:rPr>
      </w:pPr>
      <w:r w:rsidRPr="00B15309">
        <w:rPr>
          <w:b/>
          <w:color w:val="000000"/>
        </w:rPr>
        <w:t xml:space="preserve">4. Presentación de productos: </w:t>
      </w:r>
      <w:r w:rsidRPr="00B15309">
        <w:rPr>
          <w:color w:val="000000"/>
        </w:rPr>
        <w:t xml:space="preserve">El menú se presentará debidamente decorado en vasos, </w:t>
      </w:r>
      <w:r w:rsidR="00EC29BF" w:rsidRPr="00B15309">
        <w:rPr>
          <w:color w:val="000000"/>
        </w:rPr>
        <w:t xml:space="preserve"> platos, </w:t>
      </w:r>
      <w:r w:rsidRPr="00B15309">
        <w:rPr>
          <w:color w:val="000000"/>
        </w:rPr>
        <w:t>tazas y jarros de la marca, traídos desde los Estados Unidos, y que están a la venta para los consumidores que los deseen.</w:t>
      </w:r>
    </w:p>
    <w:p w:rsidR="00EC29BF" w:rsidRPr="00B15309" w:rsidRDefault="00EC29BF" w:rsidP="00DB5267">
      <w:pPr>
        <w:spacing w:line="480" w:lineRule="auto"/>
        <w:jc w:val="both"/>
        <w:rPr>
          <w:color w:val="000000"/>
        </w:rPr>
      </w:pPr>
    </w:p>
    <w:p w:rsidR="00EC29BF" w:rsidRPr="00B15309" w:rsidRDefault="005D544E" w:rsidP="00DB5267">
      <w:pPr>
        <w:spacing w:line="480" w:lineRule="auto"/>
        <w:jc w:val="both"/>
        <w:rPr>
          <w:color w:val="000000"/>
        </w:rPr>
      </w:pPr>
      <w:r>
        <w:rPr>
          <w:rFonts w:ascii="Verdana" w:hAnsi="Verdana"/>
          <w:noProof/>
          <w:color w:val="000000"/>
          <w:sz w:val="19"/>
          <w:szCs w:val="19"/>
        </w:rPr>
        <w:drawing>
          <wp:anchor distT="0" distB="0" distL="0" distR="0" simplePos="0" relativeHeight="251653632" behindDoc="0" locked="0" layoutInCell="1" allowOverlap="0">
            <wp:simplePos x="0" y="0"/>
            <wp:positionH relativeFrom="column">
              <wp:posOffset>1714500</wp:posOffset>
            </wp:positionH>
            <wp:positionV relativeFrom="line">
              <wp:posOffset>57785</wp:posOffset>
            </wp:positionV>
            <wp:extent cx="2057400" cy="1714500"/>
            <wp:effectExtent l="19050" t="0" r="0" b="0"/>
            <wp:wrapSquare wrapText="bothSides"/>
            <wp:docPr id="17" name="Imagen 26" descr="bev_espclas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v_espclassics"/>
                    <pic:cNvPicPr>
                      <a:picLocks noChangeAspect="1" noChangeArrowheads="1"/>
                    </pic:cNvPicPr>
                  </pic:nvPicPr>
                  <pic:blipFill>
                    <a:blip r:embed="rId80"/>
                    <a:srcRect/>
                    <a:stretch>
                      <a:fillRect/>
                    </a:stretch>
                  </pic:blipFill>
                  <pic:spPr bwMode="auto">
                    <a:xfrm>
                      <a:off x="0" y="0"/>
                      <a:ext cx="2057400" cy="1714500"/>
                    </a:xfrm>
                    <a:prstGeom prst="rect">
                      <a:avLst/>
                    </a:prstGeom>
                    <a:noFill/>
                  </pic:spPr>
                </pic:pic>
              </a:graphicData>
            </a:graphic>
          </wp:anchor>
        </w:drawing>
      </w:r>
    </w:p>
    <w:p w:rsidR="006F5AC6" w:rsidRPr="00B15309" w:rsidRDefault="006F5AC6" w:rsidP="00DB5267">
      <w:pPr>
        <w:spacing w:line="480" w:lineRule="auto"/>
        <w:jc w:val="both"/>
        <w:rPr>
          <w:color w:val="000000"/>
        </w:rPr>
      </w:pPr>
    </w:p>
    <w:p w:rsidR="006F5AC6" w:rsidRPr="00B15309" w:rsidRDefault="006F5AC6" w:rsidP="00DB5267">
      <w:pPr>
        <w:spacing w:line="480" w:lineRule="auto"/>
        <w:rPr>
          <w:color w:val="000000"/>
        </w:rPr>
      </w:pPr>
    </w:p>
    <w:p w:rsidR="006F5AC6" w:rsidRPr="00B15309" w:rsidRDefault="006F5AC6" w:rsidP="00DB5267">
      <w:pPr>
        <w:spacing w:line="480" w:lineRule="auto"/>
        <w:rPr>
          <w:color w:val="000000"/>
        </w:rPr>
      </w:pPr>
    </w:p>
    <w:p w:rsidR="006F5AC6" w:rsidRPr="00B15309" w:rsidRDefault="006F5AC6" w:rsidP="00DB5267">
      <w:pPr>
        <w:spacing w:line="480" w:lineRule="auto"/>
        <w:rPr>
          <w:color w:val="000000"/>
        </w:rPr>
      </w:pPr>
    </w:p>
    <w:p w:rsidR="006F5AC6" w:rsidRPr="00B15309" w:rsidRDefault="00D703EA" w:rsidP="00DB5267">
      <w:pPr>
        <w:spacing w:line="480" w:lineRule="auto"/>
        <w:jc w:val="both"/>
        <w:rPr>
          <w:b/>
          <w:color w:val="000000"/>
        </w:rPr>
      </w:pPr>
      <w:r w:rsidRPr="00B15309">
        <w:rPr>
          <w:b/>
          <w:color w:val="000000"/>
        </w:rPr>
        <w:t>PRECIO</w:t>
      </w:r>
    </w:p>
    <w:p w:rsidR="00D703EA" w:rsidRPr="00B15309" w:rsidRDefault="00BB013D" w:rsidP="00DB5267">
      <w:pPr>
        <w:spacing w:line="480" w:lineRule="auto"/>
        <w:jc w:val="both"/>
        <w:rPr>
          <w:color w:val="000000"/>
        </w:rPr>
      </w:pPr>
      <w:r w:rsidRPr="00B15309">
        <w:rPr>
          <w:color w:val="000000"/>
        </w:rPr>
        <w:tab/>
      </w:r>
      <w:r w:rsidR="00D703EA" w:rsidRPr="00B15309">
        <w:rPr>
          <w:color w:val="000000"/>
        </w:rPr>
        <w:t>Los precios que se presenta en la Tabla No. 14, han sido establecidos tomando en cuenta los precios de la competencia, los costos unitarios promedio de cada producto y margen de contribución sobre éstos (70% sobre costos de bebidas y alimentos).</w:t>
      </w:r>
    </w:p>
    <w:p w:rsidR="0040606D" w:rsidRPr="00B15309" w:rsidRDefault="0040606D" w:rsidP="00DB5267">
      <w:pPr>
        <w:spacing w:line="480" w:lineRule="auto"/>
        <w:jc w:val="both"/>
        <w:rPr>
          <w:color w:val="000000"/>
        </w:rPr>
      </w:pPr>
    </w:p>
    <w:p w:rsidR="0040606D" w:rsidRPr="00B15309" w:rsidRDefault="0040606D" w:rsidP="00DB5267">
      <w:pPr>
        <w:spacing w:line="480" w:lineRule="auto"/>
        <w:jc w:val="both"/>
        <w:rPr>
          <w:b/>
          <w:color w:val="000000"/>
        </w:rPr>
      </w:pPr>
      <w:r w:rsidRPr="00B15309">
        <w:rPr>
          <w:b/>
          <w:color w:val="000000"/>
        </w:rPr>
        <w:t>Formas de Pago:</w:t>
      </w:r>
    </w:p>
    <w:p w:rsidR="0040606D" w:rsidRPr="00B15309" w:rsidRDefault="0040606D" w:rsidP="00DB5267">
      <w:pPr>
        <w:numPr>
          <w:ilvl w:val="0"/>
          <w:numId w:val="24"/>
        </w:numPr>
        <w:spacing w:line="480" w:lineRule="auto"/>
        <w:jc w:val="both"/>
        <w:rPr>
          <w:color w:val="000000"/>
        </w:rPr>
      </w:pPr>
      <w:r w:rsidRPr="00B15309">
        <w:rPr>
          <w:color w:val="000000"/>
        </w:rPr>
        <w:t>Efectivo</w:t>
      </w:r>
      <w:r w:rsidR="00D371C1">
        <w:rPr>
          <w:color w:val="000000"/>
        </w:rPr>
        <w:t>.</w:t>
      </w:r>
    </w:p>
    <w:p w:rsidR="0040606D" w:rsidRPr="00B15309" w:rsidRDefault="0040606D" w:rsidP="00DB5267">
      <w:pPr>
        <w:numPr>
          <w:ilvl w:val="0"/>
          <w:numId w:val="24"/>
        </w:numPr>
        <w:spacing w:line="480" w:lineRule="auto"/>
        <w:jc w:val="both"/>
        <w:rPr>
          <w:color w:val="000000"/>
        </w:rPr>
      </w:pPr>
      <w:r w:rsidRPr="00B15309">
        <w:rPr>
          <w:color w:val="000000"/>
        </w:rPr>
        <w:t>Tarjetas de crédito (Master Card, Visa, Diners, American Express)</w:t>
      </w:r>
      <w:r w:rsidR="00D371C1">
        <w:rPr>
          <w:color w:val="000000"/>
        </w:rPr>
        <w:t>.</w:t>
      </w:r>
    </w:p>
    <w:p w:rsidR="0040606D" w:rsidRPr="00B15309" w:rsidRDefault="0040606D" w:rsidP="00DB5267">
      <w:pPr>
        <w:numPr>
          <w:ilvl w:val="0"/>
          <w:numId w:val="24"/>
        </w:numPr>
        <w:spacing w:line="480" w:lineRule="auto"/>
        <w:jc w:val="both"/>
        <w:rPr>
          <w:color w:val="000000"/>
        </w:rPr>
      </w:pPr>
      <w:r w:rsidRPr="00B15309">
        <w:rPr>
          <w:color w:val="000000"/>
        </w:rPr>
        <w:t>Tarjeta inteligente para clientes habituales (en el largo plazo)</w:t>
      </w:r>
      <w:r w:rsidR="00D371C1">
        <w:rPr>
          <w:color w:val="000000"/>
        </w:rPr>
        <w:t>.</w:t>
      </w:r>
    </w:p>
    <w:p w:rsidR="0040606D" w:rsidRPr="00B15309" w:rsidRDefault="0040606D" w:rsidP="00DB5267">
      <w:pPr>
        <w:spacing w:line="480" w:lineRule="auto"/>
        <w:jc w:val="both"/>
        <w:rPr>
          <w:color w:val="000000"/>
        </w:rPr>
      </w:pPr>
    </w:p>
    <w:p w:rsidR="006B63F2" w:rsidRPr="00B15309" w:rsidRDefault="005D544E" w:rsidP="00DB5267">
      <w:pPr>
        <w:spacing w:line="480" w:lineRule="auto"/>
        <w:jc w:val="center"/>
        <w:rPr>
          <w:color w:val="000000"/>
        </w:rPr>
      </w:pPr>
      <w:r>
        <w:rPr>
          <w:noProof/>
          <w:color w:val="000000"/>
          <w:sz w:val="20"/>
          <w:szCs w:val="20"/>
        </w:rPr>
        <w:drawing>
          <wp:inline distT="0" distB="0" distL="0" distR="0">
            <wp:extent cx="3438525" cy="8001000"/>
            <wp:effectExtent l="19050" t="19050" r="28575" b="190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srcRect/>
                    <a:stretch>
                      <a:fillRect/>
                    </a:stretch>
                  </pic:blipFill>
                  <pic:spPr bwMode="auto">
                    <a:xfrm>
                      <a:off x="0" y="0"/>
                      <a:ext cx="3438525" cy="8001000"/>
                    </a:xfrm>
                    <a:prstGeom prst="rect">
                      <a:avLst/>
                    </a:prstGeom>
                    <a:noFill/>
                    <a:ln w="6350" cmpd="sng">
                      <a:solidFill>
                        <a:srgbClr val="000000"/>
                      </a:solidFill>
                      <a:miter lim="800000"/>
                      <a:headEnd/>
                      <a:tailEnd/>
                    </a:ln>
                    <a:effectLst/>
                  </pic:spPr>
                </pic:pic>
              </a:graphicData>
            </a:graphic>
          </wp:inline>
        </w:drawing>
      </w:r>
    </w:p>
    <w:p w:rsidR="00D703EA" w:rsidRPr="00B15309" w:rsidRDefault="006B63F2" w:rsidP="00DB5267">
      <w:pPr>
        <w:spacing w:line="480" w:lineRule="auto"/>
        <w:jc w:val="both"/>
        <w:rPr>
          <w:b/>
          <w:color w:val="000000"/>
        </w:rPr>
      </w:pPr>
      <w:r w:rsidRPr="00B15309">
        <w:rPr>
          <w:b/>
          <w:color w:val="000000"/>
        </w:rPr>
        <w:t>PLAZA</w:t>
      </w:r>
    </w:p>
    <w:p w:rsidR="006B63F2" w:rsidRPr="00B15309" w:rsidRDefault="006B63F2" w:rsidP="00DB5267">
      <w:pPr>
        <w:spacing w:line="480" w:lineRule="auto"/>
        <w:jc w:val="both"/>
        <w:rPr>
          <w:b/>
          <w:color w:val="000000"/>
        </w:rPr>
      </w:pPr>
    </w:p>
    <w:p w:rsidR="006B63F2" w:rsidRPr="00B15309" w:rsidRDefault="00BB013D" w:rsidP="00DB5267">
      <w:pPr>
        <w:spacing w:line="480" w:lineRule="auto"/>
        <w:jc w:val="both"/>
        <w:rPr>
          <w:color w:val="000000"/>
        </w:rPr>
      </w:pPr>
      <w:r w:rsidRPr="00B15309">
        <w:rPr>
          <w:color w:val="000000"/>
        </w:rPr>
        <w:tab/>
      </w:r>
      <w:r w:rsidR="006B63F2" w:rsidRPr="00B15309">
        <w:rPr>
          <w:color w:val="000000"/>
        </w:rPr>
        <w:t xml:space="preserve">En negocios de atención al público, específicamente en restaurantes, se presenta un solo canal de distribución, la denominada 0 Etapas, ya sea que se brinde el servicio al cliente en el local, o se realice entrega a domicilio. </w:t>
      </w:r>
    </w:p>
    <w:p w:rsidR="006B63F2" w:rsidRPr="00B15309" w:rsidRDefault="006B63F2" w:rsidP="00DB5267">
      <w:pPr>
        <w:spacing w:line="480" w:lineRule="auto"/>
        <w:jc w:val="both"/>
        <w:rPr>
          <w:color w:val="000000"/>
        </w:rPr>
      </w:pPr>
    </w:p>
    <w:p w:rsidR="006B63F2" w:rsidRPr="00B15309" w:rsidRDefault="00B46A9F" w:rsidP="00DB5267">
      <w:pPr>
        <w:spacing w:line="480" w:lineRule="auto"/>
        <w:jc w:val="both"/>
        <w:rPr>
          <w:color w:val="000000"/>
        </w:rPr>
      </w:pPr>
      <w:r>
        <w:rPr>
          <w:noProof/>
          <w:color w:val="000000"/>
        </w:rPr>
        <w:pict>
          <v:shapetype id="_x0000_t202" coordsize="21600,21600" o:spt="202" path="m,l,21600r21600,l21600,xe">
            <v:stroke joinstyle="miter"/>
            <v:path gradientshapeok="t" o:connecttype="rect"/>
          </v:shapetype>
          <v:shape id="_x0000_s1053" type="#_x0000_t202" style="position:absolute;left:0;text-align:left;margin-left:81pt;margin-top:1.8pt;width:108pt;height:27pt;z-index:251654656">
            <v:textbox style="mso-next-textbox:#_x0000_s1053">
              <w:txbxContent>
                <w:p w:rsidR="002067D3" w:rsidRPr="006B63F2" w:rsidRDefault="002067D3" w:rsidP="006B63F2">
                  <w:pPr>
                    <w:jc w:val="center"/>
                    <w:rPr>
                      <w:b/>
                    </w:rPr>
                  </w:pPr>
                  <w:r w:rsidRPr="006B63F2">
                    <w:rPr>
                      <w:b/>
                    </w:rPr>
                    <w:t>Productor</w:t>
                  </w:r>
                </w:p>
              </w:txbxContent>
            </v:textbox>
          </v:shape>
        </w:pict>
      </w:r>
      <w:r>
        <w:rPr>
          <w:noProof/>
          <w:color w:val="000000"/>
        </w:rPr>
        <w:pict>
          <v:line id="_x0000_s1056" style="position:absolute;left:0;text-align:left;z-index:251655680" from="189pt,10.8pt" to="261pt,10.8pt"/>
        </w:pict>
      </w:r>
      <w:r>
        <w:rPr>
          <w:noProof/>
          <w:color w:val="000000"/>
        </w:rPr>
        <w:pict>
          <v:shape id="_x0000_s1059" type="#_x0000_t202" style="position:absolute;left:0;text-align:left;margin-left:261pt;margin-top:1.8pt;width:99pt;height:27pt;z-index:251656704">
            <v:textbox style="mso-next-textbox:#_x0000_s1059">
              <w:txbxContent>
                <w:p w:rsidR="002067D3" w:rsidRPr="006B63F2" w:rsidRDefault="002067D3" w:rsidP="006B63F2">
                  <w:pPr>
                    <w:jc w:val="center"/>
                    <w:rPr>
                      <w:b/>
                    </w:rPr>
                  </w:pPr>
                  <w:r w:rsidRPr="006B63F2">
                    <w:rPr>
                      <w:b/>
                    </w:rPr>
                    <w:t>Consumidor</w:t>
                  </w:r>
                </w:p>
              </w:txbxContent>
            </v:textbox>
          </v:shape>
        </w:pict>
      </w:r>
    </w:p>
    <w:p w:rsidR="006B63F2" w:rsidRPr="00B15309" w:rsidRDefault="006B63F2" w:rsidP="00DB5267">
      <w:pPr>
        <w:spacing w:line="480" w:lineRule="auto"/>
        <w:jc w:val="both"/>
        <w:rPr>
          <w:color w:val="000000"/>
        </w:rPr>
      </w:pPr>
    </w:p>
    <w:p w:rsidR="006B63F2" w:rsidRPr="00B15309" w:rsidRDefault="006B63F2" w:rsidP="00DB5267">
      <w:pPr>
        <w:spacing w:line="480" w:lineRule="auto"/>
        <w:jc w:val="both"/>
        <w:rPr>
          <w:color w:val="000000"/>
        </w:rPr>
      </w:pPr>
    </w:p>
    <w:p w:rsidR="006B63F2" w:rsidRPr="00B15309" w:rsidRDefault="006B63F2" w:rsidP="00DB5267">
      <w:pPr>
        <w:spacing w:line="480" w:lineRule="auto"/>
        <w:jc w:val="both"/>
        <w:rPr>
          <w:b/>
          <w:color w:val="000000"/>
        </w:rPr>
      </w:pPr>
      <w:r w:rsidRPr="00B15309">
        <w:rPr>
          <w:b/>
          <w:color w:val="000000"/>
        </w:rPr>
        <w:t>PROMOCIÓN</w:t>
      </w:r>
    </w:p>
    <w:p w:rsidR="0040606D" w:rsidRPr="00B15309" w:rsidRDefault="0040606D" w:rsidP="00DB5267">
      <w:pPr>
        <w:spacing w:line="480" w:lineRule="auto"/>
        <w:jc w:val="both"/>
        <w:rPr>
          <w:b/>
          <w:color w:val="000000"/>
        </w:rPr>
      </w:pPr>
    </w:p>
    <w:p w:rsidR="00D21AAD" w:rsidRPr="00B15309" w:rsidRDefault="00BB013D" w:rsidP="00DB5267">
      <w:pPr>
        <w:spacing w:line="480" w:lineRule="auto"/>
        <w:jc w:val="both"/>
        <w:rPr>
          <w:color w:val="000000"/>
        </w:rPr>
      </w:pPr>
      <w:r w:rsidRPr="00B15309">
        <w:rPr>
          <w:color w:val="000000"/>
        </w:rPr>
        <w:tab/>
      </w:r>
      <w:r w:rsidR="00D21AAD" w:rsidRPr="00B15309">
        <w:rPr>
          <w:color w:val="000000"/>
        </w:rPr>
        <w:t xml:space="preserve">En más de treinta año que la cafetería “Starbucks” lidera el mercado de ventas directas de diferentes variedades de cafés en los diferentes mercados internacionales a los cuales ha incursionado, no ha requerido de publicidad masiva en los medios de comunicación, debido a que se ha visto favorecida por la </w:t>
      </w:r>
      <w:r w:rsidR="00D21AAD" w:rsidRPr="00B15309">
        <w:rPr>
          <w:b/>
          <w:i/>
          <w:color w:val="000000"/>
        </w:rPr>
        <w:t>expansión de la marca</w:t>
      </w:r>
      <w:r w:rsidR="00D21AAD" w:rsidRPr="00B15309">
        <w:rPr>
          <w:color w:val="000000"/>
        </w:rPr>
        <w:t xml:space="preserve"> </w:t>
      </w:r>
      <w:r w:rsidR="00C159C7" w:rsidRPr="00B15309">
        <w:rPr>
          <w:color w:val="000000"/>
        </w:rPr>
        <w:t xml:space="preserve">a través de joint ventures y otorgación de licencias, y por el </w:t>
      </w:r>
      <w:r w:rsidR="00C159C7" w:rsidRPr="00B15309">
        <w:rPr>
          <w:b/>
          <w:i/>
          <w:color w:val="000000"/>
        </w:rPr>
        <w:t>Efecto Band Wagon</w:t>
      </w:r>
      <w:r w:rsidR="00C159C7" w:rsidRPr="00B15309">
        <w:rPr>
          <w:color w:val="000000"/>
        </w:rPr>
        <w:t>, que consiste en que la “demanda de un bien o servicio aumenta porque otros están consu</w:t>
      </w:r>
      <w:r w:rsidR="00D371C1">
        <w:rPr>
          <w:color w:val="000000"/>
        </w:rPr>
        <w:t>miendo el mismo bien o servicio</w:t>
      </w:r>
      <w:r w:rsidR="00C159C7" w:rsidRPr="00B15309">
        <w:rPr>
          <w:color w:val="000000"/>
        </w:rPr>
        <w:t>”</w:t>
      </w:r>
      <w:r w:rsidR="00D371C1">
        <w:rPr>
          <w:color w:val="000000"/>
        </w:rPr>
        <w:t>.</w:t>
      </w:r>
    </w:p>
    <w:p w:rsidR="00C159C7" w:rsidRPr="00B15309" w:rsidRDefault="00C159C7" w:rsidP="00DB5267">
      <w:pPr>
        <w:spacing w:line="480" w:lineRule="auto"/>
        <w:jc w:val="both"/>
        <w:rPr>
          <w:color w:val="000000"/>
        </w:rPr>
      </w:pPr>
    </w:p>
    <w:p w:rsidR="00C159C7" w:rsidRPr="00B15309" w:rsidRDefault="00BB013D" w:rsidP="00DB5267">
      <w:pPr>
        <w:spacing w:line="480" w:lineRule="auto"/>
        <w:jc w:val="both"/>
        <w:rPr>
          <w:color w:val="000000"/>
        </w:rPr>
      </w:pPr>
      <w:r w:rsidRPr="00B15309">
        <w:rPr>
          <w:color w:val="000000"/>
        </w:rPr>
        <w:tab/>
      </w:r>
      <w:r w:rsidR="00C159C7" w:rsidRPr="00B15309">
        <w:rPr>
          <w:color w:val="000000"/>
        </w:rPr>
        <w:t>Sin embargo, se ha planificado realizar una campaña de promoción en medios de prensa escrita (periódicos y revistas) y la radio, divididas en dos etapas: de Introducción y d Mantenimiento.</w:t>
      </w:r>
    </w:p>
    <w:p w:rsidR="00D21AAD" w:rsidRPr="00B15309" w:rsidRDefault="00D21AAD" w:rsidP="00DB5267">
      <w:pPr>
        <w:spacing w:line="480" w:lineRule="auto"/>
        <w:jc w:val="both"/>
        <w:rPr>
          <w:b/>
          <w:color w:val="000000"/>
        </w:rPr>
      </w:pPr>
    </w:p>
    <w:p w:rsidR="0040606D" w:rsidRPr="00B15309" w:rsidRDefault="0040606D" w:rsidP="00DB5267">
      <w:pPr>
        <w:spacing w:line="480" w:lineRule="auto"/>
        <w:jc w:val="both"/>
        <w:rPr>
          <w:b/>
          <w:color w:val="000000"/>
        </w:rPr>
      </w:pPr>
      <w:r w:rsidRPr="00B15309">
        <w:rPr>
          <w:b/>
          <w:color w:val="000000"/>
        </w:rPr>
        <w:t>Etapa de Inauguración</w:t>
      </w:r>
    </w:p>
    <w:p w:rsidR="0040606D" w:rsidRPr="00B15309" w:rsidRDefault="0040606D" w:rsidP="00DB5267">
      <w:pPr>
        <w:spacing w:line="480" w:lineRule="auto"/>
        <w:jc w:val="both"/>
        <w:rPr>
          <w:b/>
          <w:i/>
          <w:color w:val="000000"/>
        </w:rPr>
      </w:pPr>
      <w:r w:rsidRPr="00B15309">
        <w:rPr>
          <w:b/>
          <w:i/>
          <w:color w:val="000000"/>
        </w:rPr>
        <w:t>Semana previa a la inauguración</w:t>
      </w:r>
    </w:p>
    <w:p w:rsidR="0040606D" w:rsidRPr="00B15309" w:rsidRDefault="0068635D" w:rsidP="00DB5267">
      <w:pPr>
        <w:spacing w:line="480" w:lineRule="auto"/>
        <w:jc w:val="both"/>
        <w:rPr>
          <w:color w:val="000000"/>
        </w:rPr>
      </w:pPr>
      <w:r w:rsidRPr="00B15309">
        <w:rPr>
          <w:color w:val="000000"/>
        </w:rPr>
        <w:t xml:space="preserve">              </w:t>
      </w:r>
      <w:r w:rsidR="0040606D" w:rsidRPr="00B15309">
        <w:rPr>
          <w:color w:val="000000"/>
        </w:rPr>
        <w:t>Los administradores-copropietarios locales, visitaran las oficinas de empresas cercanas, agencias turísticas, bancos, oficinas de cónsules y lugares de recreación del norte de la ciudad de Guayaquil, para la creación de una base de datos, a los cuales se enviará un correo directo presentando de manera formal a la cafetería Starbucks para que asistan a la gran inauguración.</w:t>
      </w:r>
    </w:p>
    <w:p w:rsidR="0040606D" w:rsidRPr="00B15309" w:rsidRDefault="0040606D" w:rsidP="00DB5267">
      <w:pPr>
        <w:spacing w:line="480" w:lineRule="auto"/>
        <w:jc w:val="both"/>
        <w:rPr>
          <w:color w:val="000000"/>
        </w:rPr>
      </w:pPr>
    </w:p>
    <w:p w:rsidR="0040606D" w:rsidRPr="00B15309" w:rsidRDefault="0068635D" w:rsidP="00DB5267">
      <w:pPr>
        <w:spacing w:line="480" w:lineRule="auto"/>
        <w:jc w:val="both"/>
        <w:rPr>
          <w:color w:val="000000"/>
        </w:rPr>
      </w:pPr>
      <w:r w:rsidRPr="00B15309">
        <w:rPr>
          <w:color w:val="000000"/>
        </w:rPr>
        <w:t xml:space="preserve">              </w:t>
      </w:r>
      <w:r w:rsidR="0040606D" w:rsidRPr="00B15309">
        <w:rPr>
          <w:color w:val="000000"/>
        </w:rPr>
        <w:t>Ad</w:t>
      </w:r>
      <w:r w:rsidR="00C159C7" w:rsidRPr="00B15309">
        <w:rPr>
          <w:color w:val="000000"/>
        </w:rPr>
        <w:t xml:space="preserve">icionalmente, se promocionará </w:t>
      </w:r>
      <w:r w:rsidR="0040606D" w:rsidRPr="00B15309">
        <w:rPr>
          <w:color w:val="000000"/>
        </w:rPr>
        <w:t>la cafetería en los periódicos El Universo y Expreso; en las radios Fuego, Canela, Tropicana, Disney, y Sonorama; en los canales de televisión Canal Uno, Red Telesistema, ECUAVISA</w:t>
      </w:r>
      <w:r w:rsidR="00843DC9" w:rsidRPr="00B15309">
        <w:rPr>
          <w:color w:val="000000"/>
        </w:rPr>
        <w:t>, Teleamazonas</w:t>
      </w:r>
      <w:r w:rsidR="0040606D" w:rsidRPr="00B15309">
        <w:rPr>
          <w:color w:val="000000"/>
        </w:rPr>
        <w:t xml:space="preserve"> y TC Televisión, con el fin de que filmen la inauguración a cambio de disfrutar, gratis, los diversos productos, pero sobretodo, bebidas de café </w:t>
      </w:r>
      <w:r w:rsidR="00843DC9" w:rsidRPr="00B15309">
        <w:rPr>
          <w:color w:val="000000"/>
        </w:rPr>
        <w:t>de la prestigiosa marca internacional.</w:t>
      </w:r>
      <w:r w:rsidR="0040606D" w:rsidRPr="00B15309">
        <w:rPr>
          <w:color w:val="000000"/>
        </w:rPr>
        <w:t xml:space="preserve">  </w:t>
      </w:r>
    </w:p>
    <w:p w:rsidR="0040606D" w:rsidRPr="00B15309" w:rsidRDefault="0040606D" w:rsidP="00DB5267">
      <w:pPr>
        <w:spacing w:line="480" w:lineRule="auto"/>
        <w:jc w:val="both"/>
        <w:rPr>
          <w:color w:val="000000"/>
        </w:rPr>
      </w:pPr>
    </w:p>
    <w:p w:rsidR="0040606D" w:rsidRPr="00B15309" w:rsidRDefault="0040606D" w:rsidP="00DB5267">
      <w:pPr>
        <w:spacing w:line="480" w:lineRule="auto"/>
        <w:jc w:val="both"/>
        <w:rPr>
          <w:b/>
          <w:i/>
          <w:color w:val="000000"/>
        </w:rPr>
      </w:pPr>
      <w:r w:rsidRPr="00B15309">
        <w:rPr>
          <w:b/>
          <w:i/>
          <w:color w:val="000000"/>
        </w:rPr>
        <w:t>Primera Semana</w:t>
      </w:r>
    </w:p>
    <w:p w:rsidR="0040606D" w:rsidRPr="00B15309" w:rsidRDefault="0068635D" w:rsidP="00DB5267">
      <w:pPr>
        <w:spacing w:line="480" w:lineRule="auto"/>
        <w:jc w:val="both"/>
        <w:rPr>
          <w:color w:val="000000"/>
        </w:rPr>
      </w:pPr>
      <w:r w:rsidRPr="00B15309">
        <w:rPr>
          <w:i/>
          <w:color w:val="000000"/>
        </w:rPr>
        <w:t xml:space="preserve">              </w:t>
      </w:r>
      <w:r w:rsidR="0040606D" w:rsidRPr="00B15309">
        <w:rPr>
          <w:i/>
          <w:color w:val="000000"/>
        </w:rPr>
        <w:t>Durante la mañana</w:t>
      </w:r>
      <w:r w:rsidR="0040606D" w:rsidRPr="00B15309">
        <w:rPr>
          <w:color w:val="000000"/>
        </w:rPr>
        <w:t>.- Entrega de ca</w:t>
      </w:r>
      <w:r w:rsidR="00843DC9" w:rsidRPr="00B15309">
        <w:rPr>
          <w:color w:val="000000"/>
        </w:rPr>
        <w:t>rtas a los ejecutivos y oficinista</w:t>
      </w:r>
      <w:r w:rsidR="0040606D" w:rsidRPr="00B15309">
        <w:rPr>
          <w:color w:val="000000"/>
        </w:rPr>
        <w:t xml:space="preserve"> de la base de datos, la cual invita a la inauguración del local, degustación del menú, presenta</w:t>
      </w:r>
      <w:r w:rsidR="00843DC9" w:rsidRPr="00B15309">
        <w:rPr>
          <w:color w:val="000000"/>
        </w:rPr>
        <w:t xml:space="preserve">ción de </w:t>
      </w:r>
      <w:r w:rsidR="0040606D" w:rsidRPr="00B15309">
        <w:rPr>
          <w:color w:val="000000"/>
        </w:rPr>
        <w:t>los servici</w:t>
      </w:r>
      <w:r w:rsidR="00843DC9" w:rsidRPr="00B15309">
        <w:rPr>
          <w:color w:val="000000"/>
        </w:rPr>
        <w:t>os, historia y responsabilidad social de la empresa</w:t>
      </w:r>
      <w:r w:rsidR="00D371C1">
        <w:rPr>
          <w:color w:val="000000"/>
        </w:rPr>
        <w:t>.</w:t>
      </w:r>
      <w:r w:rsidR="0040606D" w:rsidRPr="00B15309">
        <w:rPr>
          <w:color w:val="000000"/>
        </w:rPr>
        <w:t xml:space="preserve"> </w:t>
      </w:r>
    </w:p>
    <w:p w:rsidR="00843DC9" w:rsidRPr="00B15309" w:rsidRDefault="00843DC9" w:rsidP="00DB5267">
      <w:pPr>
        <w:spacing w:line="480" w:lineRule="auto"/>
        <w:jc w:val="both"/>
        <w:rPr>
          <w:color w:val="000000"/>
        </w:rPr>
      </w:pPr>
    </w:p>
    <w:p w:rsidR="0040606D" w:rsidRPr="00B15309" w:rsidRDefault="0068635D" w:rsidP="00DB5267">
      <w:pPr>
        <w:spacing w:line="480" w:lineRule="auto"/>
        <w:jc w:val="both"/>
        <w:rPr>
          <w:color w:val="000000"/>
        </w:rPr>
      </w:pPr>
      <w:r w:rsidRPr="00B15309">
        <w:rPr>
          <w:i/>
          <w:color w:val="000000"/>
        </w:rPr>
        <w:t xml:space="preserve">              </w:t>
      </w:r>
      <w:r w:rsidR="0040606D" w:rsidRPr="00B15309">
        <w:rPr>
          <w:i/>
          <w:color w:val="000000"/>
        </w:rPr>
        <w:t>Durante la tarde</w:t>
      </w:r>
      <w:r w:rsidR="0040606D" w:rsidRPr="00B15309">
        <w:rPr>
          <w:color w:val="000000"/>
        </w:rPr>
        <w:t>.</w:t>
      </w:r>
      <w:r w:rsidR="00843DC9" w:rsidRPr="00B15309">
        <w:rPr>
          <w:color w:val="000000"/>
        </w:rPr>
        <w:t>- Entrega de invitaciones especiales a los personas seleccionados por los diversos medios de comunicación locales,</w:t>
      </w:r>
      <w:r w:rsidR="0040606D" w:rsidRPr="00B15309">
        <w:rPr>
          <w:color w:val="000000"/>
        </w:rPr>
        <w:t xml:space="preserve"> invitando a la apertura del local con una degustación del menú y presentando una promoción por inauguración del local, la cual consiste en un a</w:t>
      </w:r>
      <w:r w:rsidR="00843DC9" w:rsidRPr="00B15309">
        <w:rPr>
          <w:color w:val="000000"/>
        </w:rPr>
        <w:t>lmuerzo gratis, durante todo la</w:t>
      </w:r>
      <w:r w:rsidR="0040606D" w:rsidRPr="00B15309">
        <w:rPr>
          <w:color w:val="000000"/>
        </w:rPr>
        <w:t xml:space="preserve"> semana, a las primeras quince personas que lleguen a pa</w:t>
      </w:r>
      <w:r w:rsidR="00843DC9" w:rsidRPr="00B15309">
        <w:rPr>
          <w:color w:val="000000"/>
        </w:rPr>
        <w:t>rtir de la 1:00 PM. Se adjuntará</w:t>
      </w:r>
      <w:r w:rsidR="0040606D" w:rsidRPr="00B15309">
        <w:rPr>
          <w:color w:val="000000"/>
        </w:rPr>
        <w:t xml:space="preserve"> una volante con el logoti</w:t>
      </w:r>
      <w:r w:rsidR="00843DC9" w:rsidRPr="00B15309">
        <w:rPr>
          <w:color w:val="000000"/>
        </w:rPr>
        <w:t>po del restaurante, los regalos de la semana y los shows en vivo (durante las primeras semanas de inauguración)</w:t>
      </w:r>
      <w:r w:rsidR="00D371C1">
        <w:rPr>
          <w:color w:val="000000"/>
        </w:rPr>
        <w:t>.</w:t>
      </w:r>
    </w:p>
    <w:p w:rsidR="0040606D" w:rsidRPr="00B15309" w:rsidRDefault="0040606D" w:rsidP="00DB5267">
      <w:pPr>
        <w:spacing w:line="480" w:lineRule="auto"/>
        <w:jc w:val="both"/>
        <w:rPr>
          <w:color w:val="000000"/>
        </w:rPr>
      </w:pPr>
    </w:p>
    <w:p w:rsidR="0040606D" w:rsidRPr="00B15309" w:rsidRDefault="0040606D" w:rsidP="00DB5267">
      <w:pPr>
        <w:spacing w:line="480" w:lineRule="auto"/>
        <w:jc w:val="both"/>
        <w:rPr>
          <w:b/>
          <w:i/>
          <w:color w:val="000000"/>
        </w:rPr>
      </w:pPr>
      <w:r w:rsidRPr="00B15309">
        <w:rPr>
          <w:b/>
          <w:i/>
          <w:color w:val="000000"/>
        </w:rPr>
        <w:t>Segunda semana</w:t>
      </w:r>
    </w:p>
    <w:p w:rsidR="0040606D" w:rsidRPr="00B15309" w:rsidRDefault="0040606D" w:rsidP="00DB5267">
      <w:pPr>
        <w:spacing w:line="480" w:lineRule="auto"/>
        <w:jc w:val="both"/>
        <w:rPr>
          <w:color w:val="000000"/>
        </w:rPr>
      </w:pPr>
    </w:p>
    <w:p w:rsidR="0040606D" w:rsidRPr="00B15309" w:rsidRDefault="0068635D" w:rsidP="00DB5267">
      <w:pPr>
        <w:spacing w:line="480" w:lineRule="auto"/>
        <w:jc w:val="both"/>
        <w:rPr>
          <w:color w:val="000000"/>
        </w:rPr>
      </w:pPr>
      <w:r w:rsidRPr="00B15309">
        <w:rPr>
          <w:color w:val="000000"/>
        </w:rPr>
        <w:t xml:space="preserve">              </w:t>
      </w:r>
      <w:r w:rsidR="0040606D" w:rsidRPr="00B15309">
        <w:rPr>
          <w:color w:val="000000"/>
        </w:rPr>
        <w:t>E</w:t>
      </w:r>
      <w:r w:rsidR="00843DC9" w:rsidRPr="00B15309">
        <w:rPr>
          <w:color w:val="000000"/>
        </w:rPr>
        <w:t xml:space="preserve">ntrega de cupones con descuentos especiales, y lista de los shows en vivo a presentarse en el local, para los ejecutivos y oficinistas de las empresas cercanas a la cafetería. </w:t>
      </w:r>
      <w:r w:rsidR="0040606D" w:rsidRPr="00B15309">
        <w:rPr>
          <w:color w:val="000000"/>
        </w:rPr>
        <w:t xml:space="preserve"> </w:t>
      </w:r>
    </w:p>
    <w:p w:rsidR="00843DC9" w:rsidRPr="00B15309" w:rsidRDefault="00843DC9" w:rsidP="00DB5267">
      <w:pPr>
        <w:spacing w:line="480" w:lineRule="auto"/>
        <w:jc w:val="both"/>
        <w:rPr>
          <w:color w:val="000000"/>
        </w:rPr>
      </w:pPr>
    </w:p>
    <w:p w:rsidR="0040606D" w:rsidRPr="00B15309" w:rsidRDefault="0068635D" w:rsidP="00DB5267">
      <w:pPr>
        <w:spacing w:line="480" w:lineRule="auto"/>
        <w:jc w:val="both"/>
        <w:rPr>
          <w:color w:val="000000"/>
        </w:rPr>
      </w:pPr>
      <w:r w:rsidRPr="00B15309">
        <w:rPr>
          <w:color w:val="000000"/>
        </w:rPr>
        <w:t xml:space="preserve">              </w:t>
      </w:r>
      <w:r w:rsidR="00843DC9" w:rsidRPr="00B15309">
        <w:rPr>
          <w:color w:val="000000"/>
        </w:rPr>
        <w:t>Adicionalmente, se distribuyeran volantes en los hogares cercanos al restaurante, en donde se detallan las promociones del mes, el detalle de las bebidas frías y calientes registradas por Starbucks como de calidad única en el mundo</w:t>
      </w:r>
      <w:r w:rsidR="00D371C1">
        <w:rPr>
          <w:color w:val="000000"/>
        </w:rPr>
        <w:t>.</w:t>
      </w:r>
      <w:r w:rsidR="00843DC9" w:rsidRPr="00B15309">
        <w:rPr>
          <w:color w:val="000000"/>
        </w:rPr>
        <w:t xml:space="preserve"> </w:t>
      </w:r>
    </w:p>
    <w:p w:rsidR="0040606D" w:rsidRPr="00B15309" w:rsidRDefault="0040606D" w:rsidP="00DB5267">
      <w:pPr>
        <w:spacing w:line="480" w:lineRule="auto"/>
        <w:jc w:val="both"/>
        <w:rPr>
          <w:color w:val="000000"/>
        </w:rPr>
      </w:pPr>
    </w:p>
    <w:p w:rsidR="0040606D" w:rsidRPr="00B15309" w:rsidRDefault="0040606D" w:rsidP="00DB5267">
      <w:pPr>
        <w:spacing w:line="480" w:lineRule="auto"/>
        <w:jc w:val="both"/>
        <w:rPr>
          <w:b/>
          <w:color w:val="000000"/>
        </w:rPr>
      </w:pPr>
      <w:r w:rsidRPr="00B15309">
        <w:rPr>
          <w:b/>
          <w:color w:val="000000"/>
        </w:rPr>
        <w:t>Medios de Comunicación</w:t>
      </w:r>
    </w:p>
    <w:p w:rsidR="0040606D" w:rsidRPr="00B15309" w:rsidRDefault="0040606D" w:rsidP="00DB5267">
      <w:pPr>
        <w:spacing w:line="480" w:lineRule="auto"/>
        <w:jc w:val="both"/>
        <w:rPr>
          <w:color w:val="000000"/>
        </w:rPr>
      </w:pPr>
    </w:p>
    <w:p w:rsidR="0040606D" w:rsidRPr="00B15309" w:rsidRDefault="0040606D" w:rsidP="00DB5267">
      <w:pPr>
        <w:spacing w:line="480" w:lineRule="auto"/>
        <w:jc w:val="both"/>
        <w:rPr>
          <w:b/>
          <w:i/>
          <w:color w:val="000000"/>
        </w:rPr>
      </w:pPr>
      <w:r w:rsidRPr="00B15309">
        <w:rPr>
          <w:b/>
          <w:i/>
          <w:color w:val="000000"/>
        </w:rPr>
        <w:t>Internet</w:t>
      </w:r>
    </w:p>
    <w:p w:rsidR="0040606D" w:rsidRPr="00B15309" w:rsidRDefault="0068635D" w:rsidP="00DB5267">
      <w:pPr>
        <w:spacing w:line="480" w:lineRule="auto"/>
        <w:jc w:val="both"/>
        <w:rPr>
          <w:color w:val="000000"/>
        </w:rPr>
      </w:pPr>
      <w:r w:rsidRPr="00B15309">
        <w:rPr>
          <w:color w:val="000000"/>
        </w:rPr>
        <w:t xml:space="preserve">              </w:t>
      </w:r>
      <w:r w:rsidR="0040606D" w:rsidRPr="00B15309">
        <w:rPr>
          <w:color w:val="000000"/>
        </w:rPr>
        <w:t>Se colocara un Banner durante el primer semestre de cada año alternados de la siguiente manera:</w:t>
      </w:r>
    </w:p>
    <w:p w:rsidR="0040606D" w:rsidRPr="00B15309" w:rsidRDefault="0040606D" w:rsidP="00DB5267">
      <w:pPr>
        <w:spacing w:line="480" w:lineRule="auto"/>
        <w:jc w:val="both"/>
        <w:rPr>
          <w:color w:val="000000"/>
        </w:rPr>
      </w:pPr>
    </w:p>
    <w:p w:rsidR="0040606D" w:rsidRPr="00B15309" w:rsidRDefault="0040606D" w:rsidP="00DB5267">
      <w:pPr>
        <w:numPr>
          <w:ilvl w:val="1"/>
          <w:numId w:val="25"/>
        </w:numPr>
        <w:spacing w:line="480" w:lineRule="auto"/>
        <w:jc w:val="both"/>
        <w:rPr>
          <w:color w:val="000000"/>
        </w:rPr>
      </w:pPr>
      <w:r w:rsidRPr="00B15309">
        <w:rPr>
          <w:color w:val="000000"/>
        </w:rPr>
        <w:t>Hogar (Tres meses): Cuenta con 4.000 usuarios por día. Se elige el paquete de Cocina &amp; Gourmet que comprende recetas, platos y lugares de comida típica y demás.</w:t>
      </w:r>
    </w:p>
    <w:p w:rsidR="0040606D" w:rsidRPr="00B15309" w:rsidRDefault="0040606D" w:rsidP="00DB5267">
      <w:pPr>
        <w:spacing w:line="480" w:lineRule="auto"/>
        <w:ind w:left="1080"/>
        <w:jc w:val="both"/>
        <w:rPr>
          <w:color w:val="000000"/>
        </w:rPr>
      </w:pPr>
    </w:p>
    <w:p w:rsidR="0040606D" w:rsidRPr="00B15309" w:rsidRDefault="0040606D" w:rsidP="00DB5267">
      <w:pPr>
        <w:spacing w:line="480" w:lineRule="auto"/>
        <w:ind w:left="1080"/>
        <w:jc w:val="both"/>
        <w:rPr>
          <w:color w:val="000000"/>
        </w:rPr>
      </w:pPr>
      <w:r w:rsidRPr="00B15309">
        <w:rPr>
          <w:color w:val="000000"/>
        </w:rPr>
        <w:tab/>
      </w:r>
      <w:r w:rsidRPr="00B15309">
        <w:rPr>
          <w:color w:val="000000"/>
        </w:rPr>
        <w:tab/>
        <w:t>Medidas: 234 x 60 (Júnior)</w:t>
      </w:r>
    </w:p>
    <w:p w:rsidR="0040606D" w:rsidRPr="00B15309" w:rsidRDefault="0040606D" w:rsidP="00DB5267">
      <w:pPr>
        <w:spacing w:line="480" w:lineRule="auto"/>
        <w:ind w:left="1080"/>
        <w:jc w:val="both"/>
        <w:rPr>
          <w:color w:val="000000"/>
        </w:rPr>
      </w:pPr>
      <w:r w:rsidRPr="00B15309">
        <w:rPr>
          <w:color w:val="000000"/>
        </w:rPr>
        <w:tab/>
      </w:r>
      <w:r w:rsidRPr="00B15309">
        <w:rPr>
          <w:color w:val="000000"/>
        </w:rPr>
        <w:tab/>
        <w:t>Costo Mensual: $300</w:t>
      </w:r>
    </w:p>
    <w:p w:rsidR="0040606D" w:rsidRPr="00B15309" w:rsidRDefault="0040606D" w:rsidP="00DB5267">
      <w:pPr>
        <w:spacing w:line="480" w:lineRule="auto"/>
        <w:ind w:left="1080"/>
        <w:jc w:val="both"/>
        <w:rPr>
          <w:color w:val="000000"/>
        </w:rPr>
      </w:pPr>
    </w:p>
    <w:p w:rsidR="0040606D" w:rsidRPr="00B15309" w:rsidRDefault="0040606D" w:rsidP="00DB5267">
      <w:pPr>
        <w:numPr>
          <w:ilvl w:val="1"/>
          <w:numId w:val="25"/>
        </w:numPr>
        <w:spacing w:line="480" w:lineRule="auto"/>
        <w:jc w:val="both"/>
        <w:rPr>
          <w:color w:val="000000"/>
        </w:rPr>
      </w:pPr>
      <w:r w:rsidRPr="00B15309">
        <w:rPr>
          <w:color w:val="000000"/>
        </w:rPr>
        <w:t>Vistazo (Tres meses): Visitada por 5.000 usuarios al día. Paquete Noticias al día (se actualiza dos veces al día) y Agenda</w:t>
      </w:r>
      <w:r w:rsidR="00CB1633">
        <w:rPr>
          <w:color w:val="000000"/>
        </w:rPr>
        <w:t>.</w:t>
      </w:r>
    </w:p>
    <w:p w:rsidR="0040606D" w:rsidRPr="00B15309" w:rsidRDefault="0040606D" w:rsidP="00DB5267">
      <w:pPr>
        <w:spacing w:line="480" w:lineRule="auto"/>
        <w:ind w:left="1080"/>
        <w:jc w:val="both"/>
        <w:rPr>
          <w:color w:val="000000"/>
        </w:rPr>
      </w:pPr>
    </w:p>
    <w:p w:rsidR="0040606D" w:rsidRPr="00B15309" w:rsidRDefault="0040606D" w:rsidP="00DB5267">
      <w:pPr>
        <w:spacing w:line="480" w:lineRule="auto"/>
        <w:ind w:left="1080"/>
        <w:jc w:val="both"/>
        <w:rPr>
          <w:color w:val="000000"/>
        </w:rPr>
      </w:pPr>
      <w:r w:rsidRPr="00B15309">
        <w:rPr>
          <w:color w:val="000000"/>
        </w:rPr>
        <w:tab/>
      </w:r>
      <w:r w:rsidRPr="00B15309">
        <w:rPr>
          <w:color w:val="000000"/>
        </w:rPr>
        <w:tab/>
        <w:t>Medidas: 120 x 60</w:t>
      </w:r>
    </w:p>
    <w:p w:rsidR="0040606D" w:rsidRPr="00B15309" w:rsidRDefault="0040606D" w:rsidP="00DB5267">
      <w:pPr>
        <w:spacing w:line="480" w:lineRule="auto"/>
        <w:ind w:left="1080"/>
        <w:jc w:val="both"/>
        <w:rPr>
          <w:color w:val="000000"/>
        </w:rPr>
      </w:pPr>
      <w:r w:rsidRPr="00B15309">
        <w:rPr>
          <w:color w:val="000000"/>
        </w:rPr>
        <w:tab/>
      </w:r>
      <w:r w:rsidRPr="00B15309">
        <w:rPr>
          <w:color w:val="000000"/>
        </w:rPr>
        <w:tab/>
        <w:t>Costo Mensual: $300</w:t>
      </w:r>
    </w:p>
    <w:p w:rsidR="0040606D" w:rsidRPr="00B15309" w:rsidRDefault="0040606D" w:rsidP="00DB5267">
      <w:pPr>
        <w:spacing w:line="480" w:lineRule="auto"/>
        <w:ind w:left="1080"/>
        <w:jc w:val="both"/>
        <w:rPr>
          <w:color w:val="000000"/>
        </w:rPr>
      </w:pPr>
    </w:p>
    <w:p w:rsidR="0040606D" w:rsidRPr="00B15309" w:rsidRDefault="0040606D" w:rsidP="00DB5267">
      <w:pPr>
        <w:numPr>
          <w:ilvl w:val="1"/>
          <w:numId w:val="25"/>
        </w:numPr>
        <w:spacing w:line="480" w:lineRule="auto"/>
        <w:jc w:val="both"/>
        <w:rPr>
          <w:color w:val="000000"/>
        </w:rPr>
      </w:pPr>
      <w:r w:rsidRPr="00B15309">
        <w:rPr>
          <w:color w:val="000000"/>
        </w:rPr>
        <w:t>Portal turístico del Municipio de Guayaquil (Fundación Siglo XXI): Visitado por 1.200 personas al día. Paquete Hoteles &amp; Restaurantes.</w:t>
      </w:r>
    </w:p>
    <w:p w:rsidR="0040606D" w:rsidRPr="00B15309" w:rsidRDefault="0040606D" w:rsidP="00DB5267">
      <w:pPr>
        <w:spacing w:line="480" w:lineRule="auto"/>
        <w:jc w:val="both"/>
        <w:rPr>
          <w:color w:val="000000"/>
        </w:rPr>
      </w:pPr>
    </w:p>
    <w:p w:rsidR="0040606D" w:rsidRPr="00B15309" w:rsidRDefault="0040606D" w:rsidP="00DB5267">
      <w:pPr>
        <w:spacing w:line="480" w:lineRule="auto"/>
        <w:jc w:val="both"/>
        <w:rPr>
          <w:color w:val="000000"/>
        </w:rPr>
      </w:pPr>
      <w:r w:rsidRPr="00B15309">
        <w:rPr>
          <w:color w:val="000000"/>
        </w:rPr>
        <w:tab/>
      </w:r>
      <w:r w:rsidRPr="00B15309">
        <w:rPr>
          <w:color w:val="000000"/>
        </w:rPr>
        <w:tab/>
      </w:r>
      <w:r w:rsidRPr="00B15309">
        <w:rPr>
          <w:color w:val="000000"/>
        </w:rPr>
        <w:tab/>
        <w:t>Medidas: 200 x 70</w:t>
      </w:r>
    </w:p>
    <w:p w:rsidR="0040606D" w:rsidRPr="00B15309" w:rsidRDefault="0040606D" w:rsidP="00DB5267">
      <w:pPr>
        <w:spacing w:line="480" w:lineRule="auto"/>
        <w:jc w:val="both"/>
        <w:rPr>
          <w:color w:val="000000"/>
        </w:rPr>
      </w:pPr>
      <w:r w:rsidRPr="00B15309">
        <w:rPr>
          <w:color w:val="000000"/>
        </w:rPr>
        <w:tab/>
      </w:r>
      <w:r w:rsidRPr="00B15309">
        <w:rPr>
          <w:color w:val="000000"/>
        </w:rPr>
        <w:tab/>
      </w:r>
      <w:r w:rsidRPr="00B15309">
        <w:rPr>
          <w:color w:val="000000"/>
        </w:rPr>
        <w:tab/>
        <w:t>Costo mensual: $120</w:t>
      </w:r>
    </w:p>
    <w:p w:rsidR="0040606D" w:rsidRPr="00B15309" w:rsidRDefault="0040606D" w:rsidP="00DB5267">
      <w:pPr>
        <w:spacing w:line="480" w:lineRule="auto"/>
        <w:jc w:val="both"/>
        <w:rPr>
          <w:color w:val="000000"/>
        </w:rPr>
      </w:pPr>
    </w:p>
    <w:p w:rsidR="00843DC9" w:rsidRPr="00B15309" w:rsidRDefault="0068635D" w:rsidP="00DB5267">
      <w:pPr>
        <w:spacing w:line="480" w:lineRule="auto"/>
        <w:jc w:val="both"/>
        <w:rPr>
          <w:color w:val="000000"/>
        </w:rPr>
      </w:pPr>
      <w:r w:rsidRPr="00B15309">
        <w:rPr>
          <w:color w:val="000000"/>
        </w:rPr>
        <w:t xml:space="preserve">              </w:t>
      </w:r>
      <w:r w:rsidR="00843DC9" w:rsidRPr="00B15309">
        <w:rPr>
          <w:color w:val="000000"/>
        </w:rPr>
        <w:t xml:space="preserve">Adicionalmente, la empresa tendrá su propia página Web, </w:t>
      </w:r>
      <w:hyperlink r:id="rId82" w:history="1">
        <w:r w:rsidR="008711EC" w:rsidRPr="00B15309">
          <w:rPr>
            <w:rStyle w:val="Hipervnculo"/>
            <w:color w:val="000000"/>
          </w:rPr>
          <w:t>www.starbucks.com.ec</w:t>
        </w:r>
      </w:hyperlink>
      <w:r w:rsidR="008711EC" w:rsidRPr="00B15309">
        <w:rPr>
          <w:color w:val="000000"/>
          <w:u w:val="single"/>
        </w:rPr>
        <w:t>,</w:t>
      </w:r>
      <w:r w:rsidR="008711EC" w:rsidRPr="00B15309">
        <w:rPr>
          <w:color w:val="000000"/>
        </w:rPr>
        <w:t xml:space="preserve"> para que las personas conozcan los nuevos productos que se irían añadiendo al primer menú cada dos o tres meses, de acuerdo a la demanda, los servicios del local, sugerencias y quejas, regalos y diferentes promociones.</w:t>
      </w:r>
    </w:p>
    <w:p w:rsidR="0040606D" w:rsidRPr="00B15309" w:rsidRDefault="0040606D" w:rsidP="00DB5267">
      <w:pPr>
        <w:spacing w:line="480" w:lineRule="auto"/>
        <w:jc w:val="both"/>
        <w:rPr>
          <w:b/>
          <w:i/>
          <w:color w:val="000000"/>
        </w:rPr>
      </w:pPr>
      <w:r w:rsidRPr="00B15309">
        <w:rPr>
          <w:b/>
          <w:i/>
          <w:color w:val="000000"/>
        </w:rPr>
        <w:t xml:space="preserve">Revistas </w:t>
      </w:r>
    </w:p>
    <w:p w:rsidR="0040606D" w:rsidRPr="00B15309" w:rsidRDefault="0068635D" w:rsidP="00DB5267">
      <w:pPr>
        <w:spacing w:line="480" w:lineRule="auto"/>
        <w:jc w:val="both"/>
        <w:rPr>
          <w:color w:val="000000"/>
        </w:rPr>
      </w:pPr>
      <w:r w:rsidRPr="00B15309">
        <w:rPr>
          <w:color w:val="000000"/>
        </w:rPr>
        <w:t xml:space="preserve">              </w:t>
      </w:r>
      <w:r w:rsidR="0040606D" w:rsidRPr="00B15309">
        <w:rPr>
          <w:color w:val="000000"/>
        </w:rPr>
        <w:t>Mediante convenios con</w:t>
      </w:r>
      <w:r w:rsidR="008711EC" w:rsidRPr="00B15309">
        <w:rPr>
          <w:color w:val="000000"/>
        </w:rPr>
        <w:t xml:space="preserve"> operadoras turísticas, se puede promocionar la cafetería</w:t>
      </w:r>
      <w:r w:rsidR="0040606D" w:rsidRPr="00B15309">
        <w:rPr>
          <w:color w:val="000000"/>
        </w:rPr>
        <w:t xml:space="preserve"> en folletos y guías turísticas</w:t>
      </w:r>
      <w:r w:rsidR="008711EC" w:rsidRPr="00B15309">
        <w:rPr>
          <w:color w:val="000000"/>
        </w:rPr>
        <w:t xml:space="preserve"> para atraer a los turistas extranjeros que si conocen la marca</w:t>
      </w:r>
      <w:r w:rsidR="0040606D" w:rsidRPr="00B15309">
        <w:rPr>
          <w:color w:val="000000"/>
        </w:rPr>
        <w:t>. También, se puede promo</w:t>
      </w:r>
      <w:r w:rsidR="008711EC" w:rsidRPr="00B15309">
        <w:rPr>
          <w:color w:val="000000"/>
        </w:rPr>
        <w:t>cionar en las principales revistas de mayor circulación en la ciudad</w:t>
      </w:r>
      <w:r w:rsidR="00CB1633">
        <w:rPr>
          <w:color w:val="000000"/>
        </w:rPr>
        <w:t>.</w:t>
      </w:r>
    </w:p>
    <w:p w:rsidR="0040606D" w:rsidRPr="00B15309" w:rsidRDefault="0040606D" w:rsidP="00DB5267">
      <w:pPr>
        <w:spacing w:line="480" w:lineRule="auto"/>
        <w:jc w:val="both"/>
        <w:rPr>
          <w:color w:val="000000"/>
        </w:rPr>
      </w:pPr>
    </w:p>
    <w:p w:rsidR="0040606D" w:rsidRPr="00B15309" w:rsidRDefault="008711EC" w:rsidP="00DB5267">
      <w:pPr>
        <w:numPr>
          <w:ilvl w:val="1"/>
          <w:numId w:val="25"/>
        </w:numPr>
        <w:spacing w:line="480" w:lineRule="auto"/>
        <w:jc w:val="both"/>
        <w:rPr>
          <w:color w:val="000000"/>
        </w:rPr>
      </w:pPr>
      <w:r w:rsidRPr="00B15309">
        <w:rPr>
          <w:color w:val="000000"/>
        </w:rPr>
        <w:t>La Revista- El Universo</w:t>
      </w:r>
      <w:r w:rsidR="0040606D" w:rsidRPr="00B15309">
        <w:rPr>
          <w:color w:val="000000"/>
        </w:rPr>
        <w:t xml:space="preserve"> (</w:t>
      </w:r>
      <w:r w:rsidRPr="00B15309">
        <w:rPr>
          <w:color w:val="000000"/>
        </w:rPr>
        <w:t>todos los domingos del año): 8</w:t>
      </w:r>
      <w:r w:rsidR="0040606D" w:rsidRPr="00B15309">
        <w:rPr>
          <w:color w:val="000000"/>
        </w:rPr>
        <w:t>5</w:t>
      </w:r>
      <w:r w:rsidRPr="00B15309">
        <w:rPr>
          <w:color w:val="000000"/>
        </w:rPr>
        <w:t>0.0</w:t>
      </w:r>
      <w:r w:rsidR="0040606D" w:rsidRPr="00B15309">
        <w:rPr>
          <w:color w:val="000000"/>
        </w:rPr>
        <w:t>00 ejemplares por mes.</w:t>
      </w:r>
    </w:p>
    <w:p w:rsidR="0040606D" w:rsidRPr="00B15309" w:rsidRDefault="0040606D" w:rsidP="00DB5267">
      <w:pPr>
        <w:spacing w:line="480" w:lineRule="auto"/>
        <w:ind w:left="2124"/>
        <w:jc w:val="both"/>
        <w:rPr>
          <w:color w:val="000000"/>
        </w:rPr>
      </w:pPr>
      <w:r w:rsidRPr="00B15309">
        <w:rPr>
          <w:color w:val="000000"/>
        </w:rPr>
        <w:t>Medidas: 7.5 x 12</w:t>
      </w:r>
    </w:p>
    <w:p w:rsidR="0040606D" w:rsidRPr="00B15309" w:rsidRDefault="0040606D" w:rsidP="00DB5267">
      <w:pPr>
        <w:spacing w:line="480" w:lineRule="auto"/>
        <w:ind w:left="2124"/>
        <w:jc w:val="both"/>
        <w:rPr>
          <w:color w:val="000000"/>
        </w:rPr>
      </w:pPr>
      <w:r w:rsidRPr="00B15309">
        <w:rPr>
          <w:color w:val="000000"/>
        </w:rPr>
        <w:t>Costo mensual</w:t>
      </w:r>
      <w:r w:rsidR="008711EC" w:rsidRPr="00B15309">
        <w:rPr>
          <w:color w:val="000000"/>
        </w:rPr>
        <w:t>: $680</w:t>
      </w:r>
    </w:p>
    <w:p w:rsidR="0040606D" w:rsidRPr="00B15309" w:rsidRDefault="0040606D" w:rsidP="00DB5267">
      <w:pPr>
        <w:spacing w:line="480" w:lineRule="auto"/>
        <w:jc w:val="both"/>
        <w:rPr>
          <w:color w:val="000000"/>
        </w:rPr>
      </w:pPr>
    </w:p>
    <w:p w:rsidR="0040606D" w:rsidRPr="00B15309" w:rsidRDefault="008711EC" w:rsidP="00DB5267">
      <w:pPr>
        <w:numPr>
          <w:ilvl w:val="1"/>
          <w:numId w:val="25"/>
        </w:numPr>
        <w:spacing w:line="480" w:lineRule="auto"/>
        <w:jc w:val="both"/>
        <w:rPr>
          <w:color w:val="000000"/>
        </w:rPr>
      </w:pPr>
      <w:r w:rsidRPr="00B15309">
        <w:rPr>
          <w:color w:val="000000"/>
        </w:rPr>
        <w:t>Revista Vistazo (cada mes</w:t>
      </w:r>
      <w:r w:rsidR="0040606D" w:rsidRPr="00B15309">
        <w:rPr>
          <w:color w:val="000000"/>
        </w:rPr>
        <w:t>): 3</w:t>
      </w:r>
      <w:r w:rsidRPr="00B15309">
        <w:rPr>
          <w:color w:val="000000"/>
        </w:rPr>
        <w:t>0.000 ejemplares mensuales</w:t>
      </w:r>
      <w:r w:rsidR="0040606D" w:rsidRPr="00B15309">
        <w:rPr>
          <w:color w:val="000000"/>
        </w:rPr>
        <w:t xml:space="preserve"> </w:t>
      </w:r>
    </w:p>
    <w:p w:rsidR="0040606D" w:rsidRPr="00B15309" w:rsidRDefault="0040606D" w:rsidP="00DB5267">
      <w:pPr>
        <w:spacing w:line="480" w:lineRule="auto"/>
        <w:ind w:left="2124"/>
        <w:jc w:val="both"/>
        <w:rPr>
          <w:color w:val="000000"/>
        </w:rPr>
      </w:pPr>
      <w:r w:rsidRPr="00B15309">
        <w:rPr>
          <w:color w:val="000000"/>
        </w:rPr>
        <w:t>Medidas: 8.8 x 9.1</w:t>
      </w:r>
    </w:p>
    <w:p w:rsidR="0040606D" w:rsidRPr="00B15309" w:rsidRDefault="0040606D" w:rsidP="00DB5267">
      <w:pPr>
        <w:spacing w:line="480" w:lineRule="auto"/>
        <w:ind w:left="2124"/>
        <w:jc w:val="both"/>
        <w:rPr>
          <w:color w:val="000000"/>
        </w:rPr>
      </w:pPr>
      <w:r w:rsidRPr="00B15309">
        <w:rPr>
          <w:color w:val="000000"/>
        </w:rPr>
        <w:t>Costo mensual: $960</w:t>
      </w:r>
    </w:p>
    <w:p w:rsidR="0040606D" w:rsidRPr="00B15309" w:rsidRDefault="0040606D" w:rsidP="00DB5267">
      <w:pPr>
        <w:spacing w:line="480" w:lineRule="auto"/>
        <w:jc w:val="both"/>
        <w:rPr>
          <w:color w:val="000000"/>
        </w:rPr>
      </w:pPr>
    </w:p>
    <w:p w:rsidR="0040606D" w:rsidRPr="00B15309" w:rsidRDefault="0040606D" w:rsidP="00DB5267">
      <w:pPr>
        <w:spacing w:line="480" w:lineRule="auto"/>
        <w:jc w:val="both"/>
        <w:rPr>
          <w:b/>
          <w:color w:val="000000"/>
        </w:rPr>
      </w:pPr>
    </w:p>
    <w:p w:rsidR="0040606D" w:rsidRPr="00B15309" w:rsidRDefault="0040606D" w:rsidP="00DB5267">
      <w:pPr>
        <w:spacing w:line="480" w:lineRule="auto"/>
        <w:jc w:val="both"/>
        <w:rPr>
          <w:b/>
          <w:color w:val="000000"/>
        </w:rPr>
      </w:pPr>
      <w:r w:rsidRPr="00B15309">
        <w:rPr>
          <w:b/>
          <w:color w:val="000000"/>
        </w:rPr>
        <w:t>Mercadeo Directo</w:t>
      </w:r>
    </w:p>
    <w:p w:rsidR="0040606D" w:rsidRPr="00B15309" w:rsidRDefault="0040606D" w:rsidP="00DB5267">
      <w:pPr>
        <w:spacing w:line="480" w:lineRule="auto"/>
        <w:jc w:val="both"/>
        <w:rPr>
          <w:color w:val="000000"/>
        </w:rPr>
      </w:pPr>
      <w:r w:rsidRPr="00B15309">
        <w:rPr>
          <w:color w:val="000000"/>
        </w:rPr>
        <w:t xml:space="preserve"> </w:t>
      </w:r>
    </w:p>
    <w:p w:rsidR="0040606D" w:rsidRPr="00B15309" w:rsidRDefault="0068635D" w:rsidP="00DB5267">
      <w:pPr>
        <w:spacing w:line="480" w:lineRule="auto"/>
        <w:jc w:val="both"/>
        <w:rPr>
          <w:color w:val="000000"/>
        </w:rPr>
      </w:pPr>
      <w:r w:rsidRPr="00B15309">
        <w:rPr>
          <w:color w:val="000000"/>
        </w:rPr>
        <w:t xml:space="preserve">              </w:t>
      </w:r>
      <w:r w:rsidR="0040606D" w:rsidRPr="00B15309">
        <w:rPr>
          <w:color w:val="000000"/>
        </w:rPr>
        <w:t>Internet.- Mensajes a través de e-mails ofreciendo el servicio a los clientes de la base de datos creada.</w:t>
      </w:r>
    </w:p>
    <w:p w:rsidR="0040606D" w:rsidRPr="00B15309" w:rsidRDefault="0040606D" w:rsidP="00DB5267">
      <w:pPr>
        <w:spacing w:line="480" w:lineRule="auto"/>
        <w:jc w:val="both"/>
        <w:rPr>
          <w:color w:val="000000"/>
        </w:rPr>
      </w:pPr>
    </w:p>
    <w:p w:rsidR="0040606D" w:rsidRPr="00B15309" w:rsidRDefault="0068635D" w:rsidP="00DB5267">
      <w:pPr>
        <w:spacing w:line="480" w:lineRule="auto"/>
        <w:jc w:val="both"/>
        <w:rPr>
          <w:color w:val="000000"/>
        </w:rPr>
      </w:pPr>
      <w:r w:rsidRPr="00B15309">
        <w:rPr>
          <w:color w:val="000000"/>
        </w:rPr>
        <w:t xml:space="preserve">              </w:t>
      </w:r>
      <w:r w:rsidR="0040606D" w:rsidRPr="00B15309">
        <w:rPr>
          <w:color w:val="000000"/>
        </w:rPr>
        <w:t>Aerolíneas.- Fol</w:t>
      </w:r>
      <w:r w:rsidR="008711EC" w:rsidRPr="00B15309">
        <w:rPr>
          <w:color w:val="000000"/>
        </w:rPr>
        <w:t>letines a los turistas que viaja</w:t>
      </w:r>
      <w:r w:rsidR="0040606D" w:rsidRPr="00B15309">
        <w:rPr>
          <w:color w:val="000000"/>
        </w:rPr>
        <w:t>n a Guayaquil, usando la aerolínea TAME o Lan.</w:t>
      </w:r>
    </w:p>
    <w:p w:rsidR="0040606D" w:rsidRPr="00B15309" w:rsidRDefault="0040606D" w:rsidP="00DB5267">
      <w:pPr>
        <w:spacing w:line="480" w:lineRule="auto"/>
        <w:jc w:val="both"/>
        <w:rPr>
          <w:b/>
          <w:color w:val="000000"/>
        </w:rPr>
      </w:pPr>
      <w:r w:rsidRPr="00B15309">
        <w:rPr>
          <w:b/>
          <w:color w:val="000000"/>
        </w:rPr>
        <w:t>Relaciones Públicas</w:t>
      </w:r>
    </w:p>
    <w:p w:rsidR="0040606D" w:rsidRPr="00B15309" w:rsidRDefault="0040606D" w:rsidP="00DB5267">
      <w:pPr>
        <w:spacing w:line="480" w:lineRule="auto"/>
        <w:jc w:val="both"/>
        <w:rPr>
          <w:b/>
          <w:color w:val="000000"/>
        </w:rPr>
      </w:pPr>
      <w:r w:rsidRPr="00B15309">
        <w:rPr>
          <w:b/>
          <w:color w:val="000000"/>
        </w:rPr>
        <w:t xml:space="preserve"> </w:t>
      </w:r>
    </w:p>
    <w:p w:rsidR="0040606D" w:rsidRPr="00B15309" w:rsidRDefault="0040606D" w:rsidP="00DB5267">
      <w:pPr>
        <w:numPr>
          <w:ilvl w:val="1"/>
          <w:numId w:val="25"/>
        </w:numPr>
        <w:spacing w:line="480" w:lineRule="auto"/>
        <w:jc w:val="both"/>
        <w:rPr>
          <w:color w:val="000000"/>
        </w:rPr>
      </w:pPr>
      <w:r w:rsidRPr="00B15309">
        <w:rPr>
          <w:color w:val="000000"/>
        </w:rPr>
        <w:t>Participación en f</w:t>
      </w:r>
      <w:r w:rsidR="008711EC" w:rsidRPr="00B15309">
        <w:rPr>
          <w:color w:val="000000"/>
        </w:rPr>
        <w:t>erias turísticas locales</w:t>
      </w:r>
    </w:p>
    <w:p w:rsidR="0040606D" w:rsidRPr="00B15309" w:rsidRDefault="008711EC" w:rsidP="00DB5267">
      <w:pPr>
        <w:numPr>
          <w:ilvl w:val="1"/>
          <w:numId w:val="25"/>
        </w:numPr>
        <w:spacing w:line="480" w:lineRule="auto"/>
        <w:jc w:val="both"/>
        <w:rPr>
          <w:color w:val="000000"/>
        </w:rPr>
      </w:pPr>
      <w:r w:rsidRPr="00B15309">
        <w:rPr>
          <w:color w:val="000000"/>
        </w:rPr>
        <w:t>Sponsor oficial en olimpiadas de colegios de clase medio-alto, alto (La Moderna, Torremar, Ecomundo, Logos Academy, Nuevo Mundo, IPAC, Jefferson, Xavier), en las novatadas de las Universidades</w:t>
      </w:r>
      <w:r w:rsidR="00CB1633" w:rsidRPr="00B15309">
        <w:rPr>
          <w:color w:val="000000"/>
        </w:rPr>
        <w:t xml:space="preserve">: </w:t>
      </w:r>
      <w:r w:rsidR="00CB1633">
        <w:rPr>
          <w:color w:val="000000"/>
        </w:rPr>
        <w:t>Católica</w:t>
      </w:r>
      <w:r w:rsidRPr="00B15309">
        <w:rPr>
          <w:color w:val="000000"/>
        </w:rPr>
        <w:t>, ESPOL – ICHE, UESS, Santa María, Jefferson, Mónica Herrera, Brookdale Comunity College, UTEG, Universidad del Pacífico</w:t>
      </w:r>
      <w:r w:rsidR="00975473" w:rsidRPr="00B15309">
        <w:rPr>
          <w:color w:val="000000"/>
        </w:rPr>
        <w:t>; y en eventos de gala de la clase social alta.</w:t>
      </w:r>
    </w:p>
    <w:p w:rsidR="0040606D" w:rsidRPr="00B15309" w:rsidRDefault="0040606D" w:rsidP="00DB5267">
      <w:pPr>
        <w:spacing w:line="480" w:lineRule="auto"/>
        <w:jc w:val="both"/>
        <w:rPr>
          <w:color w:val="000000"/>
        </w:rPr>
      </w:pPr>
    </w:p>
    <w:p w:rsidR="0040606D" w:rsidRPr="00B15309" w:rsidRDefault="0040606D" w:rsidP="00DB5267">
      <w:pPr>
        <w:spacing w:line="480" w:lineRule="auto"/>
        <w:jc w:val="both"/>
        <w:rPr>
          <w:b/>
          <w:color w:val="000000"/>
        </w:rPr>
      </w:pPr>
      <w:r w:rsidRPr="00B15309">
        <w:rPr>
          <w:b/>
          <w:color w:val="000000"/>
        </w:rPr>
        <w:t>Fuerza de ventas</w:t>
      </w:r>
    </w:p>
    <w:p w:rsidR="0040606D" w:rsidRPr="00B15309" w:rsidRDefault="0040606D" w:rsidP="00DB5267">
      <w:pPr>
        <w:spacing w:line="480" w:lineRule="auto"/>
        <w:jc w:val="both"/>
        <w:rPr>
          <w:color w:val="000000"/>
        </w:rPr>
      </w:pPr>
    </w:p>
    <w:p w:rsidR="0040606D" w:rsidRPr="00B15309" w:rsidRDefault="00BB013D" w:rsidP="00DB5267">
      <w:pPr>
        <w:spacing w:line="480" w:lineRule="auto"/>
        <w:jc w:val="both"/>
        <w:rPr>
          <w:color w:val="000000"/>
        </w:rPr>
      </w:pPr>
      <w:r w:rsidRPr="00B15309">
        <w:rPr>
          <w:color w:val="000000"/>
        </w:rPr>
        <w:tab/>
      </w:r>
      <w:r w:rsidR="0040606D" w:rsidRPr="00B15309">
        <w:rPr>
          <w:color w:val="000000"/>
        </w:rPr>
        <w:t>Dos ejecutivos de ventas que se encargaran de visitar los hoteles y sitios turísticos de la ciudad, así como consulados y empresas multinacionales asentadas en Guayaquil, con la finalidad de promover las promociones ant</w:t>
      </w:r>
      <w:r w:rsidR="00975473" w:rsidRPr="00B15309">
        <w:rPr>
          <w:color w:val="000000"/>
        </w:rPr>
        <w:t>eriormente expuestas, los regalos mensuales, las bebidas</w:t>
      </w:r>
      <w:r w:rsidR="0040606D" w:rsidRPr="00B15309">
        <w:rPr>
          <w:color w:val="000000"/>
        </w:rPr>
        <w:t xml:space="preserve"> que se expenden, además que esto sirve para mantener actualizada la base de datos y poder enviar e-mails. </w:t>
      </w:r>
    </w:p>
    <w:p w:rsidR="00C159C7" w:rsidRPr="00B15309" w:rsidRDefault="00C159C7" w:rsidP="00DB5267">
      <w:pPr>
        <w:spacing w:line="480" w:lineRule="auto"/>
        <w:jc w:val="both"/>
        <w:rPr>
          <w:b/>
          <w:color w:val="000000"/>
        </w:rPr>
      </w:pPr>
    </w:p>
    <w:p w:rsidR="0040606D" w:rsidRPr="00B15309" w:rsidRDefault="0040606D" w:rsidP="00DB5267">
      <w:pPr>
        <w:spacing w:line="480" w:lineRule="auto"/>
        <w:jc w:val="both"/>
        <w:rPr>
          <w:b/>
          <w:color w:val="000000"/>
        </w:rPr>
      </w:pPr>
      <w:r w:rsidRPr="00B15309">
        <w:rPr>
          <w:b/>
          <w:color w:val="000000"/>
        </w:rPr>
        <w:t>Medios de Comunicación</w:t>
      </w:r>
    </w:p>
    <w:p w:rsidR="0040606D" w:rsidRPr="00B15309" w:rsidRDefault="0040606D" w:rsidP="00DB5267">
      <w:pPr>
        <w:spacing w:line="480" w:lineRule="auto"/>
        <w:jc w:val="both"/>
        <w:rPr>
          <w:color w:val="000000"/>
        </w:rPr>
      </w:pPr>
    </w:p>
    <w:p w:rsidR="0040606D" w:rsidRPr="00B15309" w:rsidRDefault="0040606D" w:rsidP="00DB5267">
      <w:pPr>
        <w:numPr>
          <w:ilvl w:val="1"/>
          <w:numId w:val="25"/>
        </w:numPr>
        <w:spacing w:line="480" w:lineRule="auto"/>
        <w:jc w:val="both"/>
        <w:rPr>
          <w:color w:val="000000"/>
        </w:rPr>
      </w:pPr>
      <w:r w:rsidRPr="00B15309">
        <w:rPr>
          <w:color w:val="000000"/>
        </w:rPr>
        <w:t>Entrevistas o reportajes a diario El Universo sección Gran Guayaquil por apertura del restaurante</w:t>
      </w:r>
      <w:r w:rsidR="00F364CF">
        <w:rPr>
          <w:color w:val="000000"/>
        </w:rPr>
        <w:t>.</w:t>
      </w:r>
    </w:p>
    <w:p w:rsidR="0040606D" w:rsidRPr="00B15309" w:rsidRDefault="0040606D" w:rsidP="00DB5267">
      <w:pPr>
        <w:numPr>
          <w:ilvl w:val="1"/>
          <w:numId w:val="25"/>
        </w:numPr>
        <w:spacing w:line="480" w:lineRule="auto"/>
        <w:jc w:val="both"/>
        <w:rPr>
          <w:color w:val="000000"/>
        </w:rPr>
      </w:pPr>
      <w:r w:rsidRPr="00B15309">
        <w:rPr>
          <w:color w:val="000000"/>
        </w:rPr>
        <w:t>Reportajes para el diario Expreso, sección Emprendedores por primer año de negocios</w:t>
      </w:r>
      <w:r w:rsidR="00F364CF">
        <w:rPr>
          <w:color w:val="000000"/>
        </w:rPr>
        <w:t>.</w:t>
      </w:r>
    </w:p>
    <w:p w:rsidR="0040606D" w:rsidRPr="00B15309" w:rsidRDefault="0040606D" w:rsidP="00DB5267">
      <w:pPr>
        <w:numPr>
          <w:ilvl w:val="1"/>
          <w:numId w:val="25"/>
        </w:numPr>
        <w:spacing w:line="480" w:lineRule="auto"/>
        <w:jc w:val="both"/>
        <w:rPr>
          <w:color w:val="000000"/>
        </w:rPr>
      </w:pPr>
      <w:r w:rsidRPr="00B15309">
        <w:rPr>
          <w:color w:val="000000"/>
        </w:rPr>
        <w:t xml:space="preserve">Reportajes en </w:t>
      </w:r>
      <w:r w:rsidR="00C159C7" w:rsidRPr="00B15309">
        <w:rPr>
          <w:color w:val="000000"/>
        </w:rPr>
        <w:t>ECUAVISA</w:t>
      </w:r>
      <w:r w:rsidRPr="00B15309">
        <w:rPr>
          <w:color w:val="000000"/>
        </w:rPr>
        <w:t xml:space="preserve"> Internacional una vez al año.</w:t>
      </w:r>
    </w:p>
    <w:p w:rsidR="0040606D" w:rsidRPr="00B15309" w:rsidRDefault="0040606D" w:rsidP="00DB5267">
      <w:pPr>
        <w:numPr>
          <w:ilvl w:val="1"/>
          <w:numId w:val="25"/>
        </w:numPr>
        <w:spacing w:line="480" w:lineRule="auto"/>
        <w:jc w:val="both"/>
        <w:rPr>
          <w:color w:val="000000"/>
        </w:rPr>
      </w:pPr>
      <w:r w:rsidRPr="00B15309">
        <w:rPr>
          <w:color w:val="000000"/>
        </w:rPr>
        <w:t>Enviar volantes a través de los estados de cuenta de los socios de la Tarjeta de Crédito Dinners Club, ofreciendo descuentos especiales.</w:t>
      </w:r>
    </w:p>
    <w:p w:rsidR="0040606D" w:rsidRPr="00B15309" w:rsidRDefault="0040606D" w:rsidP="00DB5267">
      <w:pPr>
        <w:spacing w:line="480" w:lineRule="auto"/>
        <w:jc w:val="both"/>
        <w:rPr>
          <w:color w:val="000000"/>
        </w:rPr>
      </w:pPr>
    </w:p>
    <w:p w:rsidR="0041660D" w:rsidRPr="00B15309" w:rsidRDefault="0041660D" w:rsidP="00DB5267">
      <w:pPr>
        <w:spacing w:line="480" w:lineRule="auto"/>
        <w:jc w:val="both"/>
        <w:rPr>
          <w:color w:val="000000"/>
        </w:rPr>
      </w:pPr>
    </w:p>
    <w:p w:rsidR="0041660D" w:rsidRPr="00B15309" w:rsidRDefault="0041660D" w:rsidP="00DB5267">
      <w:pPr>
        <w:spacing w:line="480" w:lineRule="auto"/>
        <w:jc w:val="both"/>
        <w:rPr>
          <w:color w:val="000000"/>
        </w:rPr>
      </w:pPr>
    </w:p>
    <w:p w:rsidR="0041660D" w:rsidRPr="00B15309" w:rsidRDefault="0041660D" w:rsidP="00DB5267">
      <w:pPr>
        <w:spacing w:line="480" w:lineRule="auto"/>
        <w:jc w:val="both"/>
        <w:rPr>
          <w:color w:val="000000"/>
        </w:rPr>
      </w:pPr>
    </w:p>
    <w:p w:rsidR="0041660D" w:rsidRPr="00B15309" w:rsidRDefault="0041660D" w:rsidP="00DB5267">
      <w:pPr>
        <w:spacing w:line="480" w:lineRule="auto"/>
        <w:jc w:val="both"/>
        <w:rPr>
          <w:color w:val="000000"/>
        </w:rPr>
      </w:pPr>
    </w:p>
    <w:p w:rsidR="00C159C7" w:rsidRPr="00B15309" w:rsidRDefault="00C159C7" w:rsidP="00DB5267">
      <w:pPr>
        <w:spacing w:line="480" w:lineRule="auto"/>
        <w:jc w:val="both"/>
        <w:rPr>
          <w:color w:val="000000"/>
        </w:rPr>
      </w:pPr>
    </w:p>
    <w:p w:rsidR="00C159C7" w:rsidRPr="00B15309" w:rsidRDefault="00C159C7" w:rsidP="00DB5267">
      <w:pPr>
        <w:spacing w:line="480" w:lineRule="auto"/>
        <w:jc w:val="both"/>
        <w:rPr>
          <w:color w:val="000000"/>
        </w:rPr>
      </w:pPr>
    </w:p>
    <w:p w:rsidR="00C159C7" w:rsidRPr="00B15309" w:rsidRDefault="00C159C7" w:rsidP="00DB5267">
      <w:pPr>
        <w:spacing w:line="480" w:lineRule="auto"/>
        <w:jc w:val="both"/>
        <w:rPr>
          <w:color w:val="000000"/>
        </w:rPr>
      </w:pPr>
    </w:p>
    <w:p w:rsidR="00C159C7" w:rsidRPr="00B15309" w:rsidRDefault="00C159C7" w:rsidP="00DB5267">
      <w:pPr>
        <w:spacing w:line="480" w:lineRule="auto"/>
        <w:jc w:val="both"/>
        <w:rPr>
          <w:color w:val="000000"/>
        </w:rPr>
      </w:pPr>
    </w:p>
    <w:p w:rsidR="00C159C7" w:rsidRPr="00B15309" w:rsidRDefault="00C159C7" w:rsidP="00DB5267">
      <w:pPr>
        <w:spacing w:line="480" w:lineRule="auto"/>
        <w:jc w:val="both"/>
        <w:rPr>
          <w:color w:val="000000"/>
        </w:rPr>
      </w:pPr>
    </w:p>
    <w:p w:rsidR="00C159C7" w:rsidRPr="00B15309" w:rsidRDefault="00C159C7" w:rsidP="00DB5267">
      <w:pPr>
        <w:spacing w:line="480" w:lineRule="auto"/>
        <w:jc w:val="both"/>
        <w:rPr>
          <w:color w:val="000000"/>
        </w:rPr>
      </w:pPr>
    </w:p>
    <w:p w:rsidR="00C159C7" w:rsidRPr="00B15309" w:rsidRDefault="00C159C7" w:rsidP="00DB5267">
      <w:pPr>
        <w:spacing w:line="480" w:lineRule="auto"/>
        <w:jc w:val="both"/>
        <w:rPr>
          <w:color w:val="000000"/>
        </w:rPr>
      </w:pPr>
    </w:p>
    <w:p w:rsidR="00C159C7" w:rsidRPr="00B15309" w:rsidRDefault="00C159C7" w:rsidP="00DB5267">
      <w:pPr>
        <w:spacing w:line="480" w:lineRule="auto"/>
        <w:jc w:val="both"/>
        <w:rPr>
          <w:color w:val="000000"/>
        </w:rPr>
      </w:pPr>
    </w:p>
    <w:p w:rsidR="00C159C7" w:rsidRPr="00B15309" w:rsidRDefault="00C159C7" w:rsidP="00DB5267">
      <w:pPr>
        <w:spacing w:line="480" w:lineRule="auto"/>
        <w:jc w:val="both"/>
        <w:rPr>
          <w:color w:val="000000"/>
        </w:rPr>
      </w:pPr>
    </w:p>
    <w:p w:rsidR="00C159C7" w:rsidRPr="00B15309" w:rsidRDefault="00C159C7" w:rsidP="00DB5267">
      <w:pPr>
        <w:spacing w:line="480" w:lineRule="auto"/>
        <w:jc w:val="both"/>
        <w:rPr>
          <w:color w:val="000000"/>
        </w:rPr>
      </w:pPr>
    </w:p>
    <w:p w:rsidR="00C159C7" w:rsidRPr="00B15309" w:rsidRDefault="00C159C7" w:rsidP="00DB5267">
      <w:pPr>
        <w:spacing w:line="480" w:lineRule="auto"/>
        <w:jc w:val="both"/>
        <w:rPr>
          <w:color w:val="000000"/>
        </w:rPr>
      </w:pPr>
    </w:p>
    <w:p w:rsidR="00C159C7" w:rsidRPr="00B15309" w:rsidRDefault="00C159C7" w:rsidP="00DB5267">
      <w:pPr>
        <w:spacing w:line="480" w:lineRule="auto"/>
        <w:jc w:val="both"/>
        <w:rPr>
          <w:color w:val="000000"/>
        </w:rPr>
      </w:pPr>
    </w:p>
    <w:p w:rsidR="0041660D" w:rsidRPr="00B15309" w:rsidRDefault="0041660D" w:rsidP="00DB5267">
      <w:pPr>
        <w:spacing w:line="480" w:lineRule="auto"/>
        <w:jc w:val="both"/>
        <w:rPr>
          <w:color w:val="000000"/>
        </w:rPr>
      </w:pPr>
    </w:p>
    <w:p w:rsidR="0041660D" w:rsidRPr="00B15309" w:rsidRDefault="00E91538" w:rsidP="00DB5267">
      <w:pPr>
        <w:spacing w:line="480" w:lineRule="auto"/>
        <w:jc w:val="center"/>
        <w:rPr>
          <w:b/>
          <w:color w:val="000000"/>
          <w:sz w:val="28"/>
          <w:szCs w:val="28"/>
        </w:rPr>
      </w:pPr>
      <w:r w:rsidRPr="00B15309">
        <w:rPr>
          <w:b/>
          <w:color w:val="000000"/>
          <w:sz w:val="28"/>
          <w:szCs w:val="28"/>
        </w:rPr>
        <w:t>CAPÍ</w:t>
      </w:r>
      <w:r w:rsidR="0041660D" w:rsidRPr="00B15309">
        <w:rPr>
          <w:b/>
          <w:color w:val="000000"/>
          <w:sz w:val="28"/>
          <w:szCs w:val="28"/>
        </w:rPr>
        <w:t>TULO 4</w:t>
      </w:r>
    </w:p>
    <w:p w:rsidR="0041660D" w:rsidRPr="00B15309" w:rsidRDefault="0041660D" w:rsidP="00DB5267">
      <w:pPr>
        <w:spacing w:line="480" w:lineRule="auto"/>
        <w:jc w:val="center"/>
        <w:rPr>
          <w:b/>
          <w:color w:val="000000"/>
          <w:sz w:val="28"/>
          <w:szCs w:val="28"/>
        </w:rPr>
      </w:pPr>
      <w:r w:rsidRPr="00B15309">
        <w:rPr>
          <w:b/>
          <w:color w:val="000000"/>
          <w:sz w:val="28"/>
          <w:szCs w:val="28"/>
        </w:rPr>
        <w:t>ESTUDIO TÉCNICO, ORGANIZACIONAL Y LEGAL</w:t>
      </w:r>
    </w:p>
    <w:p w:rsidR="0041660D" w:rsidRPr="00B15309" w:rsidRDefault="005D544E" w:rsidP="00DB5267">
      <w:pPr>
        <w:spacing w:line="480" w:lineRule="auto"/>
        <w:jc w:val="center"/>
        <w:rPr>
          <w:color w:val="000000"/>
        </w:rPr>
      </w:pPr>
      <w:r>
        <w:rPr>
          <w:noProof/>
          <w:color w:val="000000"/>
        </w:rPr>
        <w:drawing>
          <wp:inline distT="0" distB="0" distL="0" distR="0">
            <wp:extent cx="5391150" cy="6734175"/>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srcRect/>
                    <a:stretch>
                      <a:fillRect/>
                    </a:stretch>
                  </pic:blipFill>
                  <pic:spPr bwMode="auto">
                    <a:xfrm>
                      <a:off x="0" y="0"/>
                      <a:ext cx="5391150" cy="6734175"/>
                    </a:xfrm>
                    <a:prstGeom prst="rect">
                      <a:avLst/>
                    </a:prstGeom>
                    <a:noFill/>
                    <a:ln w="9525">
                      <a:noFill/>
                      <a:miter lim="800000"/>
                      <a:headEnd/>
                      <a:tailEnd/>
                    </a:ln>
                  </pic:spPr>
                </pic:pic>
              </a:graphicData>
            </a:graphic>
          </wp:inline>
        </w:drawing>
      </w:r>
    </w:p>
    <w:p w:rsidR="0041660D" w:rsidRPr="00B15309" w:rsidRDefault="0041660D" w:rsidP="00DB5267">
      <w:pPr>
        <w:spacing w:line="480" w:lineRule="auto"/>
        <w:jc w:val="both"/>
        <w:rPr>
          <w:color w:val="000000"/>
        </w:rPr>
      </w:pPr>
    </w:p>
    <w:p w:rsidR="0041660D" w:rsidRPr="00B15309" w:rsidRDefault="001806AA" w:rsidP="00DB5267">
      <w:pPr>
        <w:spacing w:line="480" w:lineRule="auto"/>
        <w:jc w:val="both"/>
        <w:rPr>
          <w:b/>
          <w:color w:val="000000"/>
        </w:rPr>
      </w:pPr>
      <w:r w:rsidRPr="00B15309">
        <w:rPr>
          <w:b/>
          <w:color w:val="000000"/>
        </w:rPr>
        <w:t>4.1 PROCESO DE ELABORACIÓN DE PRODUCTOS PRINCIPALES</w:t>
      </w:r>
    </w:p>
    <w:p w:rsidR="001806AA" w:rsidRPr="00B15309" w:rsidRDefault="001806AA" w:rsidP="00DB5267">
      <w:pPr>
        <w:spacing w:line="480" w:lineRule="auto"/>
        <w:jc w:val="both"/>
        <w:rPr>
          <w:b/>
          <w:color w:val="000000"/>
        </w:rPr>
      </w:pPr>
    </w:p>
    <w:p w:rsidR="001806AA" w:rsidRPr="00B15309" w:rsidRDefault="00BB013D" w:rsidP="00DB5267">
      <w:pPr>
        <w:spacing w:line="480" w:lineRule="auto"/>
        <w:jc w:val="both"/>
        <w:rPr>
          <w:color w:val="000000"/>
        </w:rPr>
      </w:pPr>
      <w:r w:rsidRPr="00B15309">
        <w:rPr>
          <w:color w:val="000000"/>
        </w:rPr>
        <w:tab/>
      </w:r>
      <w:r w:rsidR="001806AA" w:rsidRPr="00B15309">
        <w:rPr>
          <w:color w:val="000000"/>
        </w:rPr>
        <w:t>El proceso de elaboración del menú para la cafetería internacional, requiere de ciertos puntos previos a tener en cuenta así como:</w:t>
      </w:r>
    </w:p>
    <w:p w:rsidR="001806AA" w:rsidRPr="00B15309" w:rsidRDefault="001806AA" w:rsidP="00DB5267">
      <w:pPr>
        <w:spacing w:line="480" w:lineRule="auto"/>
        <w:jc w:val="both"/>
        <w:rPr>
          <w:color w:val="000000"/>
        </w:rPr>
      </w:pPr>
    </w:p>
    <w:p w:rsidR="001806AA" w:rsidRPr="00B15309" w:rsidRDefault="004E16CB" w:rsidP="00DB5267">
      <w:pPr>
        <w:numPr>
          <w:ilvl w:val="0"/>
          <w:numId w:val="26"/>
        </w:numPr>
        <w:spacing w:line="480" w:lineRule="auto"/>
        <w:jc w:val="both"/>
        <w:rPr>
          <w:color w:val="000000"/>
        </w:rPr>
      </w:pPr>
      <w:r w:rsidRPr="00B15309">
        <w:rPr>
          <w:color w:val="000000"/>
        </w:rPr>
        <w:t>Recetari</w:t>
      </w:r>
      <w:r w:rsidR="00D001FA" w:rsidRPr="00B15309">
        <w:rPr>
          <w:color w:val="000000"/>
        </w:rPr>
        <w:t>o o ficha técnica: En el Anexo 9</w:t>
      </w:r>
      <w:r w:rsidRPr="00B15309">
        <w:rPr>
          <w:color w:val="000000"/>
        </w:rPr>
        <w:t>, se incluirá la descripción de los ingredientes y cantidades que se requiere, la preparación de cada café, utensilios necesarios, tiempo de demora y la presentación final de la bebida.</w:t>
      </w:r>
    </w:p>
    <w:p w:rsidR="004E16CB" w:rsidRPr="00B15309" w:rsidRDefault="004E16CB" w:rsidP="00DB5267">
      <w:pPr>
        <w:spacing w:line="480" w:lineRule="auto"/>
        <w:jc w:val="both"/>
        <w:rPr>
          <w:color w:val="000000"/>
        </w:rPr>
      </w:pPr>
    </w:p>
    <w:p w:rsidR="004E16CB" w:rsidRPr="00B15309" w:rsidRDefault="004E16CB" w:rsidP="00DB5267">
      <w:pPr>
        <w:numPr>
          <w:ilvl w:val="0"/>
          <w:numId w:val="26"/>
        </w:numPr>
        <w:spacing w:line="480" w:lineRule="auto"/>
        <w:jc w:val="both"/>
        <w:rPr>
          <w:color w:val="000000"/>
        </w:rPr>
      </w:pPr>
      <w:r w:rsidRPr="00B15309">
        <w:rPr>
          <w:color w:val="000000"/>
        </w:rPr>
        <w:t>Perfil del Personal de Cocina: Este punto será explicado en la sección 4.2, donde se especifica el personal requerido y sus funciones respectivas.</w:t>
      </w:r>
    </w:p>
    <w:p w:rsidR="004E16CB" w:rsidRPr="00B15309" w:rsidRDefault="004E16CB" w:rsidP="00DB5267">
      <w:pPr>
        <w:spacing w:line="480" w:lineRule="auto"/>
        <w:jc w:val="both"/>
        <w:rPr>
          <w:color w:val="000000"/>
        </w:rPr>
      </w:pPr>
    </w:p>
    <w:p w:rsidR="0015214B" w:rsidRPr="00B15309" w:rsidRDefault="004E16CB" w:rsidP="00DB5267">
      <w:pPr>
        <w:numPr>
          <w:ilvl w:val="0"/>
          <w:numId w:val="26"/>
        </w:numPr>
        <w:spacing w:line="480" w:lineRule="auto"/>
        <w:jc w:val="both"/>
        <w:rPr>
          <w:color w:val="000000"/>
        </w:rPr>
      </w:pPr>
      <w:r w:rsidRPr="00B15309">
        <w:rPr>
          <w:color w:val="000000"/>
        </w:rPr>
        <w:t>Ciclo de compras: Las materias primas a comprar deben ser de alta calidad, especialmente del café arábigo, que deberá ser catado periódicamente por los técnicos de la Corporación para verificar su aroma, sabor y textura; en este punto también son importantes la leche y azúcar (edulcorantes). Frutas, carne (jamón, pollo, pavo, atún), especies, condimentos y vegetales para los sándwiches y bocadillos de sal y dulce, en la medida de lo posible deben estar frescos, por lo cual se recomienda que las compras de algunos de éstos ingredientes sean diarias; hay un segundo grupo que no necesita comprarse diariamente</w:t>
      </w:r>
      <w:r w:rsidR="0015214B" w:rsidRPr="00B15309">
        <w:rPr>
          <w:color w:val="000000"/>
        </w:rPr>
        <w:t xml:space="preserve">; hay un segundo grupo que no necesita comprarse diariamente para lo cual se ha </w:t>
      </w:r>
      <w:r w:rsidR="00D001FA" w:rsidRPr="00B15309">
        <w:rPr>
          <w:color w:val="000000"/>
        </w:rPr>
        <w:t>diseñado un esquema (Ver Anexo 10</w:t>
      </w:r>
      <w:r w:rsidR="0015214B" w:rsidRPr="00B15309">
        <w:rPr>
          <w:color w:val="000000"/>
        </w:rPr>
        <w:t>) en el que se detalla la frecuencia de compras (diarias, semanales, etc.) de ingredientes, artículos para la limpieza así como los proveedores y sus condiciones de pago.</w:t>
      </w:r>
    </w:p>
    <w:p w:rsidR="0015214B" w:rsidRPr="00B15309" w:rsidRDefault="0015214B" w:rsidP="00DB5267">
      <w:pPr>
        <w:spacing w:line="480" w:lineRule="auto"/>
        <w:jc w:val="both"/>
        <w:rPr>
          <w:color w:val="000000"/>
        </w:rPr>
      </w:pPr>
    </w:p>
    <w:p w:rsidR="0015214B" w:rsidRPr="00B15309" w:rsidRDefault="0015214B" w:rsidP="00DB5267">
      <w:pPr>
        <w:spacing w:line="480" w:lineRule="auto"/>
        <w:ind w:left="708"/>
        <w:jc w:val="both"/>
        <w:rPr>
          <w:color w:val="000000"/>
        </w:rPr>
      </w:pPr>
      <w:r w:rsidRPr="00B15309">
        <w:rPr>
          <w:color w:val="000000"/>
        </w:rPr>
        <w:t>El ciclo de compras finaliza con el almacenamiento de los víveres y otros artículos necesarios para la elaboración de los platos y bebidas</w:t>
      </w:r>
      <w:r w:rsidR="00F364CF">
        <w:rPr>
          <w:color w:val="000000"/>
        </w:rPr>
        <w:t>.</w:t>
      </w:r>
    </w:p>
    <w:p w:rsidR="0015214B" w:rsidRPr="00B15309" w:rsidRDefault="0015214B" w:rsidP="00DB5267">
      <w:pPr>
        <w:spacing w:line="480" w:lineRule="auto"/>
        <w:jc w:val="center"/>
        <w:rPr>
          <w:b/>
          <w:color w:val="000000"/>
        </w:rPr>
      </w:pPr>
    </w:p>
    <w:p w:rsidR="0015214B" w:rsidRPr="00B15309" w:rsidRDefault="0015214B" w:rsidP="00DB5267">
      <w:pPr>
        <w:spacing w:line="480" w:lineRule="auto"/>
        <w:jc w:val="center"/>
        <w:rPr>
          <w:b/>
          <w:color w:val="000000"/>
        </w:rPr>
      </w:pPr>
      <w:r w:rsidRPr="00B15309">
        <w:rPr>
          <w:b/>
          <w:color w:val="000000"/>
        </w:rPr>
        <w:t>Cuadro No. 14</w:t>
      </w:r>
    </w:p>
    <w:p w:rsidR="0015214B" w:rsidRPr="00B15309" w:rsidRDefault="0015214B" w:rsidP="00DB5267">
      <w:pPr>
        <w:spacing w:line="480" w:lineRule="auto"/>
        <w:jc w:val="center"/>
        <w:rPr>
          <w:b/>
          <w:color w:val="000000"/>
        </w:rPr>
      </w:pPr>
      <w:r w:rsidRPr="00B15309">
        <w:rPr>
          <w:b/>
          <w:color w:val="000000"/>
        </w:rPr>
        <w:t>Ciclo de compras</w:t>
      </w:r>
    </w:p>
    <w:p w:rsidR="0015214B" w:rsidRPr="00B15309" w:rsidRDefault="005D544E" w:rsidP="00DB5267">
      <w:pPr>
        <w:spacing w:line="480" w:lineRule="auto"/>
        <w:jc w:val="center"/>
        <w:rPr>
          <w:b/>
          <w:color w:val="000000"/>
        </w:rPr>
      </w:pPr>
      <w:r>
        <w:rPr>
          <w:noProof/>
          <w:color w:val="000000"/>
        </w:rPr>
        <w:drawing>
          <wp:inline distT="0" distB="0" distL="0" distR="0">
            <wp:extent cx="5334000" cy="1323975"/>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srcRect/>
                    <a:stretch>
                      <a:fillRect/>
                    </a:stretch>
                  </pic:blipFill>
                  <pic:spPr bwMode="auto">
                    <a:xfrm>
                      <a:off x="0" y="0"/>
                      <a:ext cx="5334000" cy="1323975"/>
                    </a:xfrm>
                    <a:prstGeom prst="rect">
                      <a:avLst/>
                    </a:prstGeom>
                    <a:noFill/>
                    <a:ln w="9525">
                      <a:noFill/>
                      <a:miter lim="800000"/>
                      <a:headEnd/>
                      <a:tailEnd/>
                    </a:ln>
                  </pic:spPr>
                </pic:pic>
              </a:graphicData>
            </a:graphic>
          </wp:inline>
        </w:drawing>
      </w:r>
    </w:p>
    <w:p w:rsidR="0015214B" w:rsidRPr="00B15309" w:rsidRDefault="0015214B" w:rsidP="00DB5267">
      <w:pPr>
        <w:spacing w:line="480" w:lineRule="auto"/>
        <w:jc w:val="both"/>
        <w:rPr>
          <w:color w:val="000000"/>
        </w:rPr>
      </w:pPr>
    </w:p>
    <w:p w:rsidR="006F4354" w:rsidRPr="00B15309" w:rsidRDefault="0015214B" w:rsidP="00DB5267">
      <w:pPr>
        <w:numPr>
          <w:ilvl w:val="0"/>
          <w:numId w:val="26"/>
        </w:numPr>
        <w:spacing w:line="480" w:lineRule="auto"/>
        <w:jc w:val="both"/>
        <w:rPr>
          <w:color w:val="000000"/>
        </w:rPr>
      </w:pPr>
      <w:r w:rsidRPr="00B15309">
        <w:rPr>
          <w:color w:val="000000"/>
        </w:rPr>
        <w:t xml:space="preserve"> </w:t>
      </w:r>
      <w:r w:rsidR="006F4354" w:rsidRPr="00B15309">
        <w:rPr>
          <w:color w:val="000000"/>
        </w:rPr>
        <w:t>Normas de calidad del servicio. Las normas de calidad del servicio que la   cafetería internacional adoptará en Guayaquil son las siguientes:</w:t>
      </w:r>
    </w:p>
    <w:p w:rsidR="006F4354" w:rsidRPr="00B15309" w:rsidRDefault="006F4354" w:rsidP="00DB5267">
      <w:pPr>
        <w:spacing w:line="480" w:lineRule="auto"/>
        <w:jc w:val="both"/>
        <w:rPr>
          <w:color w:val="000000"/>
        </w:rPr>
      </w:pPr>
    </w:p>
    <w:p w:rsidR="006F4354" w:rsidRPr="00B15309" w:rsidRDefault="006F4354" w:rsidP="00DB5267">
      <w:pPr>
        <w:numPr>
          <w:ilvl w:val="1"/>
          <w:numId w:val="26"/>
        </w:numPr>
        <w:spacing w:line="480" w:lineRule="auto"/>
        <w:jc w:val="both"/>
        <w:rPr>
          <w:color w:val="000000"/>
        </w:rPr>
      </w:pPr>
      <w:r w:rsidRPr="00B15309">
        <w:rPr>
          <w:color w:val="000000"/>
        </w:rPr>
        <w:t>Se considera fundamental la limpieza en toda etapa del proceso de elaboración de los platos y sobretodo, bebidas, para garantizar una comida de calidad.</w:t>
      </w:r>
    </w:p>
    <w:p w:rsidR="006F4354" w:rsidRPr="00B15309" w:rsidRDefault="006F4354" w:rsidP="00DB5267">
      <w:pPr>
        <w:numPr>
          <w:ilvl w:val="1"/>
          <w:numId w:val="26"/>
        </w:numPr>
        <w:spacing w:line="480" w:lineRule="auto"/>
        <w:jc w:val="both"/>
        <w:rPr>
          <w:color w:val="000000"/>
        </w:rPr>
      </w:pPr>
      <w:r w:rsidRPr="00B15309">
        <w:rPr>
          <w:color w:val="000000"/>
        </w:rPr>
        <w:t>Comprar el mejor café arábigo ecuatoriano, seleccionado por técnicos internacionales, para la preparación de los diferentes tipos de café</w:t>
      </w:r>
      <w:r w:rsidR="00F364CF">
        <w:rPr>
          <w:color w:val="000000"/>
        </w:rPr>
        <w:t>.</w:t>
      </w:r>
      <w:r w:rsidRPr="00B15309">
        <w:rPr>
          <w:color w:val="000000"/>
        </w:rPr>
        <w:t xml:space="preserve">  </w:t>
      </w:r>
    </w:p>
    <w:p w:rsidR="006F4354" w:rsidRPr="00B15309" w:rsidRDefault="006F4354" w:rsidP="00DB5267">
      <w:pPr>
        <w:numPr>
          <w:ilvl w:val="1"/>
          <w:numId w:val="26"/>
        </w:numPr>
        <w:spacing w:line="480" w:lineRule="auto"/>
        <w:jc w:val="both"/>
        <w:rPr>
          <w:color w:val="000000"/>
        </w:rPr>
      </w:pPr>
      <w:r w:rsidRPr="00B15309">
        <w:rPr>
          <w:color w:val="000000"/>
        </w:rPr>
        <w:t>Comprar ingredientes frescos, naturales y de alta calidad</w:t>
      </w:r>
      <w:r w:rsidR="00F364CF">
        <w:rPr>
          <w:color w:val="000000"/>
        </w:rPr>
        <w:t>.</w:t>
      </w:r>
    </w:p>
    <w:p w:rsidR="006F4354" w:rsidRPr="00B15309" w:rsidRDefault="006F4354" w:rsidP="00DB5267">
      <w:pPr>
        <w:numPr>
          <w:ilvl w:val="1"/>
          <w:numId w:val="26"/>
        </w:numPr>
        <w:spacing w:line="480" w:lineRule="auto"/>
        <w:jc w:val="both"/>
        <w:rPr>
          <w:color w:val="000000"/>
        </w:rPr>
      </w:pPr>
      <w:r w:rsidRPr="00B15309">
        <w:rPr>
          <w:color w:val="000000"/>
        </w:rPr>
        <w:t>Las preparaciones culinarias se mantendrán a la temperatura adecuada hasta su servicio, tanto si se trata de platos y bebidas frías, como calientes.</w:t>
      </w:r>
    </w:p>
    <w:p w:rsidR="006F4354" w:rsidRPr="00B15309" w:rsidRDefault="006F4354" w:rsidP="00DB5267">
      <w:pPr>
        <w:numPr>
          <w:ilvl w:val="1"/>
          <w:numId w:val="26"/>
        </w:numPr>
        <w:spacing w:line="480" w:lineRule="auto"/>
        <w:jc w:val="both"/>
        <w:rPr>
          <w:color w:val="000000"/>
        </w:rPr>
      </w:pPr>
      <w:r w:rsidRPr="00B15309">
        <w:rPr>
          <w:color w:val="000000"/>
        </w:rPr>
        <w:t>Trato amable y personalizado por parte del personal de servicio hacia el cliente, con la capacidad de atender las solicitudes y/o quejas de los clientes lo más pronto posible</w:t>
      </w:r>
      <w:r w:rsidR="00F364CF">
        <w:rPr>
          <w:color w:val="000000"/>
        </w:rPr>
        <w:t>.</w:t>
      </w:r>
    </w:p>
    <w:p w:rsidR="006F4354" w:rsidRPr="00B15309" w:rsidRDefault="006F4354" w:rsidP="00DB5267">
      <w:pPr>
        <w:numPr>
          <w:ilvl w:val="1"/>
          <w:numId w:val="26"/>
        </w:numPr>
        <w:spacing w:line="480" w:lineRule="auto"/>
        <w:jc w:val="both"/>
        <w:rPr>
          <w:color w:val="000000"/>
        </w:rPr>
      </w:pPr>
      <w:r w:rsidRPr="00B15309">
        <w:rPr>
          <w:color w:val="000000"/>
        </w:rPr>
        <w:t>Ambientar el local de forma tal que los clientes se sientan en casa, con cómodos sillas, música relajada.</w:t>
      </w:r>
    </w:p>
    <w:p w:rsidR="006F4354" w:rsidRPr="00B15309" w:rsidRDefault="006F4354" w:rsidP="00DB5267">
      <w:pPr>
        <w:numPr>
          <w:ilvl w:val="1"/>
          <w:numId w:val="26"/>
        </w:numPr>
        <w:spacing w:line="480" w:lineRule="auto"/>
        <w:jc w:val="both"/>
        <w:rPr>
          <w:color w:val="000000"/>
        </w:rPr>
      </w:pPr>
      <w:r w:rsidRPr="00B15309">
        <w:rPr>
          <w:color w:val="000000"/>
        </w:rPr>
        <w:t>Estar en contacto con los clientes para atender las inquietudes a través de encuestas, o buzón de sugerencias.</w:t>
      </w:r>
    </w:p>
    <w:p w:rsidR="00750BFE" w:rsidRPr="00B15309" w:rsidRDefault="00750BFE" w:rsidP="00DB5267">
      <w:pPr>
        <w:spacing w:line="480" w:lineRule="auto"/>
        <w:jc w:val="both"/>
        <w:rPr>
          <w:color w:val="000000"/>
        </w:rPr>
      </w:pPr>
    </w:p>
    <w:p w:rsidR="006F4354" w:rsidRPr="00B15309" w:rsidRDefault="00750BFE" w:rsidP="00DB5267">
      <w:pPr>
        <w:spacing w:line="480" w:lineRule="auto"/>
        <w:jc w:val="both"/>
        <w:rPr>
          <w:b/>
          <w:color w:val="000000"/>
          <w:u w:val="single"/>
        </w:rPr>
      </w:pPr>
      <w:r w:rsidRPr="00B15309">
        <w:rPr>
          <w:b/>
          <w:color w:val="000000"/>
          <w:u w:val="single"/>
        </w:rPr>
        <w:t>Esquema de Elaboración del Menú</w:t>
      </w:r>
    </w:p>
    <w:p w:rsidR="00750BFE" w:rsidRPr="00B15309" w:rsidRDefault="00750BFE" w:rsidP="00DB5267">
      <w:pPr>
        <w:spacing w:line="480" w:lineRule="auto"/>
        <w:jc w:val="center"/>
        <w:rPr>
          <w:b/>
          <w:i/>
          <w:color w:val="000000"/>
        </w:rPr>
      </w:pPr>
      <w:r w:rsidRPr="00B15309">
        <w:rPr>
          <w:b/>
          <w:i/>
          <w:color w:val="000000"/>
        </w:rPr>
        <w:t>Horario de Elaboración del Menú de la Cafetería Starbucks:</w:t>
      </w:r>
    </w:p>
    <w:p w:rsidR="00750BFE" w:rsidRPr="00B15309" w:rsidRDefault="00750BFE" w:rsidP="00DB5267">
      <w:pPr>
        <w:spacing w:line="480" w:lineRule="auto"/>
        <w:jc w:val="center"/>
        <w:rPr>
          <w:b/>
          <w:i/>
          <w:color w:val="000000"/>
        </w:rPr>
      </w:pPr>
      <w:r w:rsidRPr="00B15309">
        <w:rPr>
          <w:b/>
          <w:i/>
          <w:color w:val="000000"/>
        </w:rPr>
        <w:t>Continuo (desde las 10:00 AM hasta las 9:45 PM)</w:t>
      </w:r>
    </w:p>
    <w:p w:rsidR="00750BFE" w:rsidRPr="00B15309" w:rsidRDefault="00750BFE" w:rsidP="00DB5267">
      <w:pPr>
        <w:spacing w:line="480" w:lineRule="auto"/>
        <w:jc w:val="both"/>
        <w:rPr>
          <w:color w:val="000000"/>
        </w:rPr>
      </w:pPr>
    </w:p>
    <w:p w:rsidR="00750BFE" w:rsidRPr="00B15309" w:rsidRDefault="00750BFE" w:rsidP="00DB5267">
      <w:pPr>
        <w:numPr>
          <w:ilvl w:val="0"/>
          <w:numId w:val="27"/>
        </w:numPr>
        <w:spacing w:line="480" w:lineRule="auto"/>
        <w:jc w:val="both"/>
        <w:rPr>
          <w:b/>
          <w:color w:val="000000"/>
        </w:rPr>
      </w:pPr>
      <w:r w:rsidRPr="00B15309">
        <w:rPr>
          <w:b/>
          <w:color w:val="000000"/>
        </w:rPr>
        <w:t>Bebidas (Dos alternativas)</w:t>
      </w:r>
    </w:p>
    <w:p w:rsidR="00750BFE" w:rsidRPr="00B15309" w:rsidRDefault="00750BFE" w:rsidP="00DB5267">
      <w:pPr>
        <w:numPr>
          <w:ilvl w:val="1"/>
          <w:numId w:val="27"/>
        </w:numPr>
        <w:spacing w:line="480" w:lineRule="auto"/>
        <w:jc w:val="both"/>
        <w:rPr>
          <w:color w:val="000000"/>
        </w:rPr>
      </w:pPr>
      <w:r w:rsidRPr="00B15309">
        <w:rPr>
          <w:color w:val="000000"/>
        </w:rPr>
        <w:t>Selección de Ingredientes: En esta etapa, de acuerdo a las fichas o recetas se procede a seleccionar los ingredientes requeridos para las bebidas frías o calientes, tomando en cuenta que deben estar en buen estado, pero poniendo énfasis en el café seleccionado.</w:t>
      </w:r>
    </w:p>
    <w:p w:rsidR="00750BFE" w:rsidRPr="00B15309" w:rsidRDefault="00750BFE" w:rsidP="00DB5267">
      <w:pPr>
        <w:numPr>
          <w:ilvl w:val="1"/>
          <w:numId w:val="27"/>
        </w:numPr>
        <w:spacing w:line="480" w:lineRule="auto"/>
        <w:jc w:val="both"/>
        <w:rPr>
          <w:color w:val="000000"/>
        </w:rPr>
      </w:pPr>
      <w:r w:rsidRPr="00B15309">
        <w:rPr>
          <w:color w:val="000000"/>
        </w:rPr>
        <w:t>Limpieza, y preselección de los granos de café</w:t>
      </w:r>
      <w:r w:rsidR="00F364CF">
        <w:rPr>
          <w:color w:val="000000"/>
        </w:rPr>
        <w:t>.</w:t>
      </w:r>
    </w:p>
    <w:p w:rsidR="00750BFE" w:rsidRPr="00B15309" w:rsidRDefault="00750BFE" w:rsidP="00DB5267">
      <w:pPr>
        <w:numPr>
          <w:ilvl w:val="1"/>
          <w:numId w:val="27"/>
        </w:numPr>
        <w:spacing w:line="480" w:lineRule="auto"/>
        <w:jc w:val="both"/>
        <w:rPr>
          <w:color w:val="000000"/>
        </w:rPr>
      </w:pPr>
      <w:r w:rsidRPr="00B15309">
        <w:rPr>
          <w:color w:val="000000"/>
        </w:rPr>
        <w:t xml:space="preserve">Limpieza y </w:t>
      </w:r>
      <w:r w:rsidR="00CB1633" w:rsidRPr="00B15309">
        <w:rPr>
          <w:color w:val="000000"/>
        </w:rPr>
        <w:t>re selección</w:t>
      </w:r>
      <w:r w:rsidRPr="00B15309">
        <w:rPr>
          <w:color w:val="000000"/>
        </w:rPr>
        <w:t xml:space="preserve"> de azúcar, leche, agua, cremas y especies.</w:t>
      </w:r>
    </w:p>
    <w:p w:rsidR="00750BFE" w:rsidRPr="00B15309" w:rsidRDefault="00750BFE" w:rsidP="00DB5267">
      <w:pPr>
        <w:numPr>
          <w:ilvl w:val="1"/>
          <w:numId w:val="27"/>
        </w:numPr>
        <w:spacing w:line="480" w:lineRule="auto"/>
        <w:jc w:val="both"/>
        <w:rPr>
          <w:color w:val="000000"/>
        </w:rPr>
      </w:pPr>
      <w:r w:rsidRPr="00B15309">
        <w:rPr>
          <w:color w:val="000000"/>
        </w:rPr>
        <w:t>Tostado del café en maquinas especiales</w:t>
      </w:r>
      <w:r w:rsidR="00F364CF">
        <w:rPr>
          <w:color w:val="000000"/>
        </w:rPr>
        <w:t>.</w:t>
      </w:r>
    </w:p>
    <w:p w:rsidR="00750BFE" w:rsidRPr="00B15309" w:rsidRDefault="00750BFE" w:rsidP="00DB5267">
      <w:pPr>
        <w:numPr>
          <w:ilvl w:val="1"/>
          <w:numId w:val="27"/>
        </w:numPr>
        <w:spacing w:line="480" w:lineRule="auto"/>
        <w:jc w:val="both"/>
        <w:rPr>
          <w:color w:val="000000"/>
        </w:rPr>
      </w:pPr>
      <w:r w:rsidRPr="00B15309">
        <w:rPr>
          <w:color w:val="000000"/>
        </w:rPr>
        <w:t>Se calienta o enfría la leche o agua mientras se preparan los otros ingredientes</w:t>
      </w:r>
      <w:r w:rsidR="00F364CF">
        <w:rPr>
          <w:color w:val="000000"/>
        </w:rPr>
        <w:t>.</w:t>
      </w:r>
    </w:p>
    <w:p w:rsidR="00750BFE" w:rsidRPr="00B15309" w:rsidRDefault="00750BFE" w:rsidP="00DB5267">
      <w:pPr>
        <w:numPr>
          <w:ilvl w:val="1"/>
          <w:numId w:val="27"/>
        </w:numPr>
        <w:spacing w:line="480" w:lineRule="auto"/>
        <w:jc w:val="both"/>
        <w:rPr>
          <w:color w:val="000000"/>
        </w:rPr>
      </w:pPr>
      <w:r w:rsidRPr="00B15309">
        <w:rPr>
          <w:color w:val="000000"/>
        </w:rPr>
        <w:t>Se empieza la preparación de los diversos tipos de café</w:t>
      </w:r>
      <w:r w:rsidR="00F364CF">
        <w:rPr>
          <w:color w:val="000000"/>
        </w:rPr>
        <w:t>.</w:t>
      </w:r>
    </w:p>
    <w:p w:rsidR="00750BFE" w:rsidRPr="00B15309" w:rsidRDefault="00750BFE" w:rsidP="00DB5267">
      <w:pPr>
        <w:numPr>
          <w:ilvl w:val="1"/>
          <w:numId w:val="27"/>
        </w:numPr>
        <w:spacing w:line="480" w:lineRule="auto"/>
        <w:jc w:val="both"/>
        <w:rPr>
          <w:color w:val="000000"/>
        </w:rPr>
      </w:pPr>
      <w:r w:rsidRPr="00B15309">
        <w:rPr>
          <w:color w:val="000000"/>
        </w:rPr>
        <w:t>Preparar el té y agua aromática</w:t>
      </w:r>
      <w:r w:rsidR="00F364CF">
        <w:rPr>
          <w:color w:val="000000"/>
        </w:rPr>
        <w:t>.</w:t>
      </w:r>
    </w:p>
    <w:p w:rsidR="00750BFE" w:rsidRPr="00B15309" w:rsidRDefault="00673449" w:rsidP="00DB5267">
      <w:pPr>
        <w:numPr>
          <w:ilvl w:val="1"/>
          <w:numId w:val="27"/>
        </w:numPr>
        <w:spacing w:line="480" w:lineRule="auto"/>
        <w:jc w:val="both"/>
        <w:rPr>
          <w:color w:val="000000"/>
        </w:rPr>
      </w:pPr>
      <w:r w:rsidRPr="00B15309">
        <w:rPr>
          <w:color w:val="000000"/>
        </w:rPr>
        <w:t xml:space="preserve">Servir las bebidas </w:t>
      </w:r>
      <w:r w:rsidR="00750BFE" w:rsidRPr="00B15309">
        <w:rPr>
          <w:color w:val="000000"/>
        </w:rPr>
        <w:t>con una decoración atractiva, de acuerdo a las normas de la Corporación.</w:t>
      </w:r>
    </w:p>
    <w:p w:rsidR="00673449" w:rsidRPr="00B15309" w:rsidRDefault="00673449" w:rsidP="00DB5267">
      <w:pPr>
        <w:spacing w:line="480" w:lineRule="auto"/>
        <w:jc w:val="both"/>
        <w:rPr>
          <w:color w:val="000000"/>
        </w:rPr>
      </w:pPr>
    </w:p>
    <w:p w:rsidR="00673449" w:rsidRPr="00B15309" w:rsidRDefault="00673449" w:rsidP="00DB5267">
      <w:pPr>
        <w:numPr>
          <w:ilvl w:val="0"/>
          <w:numId w:val="27"/>
        </w:numPr>
        <w:spacing w:line="480" w:lineRule="auto"/>
        <w:jc w:val="both"/>
        <w:rPr>
          <w:b/>
          <w:color w:val="000000"/>
        </w:rPr>
      </w:pPr>
      <w:r w:rsidRPr="00B15309">
        <w:rPr>
          <w:b/>
          <w:color w:val="000000"/>
        </w:rPr>
        <w:t>Sándwiches y bocadillos</w:t>
      </w:r>
    </w:p>
    <w:p w:rsidR="00750BFE" w:rsidRPr="00B15309" w:rsidRDefault="00673449" w:rsidP="00DB5267">
      <w:pPr>
        <w:numPr>
          <w:ilvl w:val="1"/>
          <w:numId w:val="27"/>
        </w:numPr>
        <w:spacing w:line="480" w:lineRule="auto"/>
        <w:jc w:val="both"/>
        <w:rPr>
          <w:color w:val="000000"/>
        </w:rPr>
      </w:pPr>
      <w:r w:rsidRPr="00B15309">
        <w:rPr>
          <w:color w:val="000000"/>
        </w:rPr>
        <w:t>Selección de los ingredientes para las diversos sándwiches y bocadillos</w:t>
      </w:r>
      <w:r w:rsidR="00F364CF">
        <w:rPr>
          <w:color w:val="000000"/>
        </w:rPr>
        <w:t>.</w:t>
      </w:r>
    </w:p>
    <w:p w:rsidR="00673449" w:rsidRPr="00B15309" w:rsidRDefault="00673449" w:rsidP="00DB5267">
      <w:pPr>
        <w:numPr>
          <w:ilvl w:val="1"/>
          <w:numId w:val="27"/>
        </w:numPr>
        <w:spacing w:line="480" w:lineRule="auto"/>
        <w:jc w:val="both"/>
        <w:rPr>
          <w:color w:val="000000"/>
        </w:rPr>
      </w:pPr>
      <w:r w:rsidRPr="00B15309">
        <w:rPr>
          <w:color w:val="000000"/>
        </w:rPr>
        <w:t xml:space="preserve">Limpieza y </w:t>
      </w:r>
      <w:r w:rsidR="005065E3" w:rsidRPr="00B15309">
        <w:rPr>
          <w:color w:val="000000"/>
        </w:rPr>
        <w:t>re selección</w:t>
      </w:r>
      <w:r w:rsidRPr="00B15309">
        <w:rPr>
          <w:color w:val="000000"/>
        </w:rPr>
        <w:t xml:space="preserve"> de vegetales, carnes y queso</w:t>
      </w:r>
      <w:r w:rsidR="00F364CF">
        <w:rPr>
          <w:color w:val="000000"/>
        </w:rPr>
        <w:t>.</w:t>
      </w:r>
      <w:r w:rsidRPr="00B15309">
        <w:rPr>
          <w:color w:val="000000"/>
        </w:rPr>
        <w:t xml:space="preserve"> </w:t>
      </w:r>
    </w:p>
    <w:p w:rsidR="00673449" w:rsidRPr="00B15309" w:rsidRDefault="00673449" w:rsidP="00DB5267">
      <w:pPr>
        <w:numPr>
          <w:ilvl w:val="1"/>
          <w:numId w:val="27"/>
        </w:numPr>
        <w:spacing w:line="480" w:lineRule="auto"/>
        <w:jc w:val="both"/>
        <w:rPr>
          <w:color w:val="000000"/>
        </w:rPr>
      </w:pPr>
      <w:r w:rsidRPr="00B15309">
        <w:rPr>
          <w:color w:val="000000"/>
        </w:rPr>
        <w:t>Picado de vegetales</w:t>
      </w:r>
      <w:r w:rsidR="00F364CF">
        <w:rPr>
          <w:color w:val="000000"/>
        </w:rPr>
        <w:t>.</w:t>
      </w:r>
    </w:p>
    <w:p w:rsidR="00673449" w:rsidRPr="00B15309" w:rsidRDefault="00673449" w:rsidP="00DB5267">
      <w:pPr>
        <w:numPr>
          <w:ilvl w:val="1"/>
          <w:numId w:val="27"/>
        </w:numPr>
        <w:spacing w:line="480" w:lineRule="auto"/>
        <w:jc w:val="both"/>
        <w:rPr>
          <w:color w:val="000000"/>
        </w:rPr>
      </w:pPr>
      <w:r w:rsidRPr="00B15309">
        <w:rPr>
          <w:color w:val="000000"/>
        </w:rPr>
        <w:t>Preparación del pan</w:t>
      </w:r>
      <w:r w:rsidR="00F364CF">
        <w:rPr>
          <w:color w:val="000000"/>
        </w:rPr>
        <w:t>.</w:t>
      </w:r>
    </w:p>
    <w:p w:rsidR="00673449" w:rsidRPr="00B15309" w:rsidRDefault="00673449" w:rsidP="00DB5267">
      <w:pPr>
        <w:numPr>
          <w:ilvl w:val="1"/>
          <w:numId w:val="27"/>
        </w:numPr>
        <w:spacing w:line="480" w:lineRule="auto"/>
        <w:jc w:val="both"/>
        <w:rPr>
          <w:color w:val="000000"/>
        </w:rPr>
      </w:pPr>
      <w:r w:rsidRPr="00B15309">
        <w:rPr>
          <w:color w:val="000000"/>
        </w:rPr>
        <w:t>Untado de salsas, mantequilla</w:t>
      </w:r>
      <w:r w:rsidR="00F364CF">
        <w:rPr>
          <w:color w:val="000000"/>
        </w:rPr>
        <w:t>.</w:t>
      </w:r>
    </w:p>
    <w:p w:rsidR="00673449" w:rsidRPr="00B15309" w:rsidRDefault="00673449" w:rsidP="00DB5267">
      <w:pPr>
        <w:numPr>
          <w:ilvl w:val="1"/>
          <w:numId w:val="27"/>
        </w:numPr>
        <w:spacing w:line="480" w:lineRule="auto"/>
        <w:jc w:val="both"/>
        <w:rPr>
          <w:color w:val="000000"/>
        </w:rPr>
      </w:pPr>
      <w:r w:rsidRPr="00B15309">
        <w:rPr>
          <w:color w:val="000000"/>
        </w:rPr>
        <w:t>Mezclado con otros ingredientes preparados (carnes, queso)</w:t>
      </w:r>
      <w:r w:rsidR="00F364CF">
        <w:rPr>
          <w:color w:val="000000"/>
        </w:rPr>
        <w:t>.</w:t>
      </w:r>
    </w:p>
    <w:p w:rsidR="00673449" w:rsidRPr="00B15309" w:rsidRDefault="00673449" w:rsidP="00DB5267">
      <w:pPr>
        <w:numPr>
          <w:ilvl w:val="1"/>
          <w:numId w:val="27"/>
        </w:numPr>
        <w:spacing w:line="480" w:lineRule="auto"/>
        <w:jc w:val="both"/>
        <w:rPr>
          <w:color w:val="000000"/>
        </w:rPr>
      </w:pPr>
      <w:r w:rsidRPr="00B15309">
        <w:rPr>
          <w:color w:val="000000"/>
        </w:rPr>
        <w:t>Entrega de bocadillos y sándwiches en platos especiales de la marca</w:t>
      </w:r>
      <w:r w:rsidR="00F364CF">
        <w:rPr>
          <w:color w:val="000000"/>
        </w:rPr>
        <w:t>.</w:t>
      </w:r>
    </w:p>
    <w:p w:rsidR="00673449" w:rsidRPr="00B15309" w:rsidRDefault="00673449" w:rsidP="00DB5267">
      <w:pPr>
        <w:spacing w:line="480" w:lineRule="auto"/>
        <w:jc w:val="both"/>
        <w:rPr>
          <w:color w:val="000000"/>
        </w:rPr>
      </w:pPr>
    </w:p>
    <w:p w:rsidR="00673449" w:rsidRPr="00B15309" w:rsidRDefault="00673449" w:rsidP="00DB5267">
      <w:pPr>
        <w:spacing w:line="480" w:lineRule="auto"/>
        <w:ind w:left="708"/>
        <w:jc w:val="both"/>
        <w:rPr>
          <w:color w:val="000000"/>
        </w:rPr>
      </w:pPr>
      <w:r w:rsidRPr="00B15309">
        <w:rPr>
          <w:color w:val="000000"/>
        </w:rPr>
        <w:t>Terminada la atención al público (10:00 PM), se procede a la limpieza general de la cocina, por parte de todos los integrantes del equipo, el Cocinero principal será el encargado de organizar al personal para realizar actividades rotativas de aseo.</w:t>
      </w:r>
    </w:p>
    <w:p w:rsidR="006F4354" w:rsidRPr="00B15309" w:rsidRDefault="006F4354" w:rsidP="00DB5267">
      <w:pPr>
        <w:spacing w:line="480" w:lineRule="auto"/>
        <w:jc w:val="both"/>
        <w:rPr>
          <w:color w:val="000000"/>
        </w:rPr>
      </w:pPr>
    </w:p>
    <w:p w:rsidR="00C159C7" w:rsidRPr="00B15309" w:rsidRDefault="00C159C7" w:rsidP="00DB5267">
      <w:pPr>
        <w:spacing w:line="480" w:lineRule="auto"/>
        <w:jc w:val="both"/>
        <w:rPr>
          <w:color w:val="000000"/>
        </w:rPr>
      </w:pPr>
    </w:p>
    <w:p w:rsidR="006F4354" w:rsidRPr="00B15309" w:rsidRDefault="00C159C7" w:rsidP="00DB5267">
      <w:pPr>
        <w:spacing w:line="480" w:lineRule="auto"/>
        <w:jc w:val="both"/>
        <w:rPr>
          <w:b/>
          <w:color w:val="000000"/>
        </w:rPr>
      </w:pPr>
      <w:r w:rsidRPr="00B15309">
        <w:rPr>
          <w:b/>
          <w:color w:val="000000"/>
        </w:rPr>
        <w:t>4.2 CAPACIDAD PROYECTADA</w:t>
      </w:r>
    </w:p>
    <w:p w:rsidR="00C159C7" w:rsidRPr="00B15309" w:rsidRDefault="00C159C7" w:rsidP="00DB5267">
      <w:pPr>
        <w:spacing w:line="480" w:lineRule="auto"/>
        <w:jc w:val="both"/>
        <w:rPr>
          <w:b/>
          <w:color w:val="000000"/>
        </w:rPr>
      </w:pPr>
    </w:p>
    <w:p w:rsidR="00291348" w:rsidRPr="00B15309" w:rsidRDefault="00C159C7" w:rsidP="00DB5267">
      <w:pPr>
        <w:spacing w:line="480" w:lineRule="auto"/>
        <w:jc w:val="both"/>
        <w:rPr>
          <w:b/>
          <w:color w:val="000000"/>
        </w:rPr>
      </w:pPr>
      <w:r w:rsidRPr="00B15309">
        <w:rPr>
          <w:b/>
          <w:color w:val="000000"/>
        </w:rPr>
        <w:t>4.2.1 Capacidad Total Instalada</w:t>
      </w:r>
    </w:p>
    <w:p w:rsidR="00C159C7" w:rsidRPr="00B15309" w:rsidRDefault="00C159C7" w:rsidP="00DB5267">
      <w:pPr>
        <w:spacing w:line="480" w:lineRule="auto"/>
        <w:jc w:val="both"/>
        <w:rPr>
          <w:color w:val="000000"/>
        </w:rPr>
      </w:pPr>
    </w:p>
    <w:p w:rsidR="00E07DF6" w:rsidRPr="00B15309" w:rsidRDefault="00BB013D" w:rsidP="00DB5267">
      <w:pPr>
        <w:spacing w:line="480" w:lineRule="auto"/>
        <w:jc w:val="both"/>
        <w:rPr>
          <w:color w:val="000000"/>
        </w:rPr>
      </w:pPr>
      <w:r w:rsidRPr="00B15309">
        <w:rPr>
          <w:color w:val="000000"/>
        </w:rPr>
        <w:tab/>
      </w:r>
      <w:r w:rsidR="00E07DF6" w:rsidRPr="00B15309">
        <w:rPr>
          <w:color w:val="000000"/>
        </w:rPr>
        <w:t>El local tendrá una capacidad total para 200 personas, divididas de la siguiente manera:</w:t>
      </w:r>
    </w:p>
    <w:p w:rsidR="00C159C7" w:rsidRPr="00B15309" w:rsidRDefault="005D544E" w:rsidP="00DB5267">
      <w:pPr>
        <w:spacing w:line="480" w:lineRule="auto"/>
        <w:jc w:val="center"/>
        <w:rPr>
          <w:color w:val="000000"/>
        </w:rPr>
      </w:pPr>
      <w:r>
        <w:rPr>
          <w:noProof/>
          <w:color w:val="000000"/>
        </w:rPr>
        <w:drawing>
          <wp:inline distT="0" distB="0" distL="0" distR="0">
            <wp:extent cx="4200525" cy="571500"/>
            <wp:effectExtent l="1905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srcRect/>
                    <a:stretch>
                      <a:fillRect/>
                    </a:stretch>
                  </pic:blipFill>
                  <pic:spPr bwMode="auto">
                    <a:xfrm>
                      <a:off x="0" y="0"/>
                      <a:ext cx="4200525" cy="571500"/>
                    </a:xfrm>
                    <a:prstGeom prst="rect">
                      <a:avLst/>
                    </a:prstGeom>
                    <a:noFill/>
                    <a:ln w="9525">
                      <a:noFill/>
                      <a:miter lim="800000"/>
                      <a:headEnd/>
                      <a:tailEnd/>
                    </a:ln>
                  </pic:spPr>
                </pic:pic>
              </a:graphicData>
            </a:graphic>
          </wp:inline>
        </w:drawing>
      </w:r>
    </w:p>
    <w:p w:rsidR="00800CAF" w:rsidRPr="00B15309" w:rsidRDefault="00800CAF" w:rsidP="00DB5267">
      <w:pPr>
        <w:spacing w:line="480" w:lineRule="auto"/>
        <w:jc w:val="both"/>
        <w:rPr>
          <w:color w:val="000000"/>
        </w:rPr>
      </w:pPr>
    </w:p>
    <w:p w:rsidR="0078073F" w:rsidRPr="00B15309" w:rsidRDefault="00BB013D" w:rsidP="00DB5267">
      <w:pPr>
        <w:spacing w:line="480" w:lineRule="auto"/>
        <w:jc w:val="both"/>
        <w:rPr>
          <w:color w:val="000000"/>
        </w:rPr>
      </w:pPr>
      <w:r w:rsidRPr="00B15309">
        <w:rPr>
          <w:color w:val="000000"/>
        </w:rPr>
        <w:tab/>
      </w:r>
      <w:r w:rsidR="00800CAF" w:rsidRPr="00B15309">
        <w:rPr>
          <w:color w:val="000000"/>
        </w:rPr>
        <w:t xml:space="preserve">Se ha considerado un tiempo de ocupación promedio de 60 minutos (1 hora), con horarios de atención desde las </w:t>
      </w:r>
      <w:r w:rsidR="002C56A2" w:rsidRPr="00B15309">
        <w:rPr>
          <w:color w:val="000000"/>
        </w:rPr>
        <w:t>9</w:t>
      </w:r>
      <w:r w:rsidR="00800CAF" w:rsidRPr="00B15309">
        <w:rPr>
          <w:color w:val="000000"/>
        </w:rPr>
        <w:t>:00</w:t>
      </w:r>
      <w:r w:rsidR="002C56A2" w:rsidRPr="00B15309">
        <w:rPr>
          <w:color w:val="000000"/>
        </w:rPr>
        <w:t>h hasta las 14</w:t>
      </w:r>
      <w:r w:rsidR="00800CAF" w:rsidRPr="00B15309">
        <w:rPr>
          <w:color w:val="000000"/>
        </w:rPr>
        <w:t>:00h en la tarde</w:t>
      </w:r>
      <w:r w:rsidR="0078073F" w:rsidRPr="00B15309">
        <w:rPr>
          <w:color w:val="000000"/>
        </w:rPr>
        <w:t xml:space="preserve"> y 17:00h hasta las 23</w:t>
      </w:r>
      <w:r w:rsidR="00800CAF" w:rsidRPr="00B15309">
        <w:rPr>
          <w:color w:val="000000"/>
        </w:rPr>
        <w:t>:00h en la noche</w:t>
      </w:r>
      <w:r w:rsidR="0078073F" w:rsidRPr="00B15309">
        <w:rPr>
          <w:color w:val="000000"/>
        </w:rPr>
        <w:t>, con lo cual la capacidad instalada total del local sería la siguiente.</w:t>
      </w:r>
    </w:p>
    <w:p w:rsidR="0078073F" w:rsidRPr="00B15309" w:rsidRDefault="0078073F" w:rsidP="00DB5267">
      <w:pPr>
        <w:spacing w:line="480" w:lineRule="auto"/>
        <w:jc w:val="both"/>
        <w:rPr>
          <w:color w:val="000000"/>
        </w:rPr>
      </w:pPr>
    </w:p>
    <w:p w:rsidR="00C159C7" w:rsidRPr="00B15309" w:rsidRDefault="005D544E" w:rsidP="00DB5267">
      <w:pPr>
        <w:spacing w:line="480" w:lineRule="auto"/>
        <w:jc w:val="center"/>
        <w:rPr>
          <w:color w:val="000000"/>
        </w:rPr>
      </w:pPr>
      <w:r>
        <w:rPr>
          <w:noProof/>
          <w:color w:val="000000"/>
        </w:rPr>
        <w:drawing>
          <wp:inline distT="0" distB="0" distL="0" distR="0">
            <wp:extent cx="5048250" cy="112395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srcRect/>
                    <a:stretch>
                      <a:fillRect/>
                    </a:stretch>
                  </pic:blipFill>
                  <pic:spPr bwMode="auto">
                    <a:xfrm>
                      <a:off x="0" y="0"/>
                      <a:ext cx="5048250" cy="1123950"/>
                    </a:xfrm>
                    <a:prstGeom prst="rect">
                      <a:avLst/>
                    </a:prstGeom>
                    <a:noFill/>
                    <a:ln w="9525">
                      <a:noFill/>
                      <a:miter lim="800000"/>
                      <a:headEnd/>
                      <a:tailEnd/>
                    </a:ln>
                  </pic:spPr>
                </pic:pic>
              </a:graphicData>
            </a:graphic>
          </wp:inline>
        </w:drawing>
      </w:r>
    </w:p>
    <w:p w:rsidR="00D21AAD" w:rsidRPr="00B15309" w:rsidRDefault="00D21AAD" w:rsidP="00DB5267">
      <w:pPr>
        <w:spacing w:line="480" w:lineRule="auto"/>
        <w:jc w:val="both"/>
        <w:rPr>
          <w:color w:val="000000"/>
        </w:rPr>
      </w:pPr>
    </w:p>
    <w:p w:rsidR="008179AF" w:rsidRPr="00B15309" w:rsidRDefault="008179AF" w:rsidP="00DB5267">
      <w:pPr>
        <w:spacing w:line="480" w:lineRule="auto"/>
        <w:jc w:val="both"/>
        <w:rPr>
          <w:b/>
          <w:color w:val="000000"/>
        </w:rPr>
      </w:pPr>
    </w:p>
    <w:p w:rsidR="008179AF" w:rsidRPr="00B15309" w:rsidRDefault="008179AF" w:rsidP="00DB5267">
      <w:pPr>
        <w:spacing w:line="480" w:lineRule="auto"/>
        <w:jc w:val="both"/>
        <w:rPr>
          <w:b/>
          <w:color w:val="000000"/>
        </w:rPr>
      </w:pPr>
    </w:p>
    <w:p w:rsidR="008179AF" w:rsidRPr="00B15309" w:rsidRDefault="008179AF" w:rsidP="00DB5267">
      <w:pPr>
        <w:spacing w:line="480" w:lineRule="auto"/>
        <w:jc w:val="both"/>
        <w:rPr>
          <w:b/>
          <w:color w:val="000000"/>
        </w:rPr>
      </w:pPr>
    </w:p>
    <w:p w:rsidR="008179AF" w:rsidRPr="00B15309" w:rsidRDefault="008179AF" w:rsidP="00DB5267">
      <w:pPr>
        <w:spacing w:line="480" w:lineRule="auto"/>
        <w:jc w:val="both"/>
        <w:rPr>
          <w:b/>
          <w:color w:val="000000"/>
        </w:rPr>
      </w:pPr>
    </w:p>
    <w:p w:rsidR="001D01AB" w:rsidRPr="00B15309" w:rsidRDefault="008179AF" w:rsidP="00DB5267">
      <w:pPr>
        <w:spacing w:line="480" w:lineRule="auto"/>
        <w:jc w:val="both"/>
        <w:rPr>
          <w:b/>
          <w:color w:val="000000"/>
        </w:rPr>
      </w:pPr>
      <w:r w:rsidRPr="00B15309">
        <w:rPr>
          <w:b/>
          <w:color w:val="000000"/>
        </w:rPr>
        <w:t>4.2.2 Capacidad Estimada Semanal</w:t>
      </w:r>
    </w:p>
    <w:p w:rsidR="001D01AB" w:rsidRPr="00B15309" w:rsidRDefault="00BB013D" w:rsidP="00DB5267">
      <w:pPr>
        <w:spacing w:line="480" w:lineRule="auto"/>
        <w:jc w:val="both"/>
        <w:rPr>
          <w:color w:val="000000"/>
        </w:rPr>
      </w:pPr>
      <w:r w:rsidRPr="00B15309">
        <w:rPr>
          <w:color w:val="000000"/>
        </w:rPr>
        <w:tab/>
      </w:r>
      <w:r w:rsidR="001D01AB" w:rsidRPr="00B15309">
        <w:rPr>
          <w:color w:val="000000"/>
        </w:rPr>
        <w:t>Se contempla una ocupación diferenciada para cada día de la semana, de acuerdo al comportamiento del consumidor en negocios de cafeterías (información secundaria), y por los resultados de la encuesta (información primaria):</w:t>
      </w:r>
    </w:p>
    <w:p w:rsidR="001D01AB" w:rsidRPr="00B15309" w:rsidRDefault="001D01AB" w:rsidP="00DB5267">
      <w:pPr>
        <w:spacing w:line="480" w:lineRule="auto"/>
        <w:jc w:val="both"/>
        <w:rPr>
          <w:color w:val="000000"/>
        </w:rPr>
      </w:pPr>
    </w:p>
    <w:p w:rsidR="001D01AB" w:rsidRPr="00B15309" w:rsidRDefault="005D544E" w:rsidP="00DB5267">
      <w:pPr>
        <w:spacing w:line="480" w:lineRule="auto"/>
        <w:jc w:val="center"/>
        <w:rPr>
          <w:color w:val="000000"/>
        </w:rPr>
      </w:pPr>
      <w:r>
        <w:rPr>
          <w:noProof/>
          <w:color w:val="000000"/>
        </w:rPr>
        <w:drawing>
          <wp:inline distT="0" distB="0" distL="0" distR="0">
            <wp:extent cx="4019550" cy="1866900"/>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srcRect/>
                    <a:stretch>
                      <a:fillRect/>
                    </a:stretch>
                  </pic:blipFill>
                  <pic:spPr bwMode="auto">
                    <a:xfrm>
                      <a:off x="0" y="0"/>
                      <a:ext cx="4019550" cy="1866900"/>
                    </a:xfrm>
                    <a:prstGeom prst="rect">
                      <a:avLst/>
                    </a:prstGeom>
                    <a:noFill/>
                    <a:ln w="9525">
                      <a:noFill/>
                      <a:miter lim="800000"/>
                      <a:headEnd/>
                      <a:tailEnd/>
                    </a:ln>
                  </pic:spPr>
                </pic:pic>
              </a:graphicData>
            </a:graphic>
          </wp:inline>
        </w:drawing>
      </w:r>
    </w:p>
    <w:p w:rsidR="001D01AB" w:rsidRPr="00B15309" w:rsidRDefault="001D01AB" w:rsidP="00DB5267">
      <w:pPr>
        <w:spacing w:line="480" w:lineRule="auto"/>
        <w:jc w:val="both"/>
        <w:rPr>
          <w:color w:val="000000"/>
        </w:rPr>
      </w:pPr>
    </w:p>
    <w:p w:rsidR="001D01AB" w:rsidRPr="00B15309" w:rsidRDefault="00BB013D" w:rsidP="00DB5267">
      <w:pPr>
        <w:spacing w:line="480" w:lineRule="auto"/>
        <w:jc w:val="both"/>
        <w:rPr>
          <w:color w:val="000000"/>
        </w:rPr>
      </w:pPr>
      <w:r w:rsidRPr="00B15309">
        <w:rPr>
          <w:color w:val="000000"/>
        </w:rPr>
        <w:tab/>
      </w:r>
      <w:r w:rsidR="0020334B" w:rsidRPr="00B15309">
        <w:rPr>
          <w:color w:val="000000"/>
        </w:rPr>
        <w:t>Con lo expuesto, la Capacidad Estimada Semanal representa el 63% de la Capacidad Total Instalada, totalizando 26,283 clientes estimados mensuales:</w:t>
      </w:r>
    </w:p>
    <w:p w:rsidR="0020334B" w:rsidRPr="00B15309" w:rsidRDefault="0020334B" w:rsidP="00DB5267">
      <w:pPr>
        <w:spacing w:line="480" w:lineRule="auto"/>
        <w:jc w:val="both"/>
        <w:rPr>
          <w:color w:val="000000"/>
        </w:rPr>
      </w:pPr>
    </w:p>
    <w:p w:rsidR="008179AF" w:rsidRPr="00B15309" w:rsidRDefault="005D544E" w:rsidP="008179AF">
      <w:pPr>
        <w:spacing w:line="480" w:lineRule="auto"/>
        <w:jc w:val="center"/>
        <w:rPr>
          <w:color w:val="000000"/>
        </w:rPr>
      </w:pPr>
      <w:r>
        <w:rPr>
          <w:noProof/>
          <w:color w:val="000000"/>
        </w:rPr>
        <w:drawing>
          <wp:inline distT="0" distB="0" distL="0" distR="0">
            <wp:extent cx="3790950" cy="752475"/>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srcRect/>
                    <a:stretch>
                      <a:fillRect/>
                    </a:stretch>
                  </pic:blipFill>
                  <pic:spPr bwMode="auto">
                    <a:xfrm>
                      <a:off x="0" y="0"/>
                      <a:ext cx="3790950" cy="752475"/>
                    </a:xfrm>
                    <a:prstGeom prst="rect">
                      <a:avLst/>
                    </a:prstGeom>
                    <a:noFill/>
                    <a:ln w="9525">
                      <a:noFill/>
                      <a:miter lim="800000"/>
                      <a:headEnd/>
                      <a:tailEnd/>
                    </a:ln>
                  </pic:spPr>
                </pic:pic>
              </a:graphicData>
            </a:graphic>
          </wp:inline>
        </w:drawing>
      </w:r>
    </w:p>
    <w:p w:rsidR="008179AF" w:rsidRPr="00B15309" w:rsidRDefault="008179AF" w:rsidP="008179AF">
      <w:pPr>
        <w:spacing w:line="480" w:lineRule="auto"/>
        <w:jc w:val="center"/>
        <w:rPr>
          <w:color w:val="000000"/>
        </w:rPr>
      </w:pPr>
    </w:p>
    <w:p w:rsidR="008179AF" w:rsidRPr="00B15309" w:rsidRDefault="008179AF" w:rsidP="008179AF">
      <w:pPr>
        <w:spacing w:line="480" w:lineRule="auto"/>
        <w:jc w:val="center"/>
        <w:rPr>
          <w:color w:val="000000"/>
        </w:rPr>
      </w:pPr>
    </w:p>
    <w:p w:rsidR="006F72DC" w:rsidRPr="00B15309" w:rsidRDefault="006F72DC" w:rsidP="00DB5267">
      <w:pPr>
        <w:spacing w:line="480" w:lineRule="auto"/>
        <w:jc w:val="both"/>
        <w:rPr>
          <w:b/>
          <w:color w:val="000000"/>
        </w:rPr>
      </w:pPr>
      <w:r w:rsidRPr="00B15309">
        <w:rPr>
          <w:b/>
          <w:color w:val="000000"/>
        </w:rPr>
        <w:t>4.2.3 Capacidad Proyectada Mensual</w:t>
      </w:r>
    </w:p>
    <w:p w:rsidR="006F72DC" w:rsidRPr="00B15309" w:rsidRDefault="00BB013D" w:rsidP="00DB5267">
      <w:pPr>
        <w:spacing w:line="480" w:lineRule="auto"/>
        <w:jc w:val="both"/>
        <w:rPr>
          <w:color w:val="000000"/>
        </w:rPr>
      </w:pPr>
      <w:r w:rsidRPr="00B15309">
        <w:rPr>
          <w:color w:val="000000"/>
        </w:rPr>
        <w:tab/>
      </w:r>
      <w:r w:rsidR="006F72DC" w:rsidRPr="00B15309">
        <w:rPr>
          <w:color w:val="000000"/>
        </w:rPr>
        <w:t>En las proyecciones aplicadas, se ha tomado en cuenta el comportamiento de los consumidores en el ciclo de vida. En los primeros 3 meses no se consideran ventas por tratarse del período de instalación del negocio, aplicándose el Efecto Band-Wagon (incidencia de la moda o novedad) en los siguientes 21 meses en la cual se proyectará el 100% de la Capacidad Estimada Mensual; luego viene la etapa de Madurez, dividida en dos períodos: una que dura 8 meses (proyección del 80%) y finalmente la que se extiende hasta la finalización de las proyecciones que estima moderadamente el 70% de la Capacidad Estimada Mensual:</w:t>
      </w:r>
    </w:p>
    <w:p w:rsidR="006F72DC" w:rsidRPr="00B15309" w:rsidRDefault="006F72DC" w:rsidP="00DB5267">
      <w:pPr>
        <w:spacing w:line="480" w:lineRule="auto"/>
        <w:jc w:val="both"/>
        <w:rPr>
          <w:color w:val="000000"/>
        </w:rPr>
      </w:pPr>
    </w:p>
    <w:p w:rsidR="006F72DC" w:rsidRPr="00B15309" w:rsidRDefault="005D544E" w:rsidP="00DB5267">
      <w:pPr>
        <w:spacing w:line="480" w:lineRule="auto"/>
        <w:jc w:val="center"/>
        <w:rPr>
          <w:color w:val="000000"/>
        </w:rPr>
      </w:pPr>
      <w:r>
        <w:rPr>
          <w:noProof/>
          <w:color w:val="000000"/>
        </w:rPr>
        <w:drawing>
          <wp:inline distT="0" distB="0" distL="0" distR="0">
            <wp:extent cx="4010025" cy="1123950"/>
            <wp:effectExtent l="1905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srcRect/>
                    <a:stretch>
                      <a:fillRect/>
                    </a:stretch>
                  </pic:blipFill>
                  <pic:spPr bwMode="auto">
                    <a:xfrm>
                      <a:off x="0" y="0"/>
                      <a:ext cx="4010025" cy="1123950"/>
                    </a:xfrm>
                    <a:prstGeom prst="rect">
                      <a:avLst/>
                    </a:prstGeom>
                    <a:noFill/>
                    <a:ln w="9525">
                      <a:noFill/>
                      <a:miter lim="800000"/>
                      <a:headEnd/>
                      <a:tailEnd/>
                    </a:ln>
                  </pic:spPr>
                </pic:pic>
              </a:graphicData>
            </a:graphic>
          </wp:inline>
        </w:drawing>
      </w:r>
    </w:p>
    <w:p w:rsidR="006F72DC" w:rsidRPr="00B15309" w:rsidRDefault="006F72DC" w:rsidP="00DB5267">
      <w:pPr>
        <w:spacing w:line="480" w:lineRule="auto"/>
        <w:jc w:val="both"/>
        <w:rPr>
          <w:color w:val="000000"/>
        </w:rPr>
      </w:pPr>
    </w:p>
    <w:p w:rsidR="00EE6241" w:rsidRPr="00B15309" w:rsidRDefault="00EE6241" w:rsidP="00DB5267">
      <w:pPr>
        <w:spacing w:line="480" w:lineRule="auto"/>
        <w:jc w:val="both"/>
        <w:rPr>
          <w:color w:val="000000"/>
        </w:rPr>
      </w:pPr>
    </w:p>
    <w:p w:rsidR="004E1C12" w:rsidRPr="00B15309" w:rsidRDefault="00EE6241" w:rsidP="00DB5267">
      <w:pPr>
        <w:spacing w:line="480" w:lineRule="auto"/>
        <w:jc w:val="both"/>
        <w:rPr>
          <w:b/>
          <w:color w:val="000000"/>
        </w:rPr>
      </w:pPr>
      <w:r w:rsidRPr="00B15309">
        <w:rPr>
          <w:b/>
          <w:color w:val="000000"/>
        </w:rPr>
        <w:t>4.3 REQUERIMIENTOS PARA EL DESARROLLO DEL PROYECTO</w:t>
      </w:r>
    </w:p>
    <w:p w:rsidR="00EE6241" w:rsidRPr="00B15309" w:rsidRDefault="00EE6241" w:rsidP="00DB5267">
      <w:pPr>
        <w:spacing w:line="480" w:lineRule="auto"/>
        <w:jc w:val="both"/>
        <w:rPr>
          <w:b/>
          <w:color w:val="000000"/>
        </w:rPr>
      </w:pPr>
    </w:p>
    <w:p w:rsidR="00EE6241" w:rsidRPr="00B15309" w:rsidRDefault="00BB013D" w:rsidP="00DB5267">
      <w:pPr>
        <w:spacing w:line="480" w:lineRule="auto"/>
        <w:jc w:val="both"/>
        <w:rPr>
          <w:color w:val="000000"/>
        </w:rPr>
      </w:pPr>
      <w:r w:rsidRPr="00B15309">
        <w:rPr>
          <w:color w:val="000000"/>
        </w:rPr>
        <w:tab/>
      </w:r>
      <w:r w:rsidR="00EE6241" w:rsidRPr="00B15309">
        <w:rPr>
          <w:color w:val="000000"/>
        </w:rPr>
        <w:t>Se ha subdividido estos requerimientos de la siguiente forma:</w:t>
      </w:r>
    </w:p>
    <w:p w:rsidR="00EE6241" w:rsidRPr="00B15309" w:rsidRDefault="00EE6241" w:rsidP="00DB5267">
      <w:pPr>
        <w:spacing w:line="480" w:lineRule="auto"/>
        <w:jc w:val="both"/>
        <w:rPr>
          <w:color w:val="000000"/>
        </w:rPr>
      </w:pPr>
    </w:p>
    <w:p w:rsidR="00EE6241" w:rsidRPr="00B15309" w:rsidRDefault="00EE6241" w:rsidP="00DB5267">
      <w:pPr>
        <w:spacing w:line="480" w:lineRule="auto"/>
        <w:jc w:val="both"/>
        <w:rPr>
          <w:b/>
          <w:color w:val="000000"/>
        </w:rPr>
      </w:pPr>
      <w:r w:rsidRPr="00B15309">
        <w:rPr>
          <w:b/>
          <w:color w:val="000000"/>
        </w:rPr>
        <w:t xml:space="preserve">I. </w:t>
      </w:r>
      <w:r w:rsidRPr="00B15309">
        <w:rPr>
          <w:b/>
          <w:color w:val="000000"/>
          <w:u w:val="single"/>
        </w:rPr>
        <w:t>Recursos necesarios</w:t>
      </w:r>
    </w:p>
    <w:p w:rsidR="00EE6241" w:rsidRPr="00B15309" w:rsidRDefault="0068635D" w:rsidP="00DB5267">
      <w:pPr>
        <w:spacing w:line="480" w:lineRule="auto"/>
        <w:jc w:val="both"/>
        <w:rPr>
          <w:color w:val="000000"/>
        </w:rPr>
      </w:pPr>
      <w:r w:rsidRPr="00B15309">
        <w:rPr>
          <w:color w:val="000000"/>
        </w:rPr>
        <w:t xml:space="preserve">            </w:t>
      </w:r>
      <w:r w:rsidR="00EE6241" w:rsidRPr="00B15309">
        <w:rPr>
          <w:color w:val="000000"/>
        </w:rPr>
        <w:t>A continuación, se presentan los principales recursos que se deben considerar para implementar la cafetería internacional</w:t>
      </w:r>
      <w:r w:rsidR="00F364CF">
        <w:rPr>
          <w:color w:val="000000"/>
        </w:rPr>
        <w:t>.</w:t>
      </w:r>
    </w:p>
    <w:p w:rsidR="00EE6241" w:rsidRPr="00B15309" w:rsidRDefault="00EE6241" w:rsidP="00DB5267">
      <w:pPr>
        <w:spacing w:line="480" w:lineRule="auto"/>
        <w:jc w:val="both"/>
        <w:rPr>
          <w:color w:val="000000"/>
        </w:rPr>
      </w:pPr>
    </w:p>
    <w:p w:rsidR="00EE6241" w:rsidRPr="00B15309" w:rsidRDefault="0068635D" w:rsidP="00DB5267">
      <w:pPr>
        <w:spacing w:line="480" w:lineRule="auto"/>
        <w:jc w:val="both"/>
        <w:rPr>
          <w:color w:val="000000"/>
        </w:rPr>
      </w:pPr>
      <w:r w:rsidRPr="00B15309">
        <w:rPr>
          <w:color w:val="000000"/>
        </w:rPr>
        <w:t xml:space="preserve">             </w:t>
      </w:r>
      <w:r w:rsidR="00EE6241" w:rsidRPr="00B15309">
        <w:rPr>
          <w:color w:val="000000"/>
        </w:rPr>
        <w:t>El costo de cada rec</w:t>
      </w:r>
      <w:r w:rsidR="00D001FA" w:rsidRPr="00B15309">
        <w:rPr>
          <w:color w:val="000000"/>
        </w:rPr>
        <w:t>urso se especifica en</w:t>
      </w:r>
      <w:r w:rsidR="00FB535C" w:rsidRPr="00B15309">
        <w:rPr>
          <w:color w:val="000000"/>
        </w:rPr>
        <w:t xml:space="preserve"> el Anexo 11</w:t>
      </w:r>
      <w:r w:rsidR="00EE6241" w:rsidRPr="00B15309">
        <w:rPr>
          <w:color w:val="000000"/>
        </w:rPr>
        <w:t xml:space="preserve"> y los cos</w:t>
      </w:r>
      <w:r w:rsidR="008E5FCA" w:rsidRPr="00B15309">
        <w:rPr>
          <w:color w:val="000000"/>
        </w:rPr>
        <w:t>tos totales en el siguiente capitulo, sección “Inversiones”.</w:t>
      </w:r>
    </w:p>
    <w:p w:rsidR="00EE6241" w:rsidRPr="00B15309" w:rsidRDefault="00EE6241" w:rsidP="00DB5267">
      <w:pPr>
        <w:spacing w:line="480" w:lineRule="auto"/>
        <w:jc w:val="both"/>
        <w:rPr>
          <w:color w:val="000000"/>
        </w:rPr>
      </w:pPr>
    </w:p>
    <w:p w:rsidR="00EE6241" w:rsidRPr="00B15309" w:rsidRDefault="00EE6241" w:rsidP="00DB5267">
      <w:pPr>
        <w:numPr>
          <w:ilvl w:val="0"/>
          <w:numId w:val="28"/>
        </w:numPr>
        <w:spacing w:line="480" w:lineRule="auto"/>
        <w:jc w:val="both"/>
        <w:rPr>
          <w:b/>
          <w:i/>
          <w:color w:val="000000"/>
        </w:rPr>
      </w:pPr>
      <w:r w:rsidRPr="00B15309">
        <w:rPr>
          <w:b/>
          <w:i/>
          <w:color w:val="000000"/>
        </w:rPr>
        <w:t>Maquinarias y equipos requeridos, Equipos de Computó, Muebles, enseres y otros Activos Fijos.</w:t>
      </w:r>
    </w:p>
    <w:p w:rsidR="00EE6241" w:rsidRPr="00B15309" w:rsidRDefault="00412ECA" w:rsidP="00DB5267">
      <w:pPr>
        <w:spacing w:line="480" w:lineRule="auto"/>
        <w:jc w:val="center"/>
        <w:rPr>
          <w:b/>
          <w:color w:val="000000"/>
        </w:rPr>
      </w:pPr>
      <w:r w:rsidRPr="00B15309">
        <w:rPr>
          <w:b/>
          <w:color w:val="000000"/>
        </w:rPr>
        <w:t>Tabla No. 14</w:t>
      </w:r>
    </w:p>
    <w:tbl>
      <w:tblPr>
        <w:tblW w:w="7960" w:type="dxa"/>
        <w:jc w:val="center"/>
        <w:tblInd w:w="65" w:type="dxa"/>
        <w:tblCellMar>
          <w:left w:w="70" w:type="dxa"/>
          <w:right w:w="70" w:type="dxa"/>
        </w:tblCellMar>
        <w:tblLook w:val="0000"/>
      </w:tblPr>
      <w:tblGrid>
        <w:gridCol w:w="2640"/>
        <w:gridCol w:w="3980"/>
        <w:gridCol w:w="1340"/>
      </w:tblGrid>
      <w:tr w:rsidR="00CD3D86" w:rsidRPr="00B15309">
        <w:trPr>
          <w:trHeight w:val="285"/>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jc w:val="center"/>
              <w:rPr>
                <w:b/>
                <w:bCs/>
                <w:color w:val="000000"/>
                <w:sz w:val="22"/>
                <w:szCs w:val="22"/>
              </w:rPr>
            </w:pPr>
            <w:r w:rsidRPr="00B15309">
              <w:rPr>
                <w:b/>
                <w:bCs/>
                <w:color w:val="000000"/>
                <w:sz w:val="22"/>
                <w:szCs w:val="22"/>
              </w:rPr>
              <w:t>DESCRIPCIÓN</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237ECC" w:rsidP="00BB013D">
            <w:pPr>
              <w:jc w:val="center"/>
              <w:rPr>
                <w:b/>
                <w:bCs/>
                <w:color w:val="000000"/>
                <w:sz w:val="22"/>
                <w:szCs w:val="22"/>
              </w:rPr>
            </w:pPr>
            <w:r w:rsidRPr="00B15309">
              <w:rPr>
                <w:b/>
                <w:bCs/>
                <w:color w:val="000000"/>
                <w:sz w:val="22"/>
                <w:szCs w:val="22"/>
              </w:rPr>
              <w:t>CARACTERÍ</w:t>
            </w:r>
            <w:r w:rsidR="00CD3D86" w:rsidRPr="00B15309">
              <w:rPr>
                <w:b/>
                <w:bCs/>
                <w:color w:val="000000"/>
                <w:sz w:val="22"/>
                <w:szCs w:val="22"/>
              </w:rPr>
              <w:t>STICAS</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b/>
                <w:bCs/>
                <w:color w:val="000000"/>
                <w:sz w:val="22"/>
                <w:szCs w:val="22"/>
              </w:rPr>
            </w:pPr>
            <w:r w:rsidRPr="00B15309">
              <w:rPr>
                <w:b/>
                <w:bCs/>
                <w:color w:val="000000"/>
                <w:sz w:val="22"/>
                <w:szCs w:val="22"/>
              </w:rPr>
              <w:t>CANTIDAD</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b/>
                <w:bCs/>
                <w:color w:val="000000"/>
                <w:sz w:val="22"/>
                <w:szCs w:val="22"/>
              </w:rPr>
            </w:pPr>
            <w:r w:rsidRPr="00B15309">
              <w:rPr>
                <w:b/>
                <w:bCs/>
                <w:color w:val="000000"/>
                <w:sz w:val="22"/>
                <w:szCs w:val="22"/>
              </w:rPr>
              <w:t>1. Maquinaria y Equipos</w:t>
            </w:r>
          </w:p>
        </w:tc>
        <w:tc>
          <w:tcPr>
            <w:tcW w:w="3980" w:type="dxa"/>
            <w:tcBorders>
              <w:top w:val="nil"/>
              <w:left w:val="nil"/>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1340" w:type="dxa"/>
            <w:tcBorders>
              <w:top w:val="nil"/>
              <w:left w:val="nil"/>
              <w:bottom w:val="single" w:sz="4" w:space="0" w:color="auto"/>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Refrigerador</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smartTag w:uri="urn:schemas-microsoft-com:office:smarttags" w:element="metricconverter">
              <w:smartTagPr>
                <w:attr w:name="ProductID" w:val="15 pies"/>
              </w:smartTagPr>
              <w:r w:rsidRPr="00B15309">
                <w:rPr>
                  <w:color w:val="000000"/>
                  <w:sz w:val="22"/>
                  <w:szCs w:val="22"/>
                </w:rPr>
                <w:t>15 pies</w:t>
              </w:r>
            </w:smartTag>
            <w:r w:rsidRPr="00B15309">
              <w:rPr>
                <w:color w:val="000000"/>
                <w:sz w:val="22"/>
                <w:szCs w:val="22"/>
              </w:rPr>
              <w:t>, sistema de enfriamiento no frost,</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2 parrillas regulables de alambre, interior</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iluminado, 1 cajón y 2 anaqueles en la</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puerta.</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Licuadora</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xml:space="preserve">Capacidad de </w:t>
            </w:r>
            <w:smartTag w:uri="urn:schemas-microsoft-com:office:smarttags" w:element="metricconverter">
              <w:smartTagPr>
                <w:attr w:name="ProductID" w:val="8 Litros"/>
              </w:smartTagPr>
              <w:r w:rsidRPr="00B15309">
                <w:rPr>
                  <w:color w:val="000000"/>
                  <w:sz w:val="22"/>
                  <w:szCs w:val="22"/>
                </w:rPr>
                <w:t>8 Litros</w:t>
              </w:r>
            </w:smartTag>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Máquina para el espresso</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Exclusivo de la marca internacional, para</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2</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molido fino</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Cafetera de filtro</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Para molido mediano</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2</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Cafetera de émbolo</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Para molido grueso</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2</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Tostadora</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Maquinaria del Rhin</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2</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Licuadora</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xml:space="preserve">Capacidad de </w:t>
            </w:r>
            <w:smartTag w:uri="urn:schemas-microsoft-com:office:smarttags" w:element="metricconverter">
              <w:smartTagPr>
                <w:attr w:name="ProductID" w:val="1 Litro"/>
              </w:smartTagPr>
              <w:r w:rsidRPr="00B15309">
                <w:rPr>
                  <w:color w:val="000000"/>
                  <w:sz w:val="22"/>
                  <w:szCs w:val="22"/>
                </w:rPr>
                <w:t>1 Litro</w:t>
              </w:r>
            </w:smartTag>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Línea de Autoservicios</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xml:space="preserve">Estructura: Acero Inoxidable. Bandejas </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de servicio: 2 1/2 bandejas calientes a</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gas, 6 bandejas 1/3 frías. Iluminación</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lampara de 40W, patas regulables para</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nivelación, revestimiento de formica.</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Dispensador de Jugos</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Máquina refrigerada térmica, 2 tanques,</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smartTag w:uri="urn:schemas-microsoft-com:office:smarttags" w:element="metricconverter">
              <w:smartTagPr>
                <w:attr w:name="ProductID" w:val="10 litros"/>
              </w:smartTagPr>
              <w:r w:rsidRPr="00B15309">
                <w:rPr>
                  <w:color w:val="000000"/>
                  <w:sz w:val="22"/>
                  <w:szCs w:val="22"/>
                </w:rPr>
                <w:t>10 litros</w:t>
              </w:r>
            </w:smartTag>
            <w:r w:rsidRPr="00B15309">
              <w:rPr>
                <w:color w:val="000000"/>
                <w:sz w:val="22"/>
                <w:szCs w:val="22"/>
              </w:rPr>
              <w:t xml:space="preserve"> cada uno.</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Mesón de trabajo</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Acero inoxidable, patas tubulares de</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2</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xml:space="preserve">acero inoxidable de 1 </w:t>
            </w:r>
            <w:r w:rsidR="00237ECC" w:rsidRPr="00B15309">
              <w:rPr>
                <w:color w:val="000000"/>
                <w:sz w:val="22"/>
                <w:szCs w:val="22"/>
              </w:rPr>
              <w:t>½</w:t>
            </w:r>
            <w:r w:rsidRPr="00B15309">
              <w:rPr>
                <w:color w:val="000000"/>
                <w:sz w:val="22"/>
                <w:szCs w:val="22"/>
              </w:rPr>
              <w:t xml:space="preserve"> pulgada y</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regulables para nivelación, con 2 repisas</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(1.52 x 76)</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Sanduchera</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2</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Sistema central de aire</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Con tecnología coreana (LG)</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Repisa</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Acero Inoxidable, 3 compartimientos</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Microondas</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Con tecnología coreana (LG)</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2</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Lavadero de dos pozos</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Con plano escurridor</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b/>
                <w:bCs/>
                <w:color w:val="000000"/>
                <w:sz w:val="22"/>
                <w:szCs w:val="22"/>
              </w:rPr>
            </w:pPr>
            <w:r w:rsidRPr="00B15309">
              <w:rPr>
                <w:b/>
                <w:bCs/>
                <w:color w:val="000000"/>
                <w:sz w:val="22"/>
                <w:szCs w:val="22"/>
              </w:rPr>
              <w:t>2. Menaje</w:t>
            </w:r>
          </w:p>
        </w:tc>
        <w:tc>
          <w:tcPr>
            <w:tcW w:w="3980" w:type="dxa"/>
            <w:tcBorders>
              <w:top w:val="nil"/>
              <w:left w:val="nil"/>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1340" w:type="dxa"/>
            <w:tcBorders>
              <w:top w:val="nil"/>
              <w:left w:val="nil"/>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Cucharita expresso</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Caja x 12</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12</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xml:space="preserve">Cuchara de café </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Caja x 12</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15</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Cuchillo postre</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Caja x 12</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10</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xml:space="preserve">Tenedor </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Caja x 12</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10</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Espumadera</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smartTag w:uri="urn:schemas-microsoft-com:office:smarttags" w:element="metricconverter">
              <w:smartTagPr>
                <w:attr w:name="ProductID" w:val="20 cm"/>
              </w:smartTagPr>
              <w:r w:rsidRPr="00B15309">
                <w:rPr>
                  <w:color w:val="000000"/>
                  <w:sz w:val="22"/>
                  <w:szCs w:val="22"/>
                </w:rPr>
                <w:t>20 cm</w:t>
              </w:r>
            </w:smartTag>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3</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Tazón para mezclar</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4.8 lt</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3</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Cucharón</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smartTag w:uri="urn:schemas-microsoft-com:office:smarttags" w:element="metricconverter">
              <w:smartTagPr>
                <w:attr w:name="ProductID" w:val="4 oz"/>
              </w:smartTagPr>
              <w:r w:rsidRPr="00B15309">
                <w:rPr>
                  <w:color w:val="000000"/>
                  <w:sz w:val="22"/>
                  <w:szCs w:val="22"/>
                </w:rPr>
                <w:t>4 oz</w:t>
              </w:r>
            </w:smartTag>
            <w:r w:rsidRPr="00B15309">
              <w:rPr>
                <w:color w:val="000000"/>
                <w:sz w:val="22"/>
                <w:szCs w:val="22"/>
              </w:rPr>
              <w:t>.</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3</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Cedazo chino</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10" (grueso)</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3</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Cuchillo para carne</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12" Profesional Master</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3</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Set x 4 vasos</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H/B 36 CI Lancer</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50</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Plato/taza para café</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smartTag w:uri="urn:schemas-microsoft-com:office:smarttags" w:element="metricconverter">
              <w:smartTagPr>
                <w:attr w:name="ProductID" w:val="11,2 cm"/>
              </w:smartTagPr>
              <w:r w:rsidRPr="00B15309">
                <w:rPr>
                  <w:color w:val="000000"/>
                  <w:sz w:val="22"/>
                  <w:szCs w:val="22"/>
                </w:rPr>
                <w:t>11,2 cm</w:t>
              </w:r>
            </w:smartTag>
            <w:r w:rsidRPr="00B15309">
              <w:rPr>
                <w:color w:val="000000"/>
                <w:sz w:val="22"/>
                <w:szCs w:val="22"/>
              </w:rPr>
              <w:t xml:space="preserve"> restaurante</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150</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Jarra</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1 lt ARC</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10</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Plato</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smartTag w:uri="urn:schemas-microsoft-com:office:smarttags" w:element="metricconverter">
              <w:smartTagPr>
                <w:attr w:name="ProductID" w:val="19,3 cm"/>
              </w:smartTagPr>
              <w:r w:rsidRPr="00B15309">
                <w:rPr>
                  <w:color w:val="000000"/>
                  <w:sz w:val="22"/>
                  <w:szCs w:val="22"/>
                </w:rPr>
                <w:t>19,3 cm</w:t>
              </w:r>
            </w:smartTag>
            <w:r w:rsidRPr="00B15309">
              <w:rPr>
                <w:color w:val="000000"/>
                <w:sz w:val="22"/>
                <w:szCs w:val="22"/>
              </w:rPr>
              <w:t xml:space="preserve"> Hoteliere blanco</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100</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Taza</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8 CI restaurante</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120</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Tazas pequeñas</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Para capuchinno, restuarante</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100</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Salero restaurante</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50</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Pimentero restaurante</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50</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Cenicero red</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smartTag w:uri="urn:schemas-microsoft-com:office:smarttags" w:element="metricconverter">
              <w:smartTagPr>
                <w:attr w:name="ProductID" w:val="10,7 cm"/>
              </w:smartTagPr>
              <w:r w:rsidRPr="00B15309">
                <w:rPr>
                  <w:color w:val="000000"/>
                  <w:sz w:val="22"/>
                  <w:szCs w:val="22"/>
                </w:rPr>
                <w:t>10,7 cm</w:t>
              </w:r>
            </w:smartTag>
            <w:r w:rsidRPr="00B15309">
              <w:rPr>
                <w:color w:val="000000"/>
                <w:sz w:val="22"/>
                <w:szCs w:val="22"/>
              </w:rPr>
              <w:t xml:space="preserve"> Empilable</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50</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Copa helado</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40 CI Quadro</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25</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Sartén</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8" antiadherente</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3</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xml:space="preserve">Cacerola </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2,6 lt (aluminio)</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3</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Tabla para cortar</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24" x 24" x 3/4 Spectrum</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3</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Servilletas</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De tela</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200</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Manteles</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1,50 x 1,50 (base y cubierta)</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50</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Tacho para basura</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Con tapa sin ruedas (</w:t>
            </w:r>
            <w:smartTag w:uri="urn:schemas-microsoft-com:office:smarttags" w:element="metricconverter">
              <w:smartTagPr>
                <w:attr w:name="ProductID" w:val="32 galones"/>
              </w:smartTagPr>
              <w:r w:rsidRPr="00B15309">
                <w:rPr>
                  <w:color w:val="000000"/>
                  <w:sz w:val="22"/>
                  <w:szCs w:val="22"/>
                </w:rPr>
                <w:t>32 galones</w:t>
              </w:r>
            </w:smartTag>
            <w:r w:rsidRPr="00B15309">
              <w:rPr>
                <w:color w:val="000000"/>
                <w:sz w:val="22"/>
                <w:szCs w:val="22"/>
              </w:rPr>
              <w:t>)</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Rayador</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Acero inoxidable, 9", 4 lados</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b/>
                <w:bCs/>
                <w:color w:val="000000"/>
                <w:sz w:val="22"/>
                <w:szCs w:val="22"/>
              </w:rPr>
            </w:pPr>
            <w:r w:rsidRPr="00B15309">
              <w:rPr>
                <w:b/>
                <w:bCs/>
                <w:color w:val="000000"/>
                <w:sz w:val="22"/>
                <w:szCs w:val="22"/>
              </w:rPr>
              <w:t>3. Equipos de oficina</w:t>
            </w:r>
          </w:p>
        </w:tc>
        <w:tc>
          <w:tcPr>
            <w:tcW w:w="3980" w:type="dxa"/>
            <w:tcBorders>
              <w:top w:val="nil"/>
              <w:left w:val="nil"/>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1340" w:type="dxa"/>
            <w:tcBorders>
              <w:top w:val="nil"/>
              <w:left w:val="nil"/>
              <w:bottom w:val="single" w:sz="4" w:space="0" w:color="auto"/>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Caja Registradora con lector</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Electrónica, desglose automático IVA,</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eléctronico de tarjetas de</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pantalla para el cliente, cajón para 4</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0B217E" w:rsidP="00BB013D">
            <w:pPr>
              <w:rPr>
                <w:color w:val="000000"/>
                <w:sz w:val="22"/>
                <w:szCs w:val="22"/>
              </w:rPr>
            </w:pPr>
            <w:r w:rsidRPr="00B15309">
              <w:rPr>
                <w:color w:val="000000"/>
                <w:sz w:val="22"/>
                <w:szCs w:val="22"/>
              </w:rPr>
              <w:t>C</w:t>
            </w:r>
            <w:r w:rsidR="00CD3D86" w:rsidRPr="00B15309">
              <w:rPr>
                <w:color w:val="000000"/>
                <w:sz w:val="22"/>
                <w:szCs w:val="22"/>
              </w:rPr>
              <w:t>rédito</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billetes y 5 monedas, modelo autorizado</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por el SRI</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Teléfono-Fax</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Sencillo, digital</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b/>
                <w:bCs/>
                <w:color w:val="000000"/>
                <w:sz w:val="22"/>
                <w:szCs w:val="22"/>
              </w:rPr>
            </w:pPr>
            <w:r w:rsidRPr="00B15309">
              <w:rPr>
                <w:b/>
                <w:bCs/>
                <w:color w:val="000000"/>
                <w:sz w:val="22"/>
                <w:szCs w:val="22"/>
              </w:rPr>
              <w:t>4. Equipos de Cómputo</w:t>
            </w:r>
          </w:p>
        </w:tc>
        <w:tc>
          <w:tcPr>
            <w:tcW w:w="3980" w:type="dxa"/>
            <w:tcBorders>
              <w:top w:val="nil"/>
              <w:left w:val="nil"/>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1340" w:type="dxa"/>
            <w:tcBorders>
              <w:top w:val="nil"/>
              <w:left w:val="nil"/>
              <w:bottom w:val="single" w:sz="4" w:space="0" w:color="auto"/>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Computador</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Marca Intel, Monitor 15", teclado</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2</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8B0867" w:rsidP="00BB013D">
            <w:pPr>
              <w:rPr>
                <w:color w:val="000000"/>
                <w:sz w:val="22"/>
                <w:szCs w:val="22"/>
              </w:rPr>
            </w:pPr>
            <w:r w:rsidRPr="00B15309">
              <w:rPr>
                <w:color w:val="000000"/>
                <w:sz w:val="22"/>
                <w:szCs w:val="22"/>
              </w:rPr>
              <w:t>M</w:t>
            </w:r>
            <w:r w:rsidR="00CD3D86" w:rsidRPr="00B15309">
              <w:rPr>
                <w:color w:val="000000"/>
                <w:sz w:val="22"/>
                <w:szCs w:val="22"/>
              </w:rPr>
              <w:t>ultimedia, mouse, parlantes, Memoria</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RAM 128, Disco duro de 80 GB, CD Rom,</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Fax MODEM de 56 kps</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Multiuso</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Impresora Canon BJ C240, inyección a</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tinta, scanner y fotocopiadora</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662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rPr>
                <w:b/>
                <w:bCs/>
                <w:color w:val="000000"/>
                <w:sz w:val="22"/>
                <w:szCs w:val="22"/>
              </w:rPr>
            </w:pPr>
            <w:r w:rsidRPr="00B15309">
              <w:rPr>
                <w:b/>
                <w:bCs/>
                <w:color w:val="000000"/>
                <w:sz w:val="22"/>
                <w:szCs w:val="22"/>
              </w:rPr>
              <w:t>5. Muebles, enseres y demás equipos</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xml:space="preserve">Menú </w:t>
            </w:r>
            <w:r w:rsidR="000B217E" w:rsidRPr="00B15309">
              <w:rPr>
                <w:color w:val="000000"/>
                <w:sz w:val="22"/>
                <w:szCs w:val="22"/>
              </w:rPr>
              <w:t>Borrad</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Luminoso; 150 x 0.70</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Juego de escritorio</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Con sillas y archivadores (Gerencia)</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Juego de escritorio</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Con sillas y archivadores (Contabilidad)</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Juego de escritorio</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Con sillas y archivadores (tipo secretaria)</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Televisión con DVD</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xml:space="preserve">Pantalla plana de </w:t>
            </w:r>
            <w:smartTag w:uri="urn:schemas-microsoft-com:office:smarttags" w:element="metricconverter">
              <w:smartTagPr>
                <w:attr w:name="ProductID" w:val="36 pulgadas"/>
              </w:smartTagPr>
              <w:r w:rsidRPr="00B15309">
                <w:rPr>
                  <w:color w:val="000000"/>
                  <w:sz w:val="22"/>
                  <w:szCs w:val="22"/>
                </w:rPr>
                <w:t>36 pulgadas</w:t>
              </w:r>
            </w:smartTag>
            <w:r w:rsidRPr="00B15309">
              <w:rPr>
                <w:color w:val="000000"/>
                <w:sz w:val="22"/>
                <w:szCs w:val="22"/>
              </w:rPr>
              <w:t>, LG</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Sistema de audio</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Tecnología japonesa (SONY)</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Extintor de fuego</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Juego de sala</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xml:space="preserve">Con </w:t>
            </w:r>
            <w:r w:rsidR="005065E3" w:rsidRPr="00B15309">
              <w:rPr>
                <w:color w:val="000000"/>
                <w:sz w:val="22"/>
                <w:szCs w:val="22"/>
              </w:rPr>
              <w:t>sofá</w:t>
            </w:r>
            <w:r w:rsidRPr="00B15309">
              <w:rPr>
                <w:color w:val="000000"/>
                <w:sz w:val="22"/>
                <w:szCs w:val="22"/>
              </w:rPr>
              <w:t>, sillones y mesitas</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2</w:t>
            </w:r>
          </w:p>
        </w:tc>
      </w:tr>
      <w:tr w:rsidR="00CD3D86" w:rsidRPr="00B15309">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rPr>
                <w:b/>
                <w:bCs/>
                <w:color w:val="000000"/>
                <w:sz w:val="22"/>
                <w:szCs w:val="22"/>
              </w:rPr>
            </w:pPr>
            <w:r w:rsidRPr="00B15309">
              <w:rPr>
                <w:b/>
                <w:bCs/>
                <w:color w:val="000000"/>
                <w:sz w:val="22"/>
                <w:szCs w:val="22"/>
              </w:rPr>
              <w:t>6. Decoración</w:t>
            </w:r>
          </w:p>
        </w:tc>
        <w:tc>
          <w:tcPr>
            <w:tcW w:w="398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Pintura y adecuaciones local</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w:t>
            </w:r>
          </w:p>
        </w:tc>
      </w:tr>
      <w:tr w:rsidR="00CD3D86" w:rsidRPr="00B15309">
        <w:trPr>
          <w:trHeight w:val="300"/>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rPr>
                <w:b/>
                <w:bCs/>
                <w:color w:val="000000"/>
                <w:sz w:val="22"/>
                <w:szCs w:val="22"/>
              </w:rPr>
            </w:pPr>
            <w:r w:rsidRPr="00B15309">
              <w:rPr>
                <w:b/>
                <w:bCs/>
                <w:color w:val="000000"/>
                <w:sz w:val="22"/>
                <w:szCs w:val="22"/>
              </w:rPr>
              <w:t>7. Uniformes</w:t>
            </w:r>
          </w:p>
        </w:tc>
        <w:tc>
          <w:tcPr>
            <w:tcW w:w="398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Uniforme Cocinero /a</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Pantalón de tela</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3</w:t>
            </w:r>
          </w:p>
        </w:tc>
      </w:tr>
      <w:tr w:rsidR="00CD3D86" w:rsidRPr="00B15309">
        <w:trPr>
          <w:trHeight w:val="300"/>
          <w:jc w:val="center"/>
        </w:trPr>
        <w:tc>
          <w:tcPr>
            <w:tcW w:w="264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single" w:sz="4" w:space="0" w:color="auto"/>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Camisa manga larga</w:t>
            </w:r>
          </w:p>
        </w:tc>
        <w:tc>
          <w:tcPr>
            <w:tcW w:w="134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single" w:sz="4" w:space="0" w:color="auto"/>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single" w:sz="4" w:space="0" w:color="auto"/>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Delantal con logo de la marca</w:t>
            </w:r>
          </w:p>
        </w:tc>
        <w:tc>
          <w:tcPr>
            <w:tcW w:w="1340" w:type="dxa"/>
            <w:tcBorders>
              <w:top w:val="single" w:sz="4" w:space="0" w:color="auto"/>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Sombrero de chef</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Moño (si es mujer)</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Clip o bordado con nombre</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Uniforme Asistente de</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Pantalón jean</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4</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Cocina</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Camiseta</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Delantal con logo de la marca</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Sombrero</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Moño (si es mujer)</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Clip o bordado con nombre</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Uniforme cajero</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Blue jean</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10</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Servicio Directo (mesero/a)</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Camiseta con cuello</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Delantal con logo de la marca</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Clip o bordado con nombre</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b/>
                <w:bCs/>
                <w:color w:val="000000"/>
                <w:sz w:val="22"/>
                <w:szCs w:val="22"/>
              </w:rPr>
            </w:pPr>
            <w:r w:rsidRPr="00B15309">
              <w:rPr>
                <w:b/>
                <w:bCs/>
                <w:color w:val="000000"/>
                <w:sz w:val="22"/>
                <w:szCs w:val="22"/>
              </w:rPr>
              <w:t>8. Juegos de comedor</w:t>
            </w:r>
          </w:p>
        </w:tc>
        <w:tc>
          <w:tcPr>
            <w:tcW w:w="3980" w:type="dxa"/>
            <w:tcBorders>
              <w:top w:val="nil"/>
              <w:left w:val="nil"/>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1340" w:type="dxa"/>
            <w:tcBorders>
              <w:top w:val="nil"/>
              <w:left w:val="nil"/>
              <w:bottom w:val="single" w:sz="4" w:space="0" w:color="auto"/>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Juego de comedor</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En madera roble, laqueados y tapizados</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jc w:val="center"/>
              <w:rPr>
                <w:color w:val="000000"/>
                <w:sz w:val="22"/>
                <w:szCs w:val="22"/>
              </w:rPr>
            </w:pPr>
            <w:r w:rsidRPr="00B15309">
              <w:rPr>
                <w:color w:val="000000"/>
                <w:sz w:val="22"/>
                <w:szCs w:val="22"/>
              </w:rPr>
              <w:t>50</w:t>
            </w:r>
          </w:p>
        </w:tc>
      </w:tr>
      <w:tr w:rsidR="00CD3D86" w:rsidRPr="00B15309">
        <w:trPr>
          <w:trHeight w:val="300"/>
          <w:jc w:val="center"/>
        </w:trPr>
        <w:tc>
          <w:tcPr>
            <w:tcW w:w="264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nil"/>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en cuerina, comprende 1 mesa de 0,90 x</w:t>
            </w:r>
          </w:p>
        </w:tc>
        <w:tc>
          <w:tcPr>
            <w:tcW w:w="1340" w:type="dxa"/>
            <w:tcBorders>
              <w:top w:val="nil"/>
              <w:left w:val="single" w:sz="4" w:space="0" w:color="auto"/>
              <w:bottom w:val="nil"/>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r>
      <w:tr w:rsidR="00CD3D86" w:rsidRPr="00B15309">
        <w:trPr>
          <w:trHeight w:val="300"/>
          <w:jc w:val="center"/>
        </w:trPr>
        <w:tc>
          <w:tcPr>
            <w:tcW w:w="264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c>
          <w:tcPr>
            <w:tcW w:w="3980" w:type="dxa"/>
            <w:tcBorders>
              <w:top w:val="nil"/>
              <w:left w:val="single" w:sz="4" w:space="0" w:color="auto"/>
              <w:bottom w:val="single" w:sz="4" w:space="0" w:color="auto"/>
              <w:right w:val="nil"/>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0,90 con 4 sillas cada una</w:t>
            </w:r>
          </w:p>
        </w:tc>
        <w:tc>
          <w:tcPr>
            <w:tcW w:w="1340" w:type="dxa"/>
            <w:tcBorders>
              <w:top w:val="nil"/>
              <w:left w:val="single" w:sz="4" w:space="0" w:color="auto"/>
              <w:bottom w:val="single" w:sz="4" w:space="0" w:color="auto"/>
              <w:right w:val="single" w:sz="4" w:space="0" w:color="auto"/>
            </w:tcBorders>
            <w:shd w:val="clear" w:color="auto" w:fill="FFFFFF"/>
            <w:noWrap/>
            <w:vAlign w:val="bottom"/>
          </w:tcPr>
          <w:p w:rsidR="00CD3D86" w:rsidRPr="00B15309" w:rsidRDefault="00CD3D86" w:rsidP="00BB013D">
            <w:pPr>
              <w:rPr>
                <w:color w:val="000000"/>
                <w:sz w:val="22"/>
                <w:szCs w:val="22"/>
              </w:rPr>
            </w:pPr>
            <w:r w:rsidRPr="00B15309">
              <w:rPr>
                <w:color w:val="000000"/>
                <w:sz w:val="22"/>
                <w:szCs w:val="22"/>
              </w:rPr>
              <w:t> </w:t>
            </w:r>
          </w:p>
        </w:tc>
      </w:tr>
    </w:tbl>
    <w:p w:rsidR="0049753E" w:rsidRPr="00B15309" w:rsidRDefault="00412ECA" w:rsidP="00BB013D">
      <w:pPr>
        <w:jc w:val="both"/>
        <w:rPr>
          <w:i/>
          <w:color w:val="000000"/>
          <w:sz w:val="20"/>
          <w:szCs w:val="20"/>
        </w:rPr>
      </w:pPr>
      <w:r w:rsidRPr="00B15309">
        <w:rPr>
          <w:color w:val="000000"/>
        </w:rPr>
        <w:tab/>
      </w:r>
      <w:r w:rsidRPr="00B15309">
        <w:rPr>
          <w:b/>
          <w:i/>
          <w:color w:val="000000"/>
          <w:sz w:val="20"/>
          <w:szCs w:val="20"/>
        </w:rPr>
        <w:t xml:space="preserve">Fuente: </w:t>
      </w:r>
      <w:r w:rsidRPr="00B15309">
        <w:rPr>
          <w:i/>
          <w:color w:val="000000"/>
          <w:sz w:val="20"/>
          <w:szCs w:val="20"/>
        </w:rPr>
        <w:t>Varios proyectos, locales comerciales</w:t>
      </w:r>
    </w:p>
    <w:p w:rsidR="00412ECA" w:rsidRPr="00B15309" w:rsidRDefault="00412ECA" w:rsidP="00BB013D">
      <w:pPr>
        <w:jc w:val="both"/>
        <w:rPr>
          <w:i/>
          <w:color w:val="000000"/>
          <w:sz w:val="20"/>
          <w:szCs w:val="20"/>
        </w:rPr>
      </w:pPr>
      <w:r w:rsidRPr="00B15309">
        <w:rPr>
          <w:i/>
          <w:color w:val="000000"/>
          <w:sz w:val="20"/>
          <w:szCs w:val="20"/>
        </w:rPr>
        <w:tab/>
        <w:t>Elaborado por la Autora</w:t>
      </w:r>
    </w:p>
    <w:p w:rsidR="00EE6241" w:rsidRPr="00B15309" w:rsidRDefault="00EE6241" w:rsidP="00DB5267">
      <w:pPr>
        <w:spacing w:line="480" w:lineRule="auto"/>
        <w:jc w:val="both"/>
        <w:rPr>
          <w:color w:val="000000"/>
        </w:rPr>
      </w:pPr>
    </w:p>
    <w:p w:rsidR="006F72DC" w:rsidRPr="00B15309" w:rsidRDefault="00412ECA" w:rsidP="00DB5267">
      <w:pPr>
        <w:numPr>
          <w:ilvl w:val="0"/>
          <w:numId w:val="28"/>
        </w:numPr>
        <w:spacing w:line="480" w:lineRule="auto"/>
        <w:jc w:val="both"/>
        <w:rPr>
          <w:b/>
          <w:i/>
          <w:color w:val="000000"/>
        </w:rPr>
      </w:pPr>
      <w:r w:rsidRPr="00B15309">
        <w:rPr>
          <w:b/>
          <w:i/>
          <w:color w:val="000000"/>
        </w:rPr>
        <w:t>Bienes Inmuebles</w:t>
      </w:r>
    </w:p>
    <w:p w:rsidR="00412ECA" w:rsidRPr="00B15309" w:rsidRDefault="00412ECA" w:rsidP="00DB5267">
      <w:pPr>
        <w:spacing w:line="480" w:lineRule="auto"/>
        <w:ind w:left="360"/>
        <w:jc w:val="both"/>
        <w:rPr>
          <w:color w:val="000000"/>
        </w:rPr>
      </w:pPr>
      <w:r w:rsidRPr="00B15309">
        <w:rPr>
          <w:b/>
          <w:color w:val="000000"/>
        </w:rPr>
        <w:t>Local.-</w:t>
      </w:r>
      <w:r w:rsidRPr="00B15309">
        <w:rPr>
          <w:color w:val="000000"/>
        </w:rPr>
        <w:t xml:space="preserve"> Se sugiere readecuar un local en la Avenida principal de Urdesa, Víctor Emilio Estrada, por los alrededores de la Avenida Monja, que se conecta directamente con la Avenida Carlos Julio Arosemena. Este local incluye: sistema de aire acondicionado, detector de incendios, rociador contra fuego, extracción de humos, ambientador de aire, 1 línea telefónica, 1 línea inalámbrica para Internet, y 1 baño; su dimensión es de </w:t>
      </w:r>
      <w:smartTag w:uri="urn:schemas-microsoft-com:office:smarttags" w:element="metricconverter">
        <w:smartTagPr>
          <w:attr w:name="ProductID" w:val="135 m2"/>
        </w:smartTagPr>
        <w:r w:rsidRPr="00B15309">
          <w:rPr>
            <w:color w:val="000000"/>
          </w:rPr>
          <w:t>135 m</w:t>
        </w:r>
        <w:r w:rsidRPr="00B15309">
          <w:rPr>
            <w:color w:val="000000"/>
            <w:vertAlign w:val="superscript"/>
          </w:rPr>
          <w:t>2</w:t>
        </w:r>
      </w:smartTag>
      <w:r w:rsidRPr="00B15309">
        <w:rPr>
          <w:color w:val="000000"/>
        </w:rPr>
        <w:t>. (</w:t>
      </w:r>
      <w:r w:rsidR="00FB535C" w:rsidRPr="00B15309">
        <w:rPr>
          <w:color w:val="000000"/>
        </w:rPr>
        <w:t>Ver Anexo 12</w:t>
      </w:r>
      <w:r w:rsidRPr="00B15309">
        <w:rPr>
          <w:color w:val="000000"/>
        </w:rPr>
        <w:t>)</w:t>
      </w:r>
      <w:r w:rsidR="00F364CF">
        <w:rPr>
          <w:color w:val="000000"/>
        </w:rPr>
        <w:t>.</w:t>
      </w:r>
    </w:p>
    <w:p w:rsidR="00412ECA" w:rsidRPr="00B15309" w:rsidRDefault="00412ECA" w:rsidP="00DB5267">
      <w:pPr>
        <w:spacing w:line="480" w:lineRule="auto"/>
        <w:ind w:left="360"/>
        <w:jc w:val="both"/>
        <w:rPr>
          <w:color w:val="000000"/>
        </w:rPr>
      </w:pPr>
    </w:p>
    <w:p w:rsidR="00412ECA" w:rsidRPr="00B15309" w:rsidRDefault="00CD3D86" w:rsidP="00DB5267">
      <w:pPr>
        <w:numPr>
          <w:ilvl w:val="0"/>
          <w:numId w:val="28"/>
        </w:numPr>
        <w:spacing w:line="480" w:lineRule="auto"/>
        <w:jc w:val="both"/>
        <w:rPr>
          <w:b/>
          <w:i/>
          <w:color w:val="000000"/>
        </w:rPr>
      </w:pPr>
      <w:r w:rsidRPr="00B15309">
        <w:rPr>
          <w:b/>
          <w:i/>
          <w:color w:val="000000"/>
        </w:rPr>
        <w:t>Rea</w:t>
      </w:r>
      <w:r w:rsidR="00412ECA" w:rsidRPr="00B15309">
        <w:rPr>
          <w:b/>
          <w:i/>
          <w:color w:val="000000"/>
        </w:rPr>
        <w:t>decuaciones</w:t>
      </w:r>
    </w:p>
    <w:p w:rsidR="00CD3D86" w:rsidRPr="00B15309" w:rsidRDefault="00412ECA" w:rsidP="00DB5267">
      <w:pPr>
        <w:spacing w:line="480" w:lineRule="auto"/>
        <w:ind w:left="360"/>
        <w:jc w:val="both"/>
        <w:rPr>
          <w:color w:val="000000"/>
        </w:rPr>
      </w:pPr>
      <w:r w:rsidRPr="00B15309">
        <w:rPr>
          <w:color w:val="000000"/>
        </w:rPr>
        <w:t>Decoración de la fachada, tanto interna como externamente para brindar la máxima comodidad posible a los clientes</w:t>
      </w:r>
      <w:r w:rsidR="00F364CF">
        <w:rPr>
          <w:color w:val="000000"/>
        </w:rPr>
        <w:t>.</w:t>
      </w:r>
    </w:p>
    <w:p w:rsidR="00CD3D86" w:rsidRPr="00B15309" w:rsidRDefault="005959F0" w:rsidP="00DB5267">
      <w:pPr>
        <w:spacing w:line="480" w:lineRule="auto"/>
        <w:ind w:left="360"/>
        <w:jc w:val="center"/>
        <w:rPr>
          <w:b/>
          <w:color w:val="000000"/>
        </w:rPr>
      </w:pPr>
      <w:r>
        <w:rPr>
          <w:b/>
          <w:color w:val="000000"/>
        </w:rPr>
        <w:t>Tabla No. 15</w:t>
      </w:r>
    </w:p>
    <w:p w:rsidR="00412ECA" w:rsidRPr="00B15309" w:rsidRDefault="005D544E" w:rsidP="00DB5267">
      <w:pPr>
        <w:spacing w:line="480" w:lineRule="auto"/>
        <w:ind w:left="360"/>
        <w:jc w:val="center"/>
        <w:rPr>
          <w:color w:val="000000"/>
        </w:rPr>
      </w:pPr>
      <w:r>
        <w:rPr>
          <w:noProof/>
          <w:color w:val="000000"/>
        </w:rPr>
        <w:drawing>
          <wp:inline distT="0" distB="0" distL="0" distR="0">
            <wp:extent cx="4162425" cy="2057400"/>
            <wp:effectExtent l="1905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a:srcRect/>
                    <a:stretch>
                      <a:fillRect/>
                    </a:stretch>
                  </pic:blipFill>
                  <pic:spPr bwMode="auto">
                    <a:xfrm>
                      <a:off x="0" y="0"/>
                      <a:ext cx="4162425" cy="2057400"/>
                    </a:xfrm>
                    <a:prstGeom prst="rect">
                      <a:avLst/>
                    </a:prstGeom>
                    <a:noFill/>
                    <a:ln w="9525">
                      <a:noFill/>
                      <a:miter lim="800000"/>
                      <a:headEnd/>
                      <a:tailEnd/>
                    </a:ln>
                  </pic:spPr>
                </pic:pic>
              </a:graphicData>
            </a:graphic>
          </wp:inline>
        </w:drawing>
      </w:r>
    </w:p>
    <w:p w:rsidR="00CD3D86" w:rsidRPr="00B15309" w:rsidRDefault="00CD3D86" w:rsidP="00BB013D">
      <w:pPr>
        <w:ind w:left="357" w:firstLine="709"/>
        <w:jc w:val="center"/>
        <w:rPr>
          <w:i/>
          <w:color w:val="000000"/>
          <w:sz w:val="20"/>
          <w:szCs w:val="20"/>
        </w:rPr>
      </w:pPr>
      <w:r w:rsidRPr="00B15309">
        <w:rPr>
          <w:b/>
          <w:i/>
          <w:color w:val="000000"/>
          <w:sz w:val="20"/>
          <w:szCs w:val="20"/>
        </w:rPr>
        <w:t>Fuente:</w:t>
      </w:r>
      <w:r w:rsidRPr="00B15309">
        <w:rPr>
          <w:i/>
          <w:color w:val="000000"/>
          <w:sz w:val="20"/>
          <w:szCs w:val="20"/>
        </w:rPr>
        <w:t xml:space="preserve"> Ing. Civil</w:t>
      </w:r>
    </w:p>
    <w:p w:rsidR="00CD3D86" w:rsidRPr="00B15309" w:rsidRDefault="00CD3D86" w:rsidP="00BB013D">
      <w:pPr>
        <w:ind w:left="357" w:firstLine="709"/>
        <w:jc w:val="center"/>
        <w:rPr>
          <w:i/>
          <w:color w:val="000000"/>
          <w:sz w:val="20"/>
          <w:szCs w:val="20"/>
        </w:rPr>
      </w:pPr>
      <w:r w:rsidRPr="00B15309">
        <w:rPr>
          <w:i/>
          <w:color w:val="000000"/>
          <w:sz w:val="20"/>
          <w:szCs w:val="20"/>
        </w:rPr>
        <w:t>Elaborado por</w:t>
      </w:r>
      <w:r w:rsidR="00BB013D" w:rsidRPr="00B15309">
        <w:rPr>
          <w:i/>
          <w:color w:val="000000"/>
          <w:sz w:val="20"/>
          <w:szCs w:val="20"/>
        </w:rPr>
        <w:t xml:space="preserve"> la Autora</w:t>
      </w:r>
    </w:p>
    <w:p w:rsidR="00CD3D86" w:rsidRPr="00B15309" w:rsidRDefault="00CD3D86" w:rsidP="00DB5267">
      <w:pPr>
        <w:spacing w:line="480" w:lineRule="auto"/>
        <w:ind w:left="360"/>
        <w:jc w:val="both"/>
        <w:rPr>
          <w:b/>
          <w:color w:val="000000"/>
        </w:rPr>
      </w:pPr>
    </w:p>
    <w:p w:rsidR="00412ECA" w:rsidRPr="00B15309" w:rsidRDefault="003E34AC" w:rsidP="00DB5267">
      <w:pPr>
        <w:spacing w:line="480" w:lineRule="auto"/>
        <w:ind w:left="360"/>
        <w:jc w:val="both"/>
        <w:rPr>
          <w:b/>
          <w:color w:val="000000"/>
        </w:rPr>
      </w:pPr>
      <w:r w:rsidRPr="00B15309">
        <w:rPr>
          <w:b/>
          <w:color w:val="000000"/>
        </w:rPr>
        <w:t xml:space="preserve">II. </w:t>
      </w:r>
      <w:r w:rsidRPr="00B15309">
        <w:rPr>
          <w:b/>
          <w:color w:val="000000"/>
          <w:u w:val="single"/>
        </w:rPr>
        <w:t>Personal Requerido</w:t>
      </w:r>
    </w:p>
    <w:p w:rsidR="003E34AC" w:rsidRPr="00B15309" w:rsidRDefault="0068635D" w:rsidP="00DB5267">
      <w:pPr>
        <w:spacing w:line="480" w:lineRule="auto"/>
        <w:ind w:left="360"/>
        <w:jc w:val="both"/>
        <w:rPr>
          <w:color w:val="000000"/>
        </w:rPr>
      </w:pPr>
      <w:r w:rsidRPr="00B15309">
        <w:rPr>
          <w:color w:val="000000"/>
        </w:rPr>
        <w:t xml:space="preserve">            </w:t>
      </w:r>
      <w:r w:rsidR="00FB535C" w:rsidRPr="00B15309">
        <w:rPr>
          <w:color w:val="000000"/>
        </w:rPr>
        <w:t>En el Anexo 13</w:t>
      </w:r>
      <w:r w:rsidR="003E34AC" w:rsidRPr="00B15309">
        <w:rPr>
          <w:color w:val="000000"/>
        </w:rPr>
        <w:t>, se adjunta el perfil del personal así como sus funciones específicas, de acuerdo a lo establecido en el contrato de licencia otorgado por la Compañía.</w:t>
      </w:r>
    </w:p>
    <w:p w:rsidR="003E34AC" w:rsidRPr="00B15309" w:rsidRDefault="003E34AC" w:rsidP="00DB5267">
      <w:pPr>
        <w:spacing w:line="480" w:lineRule="auto"/>
        <w:ind w:left="360"/>
        <w:jc w:val="both"/>
        <w:rPr>
          <w:color w:val="000000"/>
        </w:rPr>
      </w:pPr>
    </w:p>
    <w:p w:rsidR="003E34AC" w:rsidRPr="00B15309" w:rsidRDefault="0068635D" w:rsidP="00DB5267">
      <w:pPr>
        <w:spacing w:line="480" w:lineRule="auto"/>
        <w:ind w:left="360"/>
        <w:jc w:val="both"/>
        <w:rPr>
          <w:color w:val="000000"/>
        </w:rPr>
      </w:pPr>
      <w:r w:rsidRPr="00B15309">
        <w:rPr>
          <w:color w:val="000000"/>
        </w:rPr>
        <w:t xml:space="preserve">            </w:t>
      </w:r>
      <w:r w:rsidR="003E34AC" w:rsidRPr="00B15309">
        <w:rPr>
          <w:color w:val="000000"/>
        </w:rPr>
        <w:t xml:space="preserve">Se ha listado la cantidad de personas quines integrarán el equipo de trabajo durante los dos turnos de atención de la cafetería de la </w:t>
      </w:r>
      <w:r w:rsidR="00D001FA" w:rsidRPr="00B15309">
        <w:rPr>
          <w:color w:val="000000"/>
        </w:rPr>
        <w:t>s</w:t>
      </w:r>
      <w:r w:rsidR="00FB535C" w:rsidRPr="00B15309">
        <w:rPr>
          <w:color w:val="000000"/>
        </w:rPr>
        <w:t>iguiente forma, y en el Anexo 14</w:t>
      </w:r>
      <w:r w:rsidR="003E34AC" w:rsidRPr="00B15309">
        <w:rPr>
          <w:color w:val="000000"/>
        </w:rPr>
        <w:t xml:space="preserve"> se adjunta un organigrama de la empresa:</w:t>
      </w:r>
    </w:p>
    <w:p w:rsidR="003E34AC" w:rsidRPr="00B15309" w:rsidRDefault="003E34AC" w:rsidP="00DB5267">
      <w:pPr>
        <w:numPr>
          <w:ilvl w:val="0"/>
          <w:numId w:val="29"/>
        </w:numPr>
        <w:spacing w:line="480" w:lineRule="auto"/>
        <w:jc w:val="both"/>
        <w:rPr>
          <w:color w:val="000000"/>
        </w:rPr>
      </w:pPr>
      <w:r w:rsidRPr="00B15309">
        <w:rPr>
          <w:color w:val="000000"/>
        </w:rPr>
        <w:t>2 Cocineros Principales</w:t>
      </w:r>
    </w:p>
    <w:p w:rsidR="003E34AC" w:rsidRPr="00B15309" w:rsidRDefault="003E34AC" w:rsidP="00DB5267">
      <w:pPr>
        <w:numPr>
          <w:ilvl w:val="0"/>
          <w:numId w:val="29"/>
        </w:numPr>
        <w:spacing w:line="480" w:lineRule="auto"/>
        <w:jc w:val="both"/>
        <w:rPr>
          <w:color w:val="000000"/>
        </w:rPr>
      </w:pPr>
      <w:r w:rsidRPr="00B15309">
        <w:rPr>
          <w:color w:val="000000"/>
        </w:rPr>
        <w:t>6 Asistentes para preparar cafés</w:t>
      </w:r>
    </w:p>
    <w:p w:rsidR="003E34AC" w:rsidRPr="00B15309" w:rsidRDefault="003E34AC" w:rsidP="00DB5267">
      <w:pPr>
        <w:numPr>
          <w:ilvl w:val="0"/>
          <w:numId w:val="29"/>
        </w:numPr>
        <w:spacing w:line="480" w:lineRule="auto"/>
        <w:jc w:val="both"/>
        <w:rPr>
          <w:color w:val="000000"/>
        </w:rPr>
      </w:pPr>
      <w:r w:rsidRPr="00B15309">
        <w:rPr>
          <w:color w:val="000000"/>
        </w:rPr>
        <w:t>2 Asistentes de Cocina</w:t>
      </w:r>
    </w:p>
    <w:p w:rsidR="003E34AC" w:rsidRPr="00B15309" w:rsidRDefault="003E34AC" w:rsidP="00DB5267">
      <w:pPr>
        <w:numPr>
          <w:ilvl w:val="0"/>
          <w:numId w:val="29"/>
        </w:numPr>
        <w:spacing w:line="480" w:lineRule="auto"/>
        <w:jc w:val="both"/>
        <w:rPr>
          <w:color w:val="000000"/>
        </w:rPr>
      </w:pPr>
      <w:r w:rsidRPr="00B15309">
        <w:rPr>
          <w:color w:val="000000"/>
        </w:rPr>
        <w:t>2 cajeros</w:t>
      </w:r>
    </w:p>
    <w:p w:rsidR="003E34AC" w:rsidRPr="00B15309" w:rsidRDefault="003E34AC" w:rsidP="00DB5267">
      <w:pPr>
        <w:numPr>
          <w:ilvl w:val="0"/>
          <w:numId w:val="29"/>
        </w:numPr>
        <w:spacing w:line="480" w:lineRule="auto"/>
        <w:jc w:val="both"/>
        <w:rPr>
          <w:color w:val="000000"/>
        </w:rPr>
      </w:pPr>
      <w:r w:rsidRPr="00B15309">
        <w:rPr>
          <w:color w:val="000000"/>
        </w:rPr>
        <w:t>8 meseros</w:t>
      </w:r>
    </w:p>
    <w:p w:rsidR="003E34AC" w:rsidRPr="00B15309" w:rsidRDefault="003E34AC" w:rsidP="00DB5267">
      <w:pPr>
        <w:numPr>
          <w:ilvl w:val="0"/>
          <w:numId w:val="29"/>
        </w:numPr>
        <w:spacing w:line="480" w:lineRule="auto"/>
        <w:jc w:val="both"/>
        <w:rPr>
          <w:color w:val="000000"/>
        </w:rPr>
      </w:pPr>
      <w:r w:rsidRPr="00B15309">
        <w:rPr>
          <w:color w:val="000000"/>
        </w:rPr>
        <w:t>1 Administrador</w:t>
      </w:r>
    </w:p>
    <w:p w:rsidR="003E34AC" w:rsidRPr="00B15309" w:rsidRDefault="003E34AC" w:rsidP="00DB5267">
      <w:pPr>
        <w:numPr>
          <w:ilvl w:val="0"/>
          <w:numId w:val="29"/>
        </w:numPr>
        <w:spacing w:line="480" w:lineRule="auto"/>
        <w:jc w:val="both"/>
        <w:rPr>
          <w:color w:val="000000"/>
        </w:rPr>
      </w:pPr>
      <w:r w:rsidRPr="00B15309">
        <w:rPr>
          <w:color w:val="000000"/>
        </w:rPr>
        <w:t>2 ejecutivos de venta (free lance)</w:t>
      </w:r>
    </w:p>
    <w:p w:rsidR="003E34AC" w:rsidRPr="00B15309" w:rsidRDefault="003E34AC" w:rsidP="00DB5267">
      <w:pPr>
        <w:spacing w:line="480" w:lineRule="auto"/>
        <w:jc w:val="both"/>
        <w:rPr>
          <w:color w:val="000000"/>
        </w:rPr>
      </w:pPr>
    </w:p>
    <w:p w:rsidR="003E34AC" w:rsidRPr="00B15309" w:rsidRDefault="003E34AC" w:rsidP="00DB5267">
      <w:pPr>
        <w:spacing w:line="480" w:lineRule="auto"/>
        <w:jc w:val="both"/>
        <w:rPr>
          <w:b/>
          <w:color w:val="000000"/>
        </w:rPr>
      </w:pPr>
      <w:r w:rsidRPr="00B15309">
        <w:rPr>
          <w:b/>
          <w:color w:val="000000"/>
        </w:rPr>
        <w:t xml:space="preserve">III. </w:t>
      </w:r>
      <w:r w:rsidRPr="00B15309">
        <w:rPr>
          <w:b/>
          <w:color w:val="000000"/>
          <w:u w:val="single"/>
        </w:rPr>
        <w:t>Permisos requeridos para el funcionamiento del Restaurante</w:t>
      </w:r>
    </w:p>
    <w:p w:rsidR="003E34AC" w:rsidRPr="00B15309" w:rsidRDefault="0068635D" w:rsidP="00DB5267">
      <w:pPr>
        <w:spacing w:line="480" w:lineRule="auto"/>
        <w:jc w:val="both"/>
        <w:rPr>
          <w:color w:val="000000"/>
        </w:rPr>
      </w:pPr>
      <w:r w:rsidRPr="00B15309">
        <w:rPr>
          <w:color w:val="000000"/>
        </w:rPr>
        <w:t xml:space="preserve">            </w:t>
      </w:r>
      <w:r w:rsidR="003E34AC" w:rsidRPr="00B15309">
        <w:rPr>
          <w:color w:val="000000"/>
        </w:rPr>
        <w:t>Los permisos señalados a continuación no incluyen los requisitos para la formación de la empresa, sin embargo, estos se detallarán en el punto de Marco Legal.</w:t>
      </w:r>
    </w:p>
    <w:p w:rsidR="003E34AC" w:rsidRPr="00B15309" w:rsidRDefault="003E34AC" w:rsidP="00DB5267">
      <w:pPr>
        <w:spacing w:line="480" w:lineRule="auto"/>
        <w:jc w:val="both"/>
        <w:rPr>
          <w:color w:val="000000"/>
        </w:rPr>
      </w:pPr>
    </w:p>
    <w:p w:rsidR="003E34AC" w:rsidRPr="00B15309" w:rsidRDefault="003E34AC" w:rsidP="00DB5267">
      <w:pPr>
        <w:numPr>
          <w:ilvl w:val="0"/>
          <w:numId w:val="30"/>
        </w:numPr>
        <w:spacing w:line="480" w:lineRule="auto"/>
        <w:jc w:val="both"/>
        <w:rPr>
          <w:color w:val="000000"/>
        </w:rPr>
      </w:pPr>
      <w:r w:rsidRPr="00B15309">
        <w:rPr>
          <w:color w:val="000000"/>
        </w:rPr>
        <w:t>Matrícula de Comercio: Ante el Juez de lo Civil – Código de Comercio</w:t>
      </w:r>
      <w:r w:rsidR="005065E3">
        <w:rPr>
          <w:color w:val="000000"/>
        </w:rPr>
        <w:t>.</w:t>
      </w:r>
    </w:p>
    <w:p w:rsidR="003E34AC" w:rsidRPr="00B15309" w:rsidRDefault="003E34AC" w:rsidP="00DB5267">
      <w:pPr>
        <w:numPr>
          <w:ilvl w:val="0"/>
          <w:numId w:val="30"/>
        </w:numPr>
        <w:spacing w:line="480" w:lineRule="auto"/>
        <w:jc w:val="both"/>
        <w:rPr>
          <w:color w:val="000000"/>
        </w:rPr>
      </w:pPr>
      <w:r w:rsidRPr="00B15309">
        <w:rPr>
          <w:color w:val="000000"/>
        </w:rPr>
        <w:t>Registro Único de Contribuyentes (Ley de RUC – Sistema de Rentas Internas, Ministerio de Finanzas)</w:t>
      </w:r>
      <w:r w:rsidR="005065E3">
        <w:rPr>
          <w:color w:val="000000"/>
        </w:rPr>
        <w:t>.</w:t>
      </w:r>
    </w:p>
    <w:p w:rsidR="003E34AC" w:rsidRPr="00B15309" w:rsidRDefault="003E34AC" w:rsidP="00DB5267">
      <w:pPr>
        <w:numPr>
          <w:ilvl w:val="0"/>
          <w:numId w:val="30"/>
        </w:numPr>
        <w:spacing w:line="480" w:lineRule="auto"/>
        <w:jc w:val="both"/>
        <w:rPr>
          <w:color w:val="000000"/>
        </w:rPr>
      </w:pPr>
      <w:r w:rsidRPr="00B15309">
        <w:rPr>
          <w:color w:val="000000"/>
        </w:rPr>
        <w:t>Ley de Régimen Municipal: Registro de Patente Municipal y Pago de Justicia y Vigilancia</w:t>
      </w:r>
      <w:r w:rsidR="005065E3">
        <w:rPr>
          <w:color w:val="000000"/>
        </w:rPr>
        <w:t>.</w:t>
      </w:r>
    </w:p>
    <w:p w:rsidR="003E34AC" w:rsidRPr="00B15309" w:rsidRDefault="00C468BB" w:rsidP="00DB5267">
      <w:pPr>
        <w:numPr>
          <w:ilvl w:val="0"/>
          <w:numId w:val="30"/>
        </w:numPr>
        <w:spacing w:line="480" w:lineRule="auto"/>
        <w:jc w:val="both"/>
        <w:rPr>
          <w:color w:val="000000"/>
        </w:rPr>
      </w:pPr>
      <w:r w:rsidRPr="00B15309">
        <w:rPr>
          <w:color w:val="000000"/>
        </w:rPr>
        <w:t>Pago al Benemérito Cuerpo de Bomberos</w:t>
      </w:r>
      <w:r w:rsidR="005065E3">
        <w:rPr>
          <w:color w:val="000000"/>
        </w:rPr>
        <w:t>.</w:t>
      </w:r>
    </w:p>
    <w:p w:rsidR="00C468BB" w:rsidRPr="00B15309" w:rsidRDefault="00C468BB" w:rsidP="00DB5267">
      <w:pPr>
        <w:numPr>
          <w:ilvl w:val="0"/>
          <w:numId w:val="30"/>
        </w:numPr>
        <w:spacing w:line="480" w:lineRule="auto"/>
        <w:jc w:val="both"/>
        <w:rPr>
          <w:color w:val="000000"/>
        </w:rPr>
      </w:pPr>
      <w:r w:rsidRPr="00B15309">
        <w:rPr>
          <w:color w:val="000000"/>
        </w:rPr>
        <w:t>Permiso de funcionamiento o tasa de habilitación de locales (Ley de Régimen Municipal – Intendencia de Policía)</w:t>
      </w:r>
      <w:r w:rsidR="005065E3">
        <w:rPr>
          <w:color w:val="000000"/>
        </w:rPr>
        <w:t>.</w:t>
      </w:r>
    </w:p>
    <w:p w:rsidR="00C468BB" w:rsidRPr="00B15309" w:rsidRDefault="00C468BB" w:rsidP="00DB5267">
      <w:pPr>
        <w:numPr>
          <w:ilvl w:val="0"/>
          <w:numId w:val="30"/>
        </w:numPr>
        <w:spacing w:line="480" w:lineRule="auto"/>
        <w:jc w:val="both"/>
        <w:rPr>
          <w:color w:val="000000"/>
        </w:rPr>
      </w:pPr>
      <w:r w:rsidRPr="00B15309">
        <w:rPr>
          <w:color w:val="000000"/>
        </w:rPr>
        <w:t>Ministerio de Salud: Permiso Sanitario y Certificado Sanitario de los empleados del local.</w:t>
      </w:r>
    </w:p>
    <w:p w:rsidR="00C468BB" w:rsidRPr="00B15309" w:rsidRDefault="00C468BB" w:rsidP="00DB5267">
      <w:pPr>
        <w:numPr>
          <w:ilvl w:val="0"/>
          <w:numId w:val="30"/>
        </w:numPr>
        <w:spacing w:line="480" w:lineRule="auto"/>
        <w:jc w:val="both"/>
        <w:rPr>
          <w:color w:val="000000"/>
        </w:rPr>
      </w:pPr>
      <w:r w:rsidRPr="00B15309">
        <w:rPr>
          <w:color w:val="000000"/>
        </w:rPr>
        <w:t>Pago anual a Ministerio de Gobierno y Policía</w:t>
      </w:r>
      <w:r w:rsidR="005065E3">
        <w:rPr>
          <w:color w:val="000000"/>
        </w:rPr>
        <w:t>.</w:t>
      </w:r>
    </w:p>
    <w:p w:rsidR="00C468BB" w:rsidRPr="00B15309" w:rsidRDefault="00C468BB" w:rsidP="00DB5267">
      <w:pPr>
        <w:numPr>
          <w:ilvl w:val="0"/>
          <w:numId w:val="30"/>
        </w:numPr>
        <w:spacing w:line="480" w:lineRule="auto"/>
        <w:jc w:val="both"/>
        <w:rPr>
          <w:color w:val="000000"/>
        </w:rPr>
      </w:pPr>
      <w:r w:rsidRPr="00B15309">
        <w:rPr>
          <w:color w:val="000000"/>
        </w:rPr>
        <w:t>Registro al Ministerio de Turismo para obtener la “Licencia Única Anual del Establecimiento”</w:t>
      </w:r>
      <w:r w:rsidR="005065E3">
        <w:rPr>
          <w:color w:val="000000"/>
        </w:rPr>
        <w:t>.</w:t>
      </w:r>
    </w:p>
    <w:p w:rsidR="00C468BB" w:rsidRPr="00B15309" w:rsidRDefault="00C468BB" w:rsidP="00DB5267">
      <w:pPr>
        <w:numPr>
          <w:ilvl w:val="0"/>
          <w:numId w:val="30"/>
        </w:numPr>
        <w:spacing w:line="480" w:lineRule="auto"/>
        <w:jc w:val="both"/>
        <w:rPr>
          <w:color w:val="000000"/>
        </w:rPr>
      </w:pPr>
      <w:r w:rsidRPr="00B15309">
        <w:rPr>
          <w:color w:val="000000"/>
        </w:rPr>
        <w:t>Permiso SAYCE (Autorización de Música)</w:t>
      </w:r>
      <w:r w:rsidR="005065E3">
        <w:rPr>
          <w:color w:val="000000"/>
        </w:rPr>
        <w:t>.</w:t>
      </w:r>
    </w:p>
    <w:p w:rsidR="00C468BB" w:rsidRPr="00B15309" w:rsidRDefault="00C468BB" w:rsidP="00DB5267">
      <w:pPr>
        <w:numPr>
          <w:ilvl w:val="0"/>
          <w:numId w:val="30"/>
        </w:numPr>
        <w:spacing w:line="480" w:lineRule="auto"/>
        <w:jc w:val="both"/>
        <w:rPr>
          <w:color w:val="000000"/>
        </w:rPr>
      </w:pPr>
      <w:r w:rsidRPr="00B15309">
        <w:rPr>
          <w:color w:val="000000"/>
        </w:rPr>
        <w:t>Acta de Compromiso para limpieza de Trampa de Grasa</w:t>
      </w:r>
      <w:r w:rsidR="005065E3">
        <w:rPr>
          <w:color w:val="000000"/>
        </w:rPr>
        <w:t>.</w:t>
      </w:r>
    </w:p>
    <w:p w:rsidR="00C468BB" w:rsidRPr="00B15309" w:rsidRDefault="00C468BB" w:rsidP="00DB5267">
      <w:pPr>
        <w:spacing w:line="480" w:lineRule="auto"/>
        <w:jc w:val="both"/>
        <w:rPr>
          <w:color w:val="000000"/>
        </w:rPr>
      </w:pPr>
    </w:p>
    <w:p w:rsidR="00C468BB" w:rsidRPr="00B15309" w:rsidRDefault="00C468BB" w:rsidP="00DB5267">
      <w:pPr>
        <w:spacing w:line="480" w:lineRule="auto"/>
        <w:jc w:val="both"/>
        <w:rPr>
          <w:color w:val="000000"/>
        </w:rPr>
      </w:pPr>
    </w:p>
    <w:p w:rsidR="00C468BB" w:rsidRPr="00B15309" w:rsidRDefault="00C468BB" w:rsidP="00DB5267">
      <w:pPr>
        <w:spacing w:line="480" w:lineRule="auto"/>
        <w:jc w:val="both"/>
        <w:rPr>
          <w:b/>
          <w:color w:val="000000"/>
        </w:rPr>
      </w:pPr>
      <w:r w:rsidRPr="00B15309">
        <w:rPr>
          <w:b/>
          <w:color w:val="000000"/>
        </w:rPr>
        <w:t>4.4 UBICACIÓN GEOG</w:t>
      </w:r>
      <w:r w:rsidR="003C3E31" w:rsidRPr="00B15309">
        <w:rPr>
          <w:b/>
          <w:color w:val="000000"/>
        </w:rPr>
        <w:t>RÁFICA PARA LA NUEVA CAFETERÍA</w:t>
      </w:r>
    </w:p>
    <w:p w:rsidR="00C468BB" w:rsidRPr="00B15309" w:rsidRDefault="00C468BB" w:rsidP="00DB5267">
      <w:pPr>
        <w:spacing w:line="480" w:lineRule="auto"/>
        <w:jc w:val="both"/>
        <w:rPr>
          <w:b/>
          <w:color w:val="000000"/>
        </w:rPr>
      </w:pPr>
    </w:p>
    <w:p w:rsidR="00C468BB" w:rsidRPr="00B15309" w:rsidRDefault="00BB013D" w:rsidP="00DB5267">
      <w:pPr>
        <w:spacing w:line="480" w:lineRule="auto"/>
        <w:jc w:val="both"/>
        <w:rPr>
          <w:color w:val="000000"/>
        </w:rPr>
      </w:pPr>
      <w:r w:rsidRPr="00B15309">
        <w:rPr>
          <w:color w:val="000000"/>
        </w:rPr>
        <w:tab/>
      </w:r>
      <w:r w:rsidR="00C468BB" w:rsidRPr="00B15309">
        <w:rPr>
          <w:color w:val="000000"/>
        </w:rPr>
        <w:t>La ubicación geog</w:t>
      </w:r>
      <w:r w:rsidR="003C3E31" w:rsidRPr="00B15309">
        <w:rPr>
          <w:color w:val="000000"/>
        </w:rPr>
        <w:t>ráfica para la nueva cafetería</w:t>
      </w:r>
      <w:r w:rsidR="00C468BB" w:rsidRPr="00B15309">
        <w:rPr>
          <w:color w:val="000000"/>
        </w:rPr>
        <w:t>, en base a la inves</w:t>
      </w:r>
      <w:r w:rsidR="003C3E31" w:rsidRPr="00B15309">
        <w:rPr>
          <w:color w:val="000000"/>
        </w:rPr>
        <w:t>tigación de mercados, es en la c</w:t>
      </w:r>
      <w:r w:rsidR="00C468BB" w:rsidRPr="00B15309">
        <w:rPr>
          <w:color w:val="000000"/>
        </w:rPr>
        <w:t>iudadela Urdesa Central Avenida Víctor Emilio Estrada, entre Las Monjas e Higueras, nueva zona regenerada y atractivo comercial de la ciudad.</w:t>
      </w:r>
    </w:p>
    <w:p w:rsidR="00C468BB" w:rsidRPr="00B15309" w:rsidRDefault="00C468BB" w:rsidP="00DB5267">
      <w:pPr>
        <w:spacing w:line="480" w:lineRule="auto"/>
        <w:jc w:val="both"/>
        <w:rPr>
          <w:color w:val="000000"/>
        </w:rPr>
      </w:pPr>
    </w:p>
    <w:p w:rsidR="00C468BB" w:rsidRPr="00B15309" w:rsidRDefault="00BB013D" w:rsidP="00DB5267">
      <w:pPr>
        <w:spacing w:line="480" w:lineRule="auto"/>
        <w:jc w:val="both"/>
        <w:rPr>
          <w:color w:val="000000"/>
        </w:rPr>
      </w:pPr>
      <w:r w:rsidRPr="00B15309">
        <w:rPr>
          <w:color w:val="000000"/>
        </w:rPr>
        <w:tab/>
      </w:r>
      <w:r w:rsidR="00C468BB" w:rsidRPr="00B15309">
        <w:rPr>
          <w:color w:val="000000"/>
        </w:rPr>
        <w:t>El horario de atención del mismo es de lunes a domingo, de 9:00</w:t>
      </w:r>
      <w:r w:rsidR="005065E3">
        <w:rPr>
          <w:color w:val="000000"/>
        </w:rPr>
        <w:t xml:space="preserve"> </w:t>
      </w:r>
      <w:r w:rsidR="00C468BB" w:rsidRPr="00B15309">
        <w:rPr>
          <w:color w:val="000000"/>
        </w:rPr>
        <w:t>am a 23:00pm, excepto los viernes y sábados, en donde el horario se extiende una hora (hasta las 24:00am), y los domingos, cuando se trabaja hasta las 21:00</w:t>
      </w:r>
      <w:r w:rsidR="005065E3">
        <w:rPr>
          <w:color w:val="000000"/>
        </w:rPr>
        <w:t xml:space="preserve"> </w:t>
      </w:r>
      <w:r w:rsidR="00C468BB" w:rsidRPr="00B15309">
        <w:rPr>
          <w:color w:val="000000"/>
        </w:rPr>
        <w:t xml:space="preserve">pm. </w:t>
      </w:r>
    </w:p>
    <w:p w:rsidR="007D30E9" w:rsidRPr="00B15309" w:rsidRDefault="007D30E9" w:rsidP="00DB5267">
      <w:pPr>
        <w:spacing w:line="480" w:lineRule="auto"/>
        <w:jc w:val="both"/>
        <w:rPr>
          <w:color w:val="000000"/>
        </w:rPr>
      </w:pPr>
    </w:p>
    <w:p w:rsidR="007D30E9" w:rsidRPr="00B15309" w:rsidRDefault="007D30E9" w:rsidP="00DB5267">
      <w:pPr>
        <w:spacing w:line="480" w:lineRule="auto"/>
        <w:jc w:val="both"/>
        <w:rPr>
          <w:color w:val="000000"/>
        </w:rPr>
      </w:pPr>
    </w:p>
    <w:p w:rsidR="006B49B1" w:rsidRPr="00B15309" w:rsidRDefault="006B49B1" w:rsidP="00DB5267">
      <w:pPr>
        <w:spacing w:line="480" w:lineRule="auto"/>
        <w:jc w:val="both"/>
        <w:rPr>
          <w:b/>
          <w:color w:val="000000"/>
        </w:rPr>
      </w:pPr>
      <w:r w:rsidRPr="00B15309">
        <w:rPr>
          <w:b/>
          <w:color w:val="000000"/>
        </w:rPr>
        <w:t>4.5 MARCO LEGAL DE LA COMPAÑÍA</w:t>
      </w:r>
    </w:p>
    <w:p w:rsidR="006B49B1" w:rsidRPr="00B15309" w:rsidRDefault="006B49B1" w:rsidP="00DB5267">
      <w:pPr>
        <w:spacing w:line="480" w:lineRule="auto"/>
        <w:jc w:val="both"/>
        <w:rPr>
          <w:color w:val="000000"/>
        </w:rPr>
      </w:pPr>
    </w:p>
    <w:p w:rsidR="006B49B1" w:rsidRPr="00B15309" w:rsidRDefault="00BB013D" w:rsidP="00DB5267">
      <w:pPr>
        <w:spacing w:line="480" w:lineRule="auto"/>
        <w:jc w:val="both"/>
        <w:rPr>
          <w:color w:val="000000"/>
        </w:rPr>
      </w:pPr>
      <w:r w:rsidRPr="00B15309">
        <w:rPr>
          <w:color w:val="000000"/>
        </w:rPr>
        <w:tab/>
      </w:r>
      <w:r w:rsidR="006B49B1" w:rsidRPr="00B15309">
        <w:rPr>
          <w:color w:val="000000"/>
        </w:rPr>
        <w:t>La formalidad legal para la creación de una empresa se detalla en la Ley de Compañías, la práctica empresarial ecuatoriana ha establecido tres tipos de empresas para que realicen operaciones: Empresas Mercantiles, Sociedades Civiles y Sociedades de Hecho.</w:t>
      </w:r>
    </w:p>
    <w:p w:rsidR="00601F8A" w:rsidRPr="00B15309" w:rsidRDefault="00601F8A" w:rsidP="00DB5267">
      <w:pPr>
        <w:spacing w:line="480" w:lineRule="auto"/>
        <w:jc w:val="both"/>
        <w:rPr>
          <w:color w:val="000000"/>
        </w:rPr>
      </w:pPr>
    </w:p>
    <w:p w:rsidR="006B49B1" w:rsidRPr="00B15309" w:rsidRDefault="00BB013D" w:rsidP="00DB5267">
      <w:pPr>
        <w:spacing w:line="480" w:lineRule="auto"/>
        <w:jc w:val="both"/>
        <w:rPr>
          <w:color w:val="000000"/>
        </w:rPr>
      </w:pPr>
      <w:r w:rsidRPr="00B15309">
        <w:rPr>
          <w:color w:val="000000"/>
        </w:rPr>
        <w:tab/>
      </w:r>
      <w:r w:rsidR="006B49B1" w:rsidRPr="00B15309">
        <w:rPr>
          <w:color w:val="000000"/>
        </w:rPr>
        <w:t>El tipo de empresa que se formará depende exclusivamente de los objetivos del empresario, para lo cual, es necesario recurrir a un abogado para el respectivo asesoramiento, además que prepare los trámites de constitución. El costo de este trámite puede oscilar desde los 200 hasta los 1,650 dólares y el tiempo también dependerá del tipo de empresa, y puede variar de dos semanas hasta tres meses.</w:t>
      </w:r>
    </w:p>
    <w:p w:rsidR="006B49B1" w:rsidRPr="00B15309" w:rsidRDefault="006B49B1" w:rsidP="00DB5267">
      <w:pPr>
        <w:spacing w:line="480" w:lineRule="auto"/>
        <w:jc w:val="both"/>
        <w:rPr>
          <w:color w:val="000000"/>
        </w:rPr>
      </w:pPr>
    </w:p>
    <w:p w:rsidR="006B49B1" w:rsidRPr="00B15309" w:rsidRDefault="00BB013D" w:rsidP="00DB5267">
      <w:pPr>
        <w:spacing w:line="480" w:lineRule="auto"/>
        <w:jc w:val="both"/>
        <w:rPr>
          <w:color w:val="000000"/>
        </w:rPr>
      </w:pPr>
      <w:r w:rsidRPr="00B15309">
        <w:rPr>
          <w:color w:val="000000"/>
        </w:rPr>
        <w:tab/>
      </w:r>
      <w:r w:rsidR="006B49B1" w:rsidRPr="00B15309">
        <w:rPr>
          <w:color w:val="000000"/>
        </w:rPr>
        <w:t>Para el caso de Compañías Extranjeras asentadas en el Ecuador, deberá cumplir y observar las mismas normas y requisitos estipulados en la Ley de Compañías, constituyéndose con un capital social mínimo de USD 2,000.</w:t>
      </w:r>
    </w:p>
    <w:p w:rsidR="00CD3D86" w:rsidRPr="00B15309" w:rsidRDefault="00CD3D86" w:rsidP="00DB5267">
      <w:pPr>
        <w:spacing w:line="480" w:lineRule="auto"/>
        <w:jc w:val="both"/>
        <w:rPr>
          <w:color w:val="000000"/>
        </w:rPr>
      </w:pPr>
    </w:p>
    <w:p w:rsidR="006B49B1" w:rsidRPr="00B15309" w:rsidRDefault="006B49B1" w:rsidP="00DB5267">
      <w:pPr>
        <w:spacing w:line="480" w:lineRule="auto"/>
        <w:jc w:val="both"/>
        <w:rPr>
          <w:b/>
          <w:color w:val="000000"/>
        </w:rPr>
      </w:pPr>
      <w:r w:rsidRPr="00B15309">
        <w:rPr>
          <w:b/>
          <w:color w:val="000000"/>
        </w:rPr>
        <w:t>4.5.1 Pasos para la constitución legal de la empresa</w:t>
      </w:r>
    </w:p>
    <w:p w:rsidR="006B49B1" w:rsidRPr="00B15309" w:rsidRDefault="006B49B1" w:rsidP="00DB5267">
      <w:pPr>
        <w:spacing w:line="480" w:lineRule="auto"/>
        <w:jc w:val="both"/>
        <w:rPr>
          <w:b/>
          <w:color w:val="000000"/>
        </w:rPr>
      </w:pPr>
    </w:p>
    <w:p w:rsidR="006B49B1" w:rsidRPr="00B15309" w:rsidRDefault="00BB013D" w:rsidP="00DB5267">
      <w:pPr>
        <w:spacing w:line="480" w:lineRule="auto"/>
        <w:jc w:val="both"/>
        <w:rPr>
          <w:color w:val="000000"/>
        </w:rPr>
      </w:pPr>
      <w:r w:rsidRPr="00B15309">
        <w:rPr>
          <w:color w:val="000000"/>
        </w:rPr>
        <w:tab/>
      </w:r>
      <w:r w:rsidR="006B49B1" w:rsidRPr="00B15309">
        <w:rPr>
          <w:color w:val="000000"/>
        </w:rPr>
        <w:t xml:space="preserve">Las diferentes leyes y normas ecuatorianas establecen </w:t>
      </w:r>
      <w:r w:rsidR="00FA54F4" w:rsidRPr="00B15309">
        <w:rPr>
          <w:color w:val="000000"/>
        </w:rPr>
        <w:t>una serie de pasos necesarios para la creación y constitución legal de una empresa, éstos dependerán de la estructura legal de la misma.</w:t>
      </w:r>
    </w:p>
    <w:p w:rsidR="00FA54F4" w:rsidRPr="00B15309" w:rsidRDefault="00FA54F4" w:rsidP="00DB5267">
      <w:pPr>
        <w:spacing w:line="480" w:lineRule="auto"/>
        <w:jc w:val="both"/>
        <w:rPr>
          <w:color w:val="000000"/>
        </w:rPr>
      </w:pPr>
    </w:p>
    <w:p w:rsidR="00FA54F4" w:rsidRPr="00B15309" w:rsidRDefault="00FA54F4" w:rsidP="00DB5267">
      <w:pPr>
        <w:spacing w:line="480" w:lineRule="auto"/>
        <w:jc w:val="both"/>
        <w:rPr>
          <w:color w:val="000000"/>
        </w:rPr>
      </w:pPr>
      <w:r w:rsidRPr="00B15309">
        <w:rPr>
          <w:color w:val="000000"/>
        </w:rPr>
        <w:t>Requisitos para iniciar la compañía anónima</w:t>
      </w:r>
      <w:r w:rsidR="005065E3">
        <w:rPr>
          <w:color w:val="000000"/>
        </w:rPr>
        <w:t>:</w:t>
      </w:r>
    </w:p>
    <w:p w:rsidR="00FA54F4" w:rsidRPr="00B15309" w:rsidRDefault="00FA54F4" w:rsidP="00DB5267">
      <w:pPr>
        <w:numPr>
          <w:ilvl w:val="0"/>
          <w:numId w:val="31"/>
        </w:numPr>
        <w:spacing w:line="480" w:lineRule="auto"/>
        <w:jc w:val="both"/>
        <w:rPr>
          <w:color w:val="000000"/>
        </w:rPr>
      </w:pPr>
      <w:r w:rsidRPr="00B15309">
        <w:rPr>
          <w:color w:val="000000"/>
        </w:rPr>
        <w:t>Minuta de escritura pública (Estatuto)</w:t>
      </w:r>
      <w:r w:rsidR="005065E3">
        <w:rPr>
          <w:color w:val="000000"/>
        </w:rPr>
        <w:t>.</w:t>
      </w:r>
    </w:p>
    <w:p w:rsidR="00FA54F4" w:rsidRPr="00B15309" w:rsidRDefault="00FA54F4" w:rsidP="00DB5267">
      <w:pPr>
        <w:numPr>
          <w:ilvl w:val="0"/>
          <w:numId w:val="31"/>
        </w:numPr>
        <w:spacing w:line="480" w:lineRule="auto"/>
        <w:jc w:val="both"/>
        <w:rPr>
          <w:color w:val="000000"/>
        </w:rPr>
      </w:pPr>
      <w:r w:rsidRPr="00B15309">
        <w:rPr>
          <w:color w:val="000000"/>
        </w:rPr>
        <w:t>Depósito del aporte en numerario</w:t>
      </w:r>
      <w:r w:rsidR="005065E3">
        <w:rPr>
          <w:color w:val="000000"/>
        </w:rPr>
        <w:t>.</w:t>
      </w:r>
    </w:p>
    <w:p w:rsidR="00FA54F4" w:rsidRPr="00B15309" w:rsidRDefault="00FA54F4" w:rsidP="00DB5267">
      <w:pPr>
        <w:numPr>
          <w:ilvl w:val="0"/>
          <w:numId w:val="31"/>
        </w:numPr>
        <w:spacing w:line="480" w:lineRule="auto"/>
        <w:jc w:val="both"/>
        <w:rPr>
          <w:color w:val="000000"/>
        </w:rPr>
      </w:pPr>
      <w:r w:rsidRPr="00B15309">
        <w:rPr>
          <w:color w:val="000000"/>
        </w:rPr>
        <w:t>Otorgamiento de Escritura Pública de Constitución</w:t>
      </w:r>
      <w:r w:rsidR="005065E3">
        <w:rPr>
          <w:color w:val="000000"/>
        </w:rPr>
        <w:t>.</w:t>
      </w:r>
    </w:p>
    <w:p w:rsidR="00FA54F4" w:rsidRPr="00B15309" w:rsidRDefault="00FA54F4" w:rsidP="00DB5267">
      <w:pPr>
        <w:numPr>
          <w:ilvl w:val="0"/>
          <w:numId w:val="31"/>
        </w:numPr>
        <w:spacing w:line="480" w:lineRule="auto"/>
        <w:jc w:val="both"/>
        <w:rPr>
          <w:color w:val="000000"/>
        </w:rPr>
      </w:pPr>
      <w:r w:rsidRPr="00B15309">
        <w:rPr>
          <w:color w:val="000000"/>
        </w:rPr>
        <w:t>Aprobación por parte de la Superintendencia de Compañías</w:t>
      </w:r>
      <w:r w:rsidR="005065E3">
        <w:rPr>
          <w:color w:val="000000"/>
        </w:rPr>
        <w:t>.</w:t>
      </w:r>
    </w:p>
    <w:p w:rsidR="00FA54F4" w:rsidRPr="00B15309" w:rsidRDefault="00FA54F4" w:rsidP="00DB5267">
      <w:pPr>
        <w:numPr>
          <w:ilvl w:val="0"/>
          <w:numId w:val="31"/>
        </w:numPr>
        <w:spacing w:line="480" w:lineRule="auto"/>
        <w:jc w:val="both"/>
        <w:rPr>
          <w:color w:val="000000"/>
        </w:rPr>
      </w:pPr>
      <w:r w:rsidRPr="00B15309">
        <w:rPr>
          <w:color w:val="000000"/>
        </w:rPr>
        <w:t>Inscripción en el Registro Mercantil</w:t>
      </w:r>
      <w:r w:rsidR="005065E3">
        <w:rPr>
          <w:color w:val="000000"/>
        </w:rPr>
        <w:t>.</w:t>
      </w:r>
    </w:p>
    <w:p w:rsidR="00FA54F4" w:rsidRPr="00B15309" w:rsidRDefault="00FA54F4" w:rsidP="00DB5267">
      <w:pPr>
        <w:numPr>
          <w:ilvl w:val="0"/>
          <w:numId w:val="31"/>
        </w:numPr>
        <w:spacing w:line="480" w:lineRule="auto"/>
        <w:jc w:val="both"/>
        <w:rPr>
          <w:color w:val="000000"/>
        </w:rPr>
      </w:pPr>
      <w:r w:rsidRPr="00B15309">
        <w:rPr>
          <w:color w:val="000000"/>
        </w:rPr>
        <w:t>Designación de Administradores</w:t>
      </w:r>
      <w:r w:rsidR="005065E3">
        <w:rPr>
          <w:color w:val="000000"/>
        </w:rPr>
        <w:t>.</w:t>
      </w:r>
    </w:p>
    <w:p w:rsidR="00FA54F4" w:rsidRPr="00B15309" w:rsidRDefault="00FA54F4" w:rsidP="00DB5267">
      <w:pPr>
        <w:numPr>
          <w:ilvl w:val="0"/>
          <w:numId w:val="31"/>
        </w:numPr>
        <w:spacing w:line="480" w:lineRule="auto"/>
        <w:jc w:val="both"/>
        <w:rPr>
          <w:color w:val="000000"/>
        </w:rPr>
      </w:pPr>
      <w:r w:rsidRPr="00B15309">
        <w:rPr>
          <w:color w:val="000000"/>
        </w:rPr>
        <w:t>Afiliación a cualquiera de las Cámaras (de Comercio, preferentemente).</w:t>
      </w:r>
    </w:p>
    <w:p w:rsidR="00FA54F4" w:rsidRPr="00B15309" w:rsidRDefault="00FA54F4" w:rsidP="00DB5267">
      <w:pPr>
        <w:spacing w:line="480" w:lineRule="auto"/>
        <w:jc w:val="both"/>
        <w:rPr>
          <w:color w:val="000000"/>
        </w:rPr>
      </w:pPr>
    </w:p>
    <w:p w:rsidR="00FA54F4" w:rsidRPr="00B15309" w:rsidRDefault="00FA54F4" w:rsidP="00DB5267">
      <w:pPr>
        <w:spacing w:line="480" w:lineRule="auto"/>
        <w:jc w:val="both"/>
        <w:rPr>
          <w:b/>
          <w:color w:val="000000"/>
        </w:rPr>
      </w:pPr>
      <w:r w:rsidRPr="00B15309">
        <w:rPr>
          <w:b/>
          <w:color w:val="000000"/>
        </w:rPr>
        <w:t>4.5.2 Etapas para constituir una Compañía Mercantil en el Ecuador</w:t>
      </w:r>
    </w:p>
    <w:p w:rsidR="00FA54F4" w:rsidRPr="00B15309" w:rsidRDefault="00FA54F4" w:rsidP="00DB5267">
      <w:pPr>
        <w:spacing w:line="480" w:lineRule="auto"/>
        <w:jc w:val="both"/>
        <w:rPr>
          <w:b/>
          <w:color w:val="000000"/>
        </w:rPr>
      </w:pPr>
    </w:p>
    <w:p w:rsidR="00FA54F4" w:rsidRPr="00B15309" w:rsidRDefault="00BB013D" w:rsidP="00DB5267">
      <w:pPr>
        <w:spacing w:line="480" w:lineRule="auto"/>
        <w:jc w:val="both"/>
        <w:rPr>
          <w:color w:val="000000"/>
        </w:rPr>
      </w:pPr>
      <w:r w:rsidRPr="00B15309">
        <w:rPr>
          <w:color w:val="000000"/>
        </w:rPr>
        <w:tab/>
      </w:r>
      <w:r w:rsidR="00FA54F4" w:rsidRPr="00B15309">
        <w:rPr>
          <w:color w:val="000000"/>
        </w:rPr>
        <w:t>El tiempo de duración de cada etapa señalado a continuación es el tiempo óptimo que demoraría la constitución de una compañía en la actualidad, sin embargo en la realidad este proceso tarda de dos a tres meses</w:t>
      </w:r>
      <w:r w:rsidR="005065E3">
        <w:rPr>
          <w:color w:val="000000"/>
        </w:rPr>
        <w:t>.</w:t>
      </w:r>
    </w:p>
    <w:tbl>
      <w:tblPr>
        <w:tblpPr w:leftFromText="141" w:rightFromText="141"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0"/>
        <w:gridCol w:w="1620"/>
      </w:tblGrid>
      <w:tr w:rsidR="000B217E" w:rsidRPr="00B15309" w:rsidTr="002366A6">
        <w:tc>
          <w:tcPr>
            <w:tcW w:w="5760" w:type="dxa"/>
          </w:tcPr>
          <w:p w:rsidR="000B217E" w:rsidRPr="00B15309" w:rsidRDefault="000B217E" w:rsidP="002366A6">
            <w:pPr>
              <w:jc w:val="both"/>
              <w:rPr>
                <w:color w:val="000000"/>
                <w:sz w:val="20"/>
                <w:szCs w:val="20"/>
              </w:rPr>
            </w:pPr>
          </w:p>
        </w:tc>
        <w:tc>
          <w:tcPr>
            <w:tcW w:w="1620" w:type="dxa"/>
          </w:tcPr>
          <w:p w:rsidR="000B217E" w:rsidRPr="00B15309" w:rsidRDefault="000B217E" w:rsidP="002366A6">
            <w:pPr>
              <w:jc w:val="center"/>
              <w:rPr>
                <w:b/>
                <w:color w:val="000000"/>
                <w:sz w:val="20"/>
                <w:szCs w:val="20"/>
              </w:rPr>
            </w:pPr>
            <w:r w:rsidRPr="00B15309">
              <w:rPr>
                <w:b/>
                <w:color w:val="000000"/>
                <w:sz w:val="20"/>
                <w:szCs w:val="20"/>
              </w:rPr>
              <w:t>TIEMPO DE DURACIÓN</w:t>
            </w:r>
          </w:p>
          <w:p w:rsidR="000B217E" w:rsidRPr="00B15309" w:rsidRDefault="000B217E" w:rsidP="002366A6">
            <w:pPr>
              <w:jc w:val="center"/>
              <w:rPr>
                <w:color w:val="000000"/>
                <w:sz w:val="20"/>
                <w:szCs w:val="20"/>
              </w:rPr>
            </w:pPr>
            <w:r w:rsidRPr="00B15309">
              <w:rPr>
                <w:b/>
                <w:color w:val="000000"/>
                <w:sz w:val="20"/>
                <w:szCs w:val="20"/>
              </w:rPr>
              <w:t>(días)</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1. Contratar un abogado</w:t>
            </w:r>
          </w:p>
          <w:p w:rsidR="000B217E" w:rsidRPr="00B15309" w:rsidRDefault="000B217E" w:rsidP="002366A6">
            <w:pPr>
              <w:jc w:val="both"/>
              <w:rPr>
                <w:color w:val="000000"/>
                <w:sz w:val="20"/>
                <w:szCs w:val="20"/>
              </w:rPr>
            </w:pPr>
            <w:r w:rsidRPr="00B15309">
              <w:rPr>
                <w:color w:val="000000"/>
                <w:sz w:val="20"/>
                <w:szCs w:val="20"/>
              </w:rPr>
              <w:t>(Escritura pública de constitución de compañía)</w:t>
            </w:r>
          </w:p>
        </w:tc>
        <w:tc>
          <w:tcPr>
            <w:tcW w:w="1620" w:type="dxa"/>
          </w:tcPr>
          <w:p w:rsidR="000B217E" w:rsidRPr="00B15309" w:rsidRDefault="000B217E" w:rsidP="002366A6">
            <w:pPr>
              <w:jc w:val="center"/>
              <w:rPr>
                <w:color w:val="000000"/>
                <w:sz w:val="20"/>
                <w:szCs w:val="20"/>
              </w:rPr>
            </w:pPr>
            <w:r w:rsidRPr="00B15309">
              <w:rPr>
                <w:color w:val="000000"/>
                <w:sz w:val="20"/>
                <w:szCs w:val="20"/>
              </w:rPr>
              <w:t>1</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2. Aprobación de denominación</w:t>
            </w:r>
          </w:p>
          <w:p w:rsidR="000B217E" w:rsidRPr="00B15309" w:rsidRDefault="000B217E" w:rsidP="002366A6">
            <w:pPr>
              <w:jc w:val="both"/>
              <w:rPr>
                <w:color w:val="000000"/>
                <w:sz w:val="20"/>
                <w:szCs w:val="20"/>
              </w:rPr>
            </w:pPr>
            <w:r w:rsidRPr="00B15309">
              <w:rPr>
                <w:color w:val="000000"/>
                <w:sz w:val="20"/>
                <w:szCs w:val="20"/>
              </w:rPr>
              <w:t>(Nombre de la compañía: debe ser “no igual caligráfica ni fonéticamente)</w:t>
            </w:r>
          </w:p>
        </w:tc>
        <w:tc>
          <w:tcPr>
            <w:tcW w:w="1620" w:type="dxa"/>
          </w:tcPr>
          <w:p w:rsidR="000B217E" w:rsidRPr="00B15309" w:rsidRDefault="000B217E" w:rsidP="002366A6">
            <w:pPr>
              <w:jc w:val="center"/>
              <w:rPr>
                <w:color w:val="000000"/>
                <w:sz w:val="20"/>
                <w:szCs w:val="20"/>
              </w:rPr>
            </w:pPr>
            <w:r w:rsidRPr="00B15309">
              <w:rPr>
                <w:color w:val="000000"/>
                <w:sz w:val="20"/>
                <w:szCs w:val="20"/>
              </w:rPr>
              <w:t>3</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3. Aporte en numerario: Apertura de Cuenta Integración Capital en un banco</w:t>
            </w:r>
          </w:p>
          <w:p w:rsidR="000B217E" w:rsidRPr="00B15309" w:rsidRDefault="000B217E" w:rsidP="002366A6">
            <w:pPr>
              <w:jc w:val="both"/>
              <w:rPr>
                <w:color w:val="000000"/>
                <w:sz w:val="20"/>
                <w:szCs w:val="20"/>
              </w:rPr>
            </w:pPr>
            <w:r w:rsidRPr="00B15309">
              <w:rPr>
                <w:color w:val="000000"/>
                <w:sz w:val="20"/>
                <w:szCs w:val="20"/>
              </w:rPr>
              <w:t>(Capital Mínimo de USD 2,000)</w:t>
            </w:r>
          </w:p>
        </w:tc>
        <w:tc>
          <w:tcPr>
            <w:tcW w:w="1620" w:type="dxa"/>
          </w:tcPr>
          <w:p w:rsidR="000B217E" w:rsidRPr="00B15309" w:rsidRDefault="000B217E" w:rsidP="002366A6">
            <w:pPr>
              <w:jc w:val="center"/>
              <w:rPr>
                <w:color w:val="000000"/>
                <w:sz w:val="20"/>
                <w:szCs w:val="20"/>
              </w:rPr>
            </w:pPr>
            <w:r w:rsidRPr="00B15309">
              <w:rPr>
                <w:color w:val="000000"/>
                <w:sz w:val="20"/>
                <w:szCs w:val="20"/>
              </w:rPr>
              <w:t>2</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4. Valuación de bienes Muebles e inmuebles que se aportaran como Capital</w:t>
            </w:r>
          </w:p>
        </w:tc>
        <w:tc>
          <w:tcPr>
            <w:tcW w:w="1620" w:type="dxa"/>
          </w:tcPr>
          <w:p w:rsidR="000B217E" w:rsidRPr="00B15309" w:rsidRDefault="000B217E" w:rsidP="002366A6">
            <w:pPr>
              <w:jc w:val="center"/>
              <w:rPr>
                <w:color w:val="000000"/>
                <w:sz w:val="20"/>
                <w:szCs w:val="20"/>
              </w:rPr>
            </w:pPr>
            <w:r w:rsidRPr="00B15309">
              <w:rPr>
                <w:color w:val="000000"/>
                <w:sz w:val="20"/>
                <w:szCs w:val="20"/>
              </w:rPr>
              <w:t>4</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5. Elaboración de Minuta – Escritura Pública</w:t>
            </w:r>
          </w:p>
        </w:tc>
        <w:tc>
          <w:tcPr>
            <w:tcW w:w="1620" w:type="dxa"/>
          </w:tcPr>
          <w:p w:rsidR="000B217E" w:rsidRPr="00B15309" w:rsidRDefault="000B217E" w:rsidP="002366A6">
            <w:pPr>
              <w:jc w:val="center"/>
              <w:rPr>
                <w:color w:val="000000"/>
                <w:sz w:val="20"/>
                <w:szCs w:val="20"/>
              </w:rPr>
            </w:pPr>
            <w:r w:rsidRPr="00B15309">
              <w:rPr>
                <w:color w:val="000000"/>
                <w:sz w:val="20"/>
                <w:szCs w:val="20"/>
              </w:rPr>
              <w:t>1</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6. Solicitud de Aprobación dirigido a la Superintendencia de Compañías</w:t>
            </w:r>
          </w:p>
        </w:tc>
        <w:tc>
          <w:tcPr>
            <w:tcW w:w="1620" w:type="dxa"/>
          </w:tcPr>
          <w:p w:rsidR="000B217E" w:rsidRPr="00B15309" w:rsidRDefault="000B217E" w:rsidP="002366A6">
            <w:pPr>
              <w:jc w:val="center"/>
              <w:rPr>
                <w:color w:val="000000"/>
                <w:sz w:val="20"/>
                <w:szCs w:val="20"/>
              </w:rPr>
            </w:pPr>
            <w:r w:rsidRPr="00B15309">
              <w:rPr>
                <w:color w:val="000000"/>
                <w:sz w:val="20"/>
                <w:szCs w:val="20"/>
              </w:rPr>
              <w:t>1</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7. Resolución Aprobatoria por parte de la Superintendencia de Compañías</w:t>
            </w:r>
          </w:p>
        </w:tc>
        <w:tc>
          <w:tcPr>
            <w:tcW w:w="1620" w:type="dxa"/>
          </w:tcPr>
          <w:p w:rsidR="000B217E" w:rsidRPr="00B15309" w:rsidRDefault="000B217E" w:rsidP="002366A6">
            <w:pPr>
              <w:jc w:val="center"/>
              <w:rPr>
                <w:color w:val="000000"/>
                <w:sz w:val="20"/>
                <w:szCs w:val="20"/>
              </w:rPr>
            </w:pPr>
            <w:r w:rsidRPr="00B15309">
              <w:rPr>
                <w:color w:val="000000"/>
                <w:sz w:val="20"/>
                <w:szCs w:val="20"/>
              </w:rPr>
              <w:t>15</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8. Publicación de extracto</w:t>
            </w:r>
          </w:p>
          <w:p w:rsidR="000B217E" w:rsidRPr="00B15309" w:rsidRDefault="000B217E" w:rsidP="002366A6">
            <w:pPr>
              <w:jc w:val="both"/>
              <w:rPr>
                <w:color w:val="000000"/>
                <w:sz w:val="20"/>
                <w:szCs w:val="20"/>
              </w:rPr>
            </w:pPr>
            <w:r w:rsidRPr="00B15309">
              <w:rPr>
                <w:color w:val="000000"/>
                <w:sz w:val="20"/>
                <w:szCs w:val="20"/>
              </w:rPr>
              <w:t>(Medios escritos de comunicación)</w:t>
            </w:r>
          </w:p>
        </w:tc>
        <w:tc>
          <w:tcPr>
            <w:tcW w:w="1620" w:type="dxa"/>
          </w:tcPr>
          <w:p w:rsidR="000B217E" w:rsidRPr="00B15309" w:rsidRDefault="000B217E" w:rsidP="002366A6">
            <w:pPr>
              <w:jc w:val="center"/>
              <w:rPr>
                <w:color w:val="000000"/>
                <w:sz w:val="20"/>
                <w:szCs w:val="20"/>
              </w:rPr>
            </w:pPr>
            <w:r w:rsidRPr="00B15309">
              <w:rPr>
                <w:color w:val="000000"/>
                <w:sz w:val="20"/>
                <w:szCs w:val="20"/>
              </w:rPr>
              <w:t>3</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9. Afiliación a la Cámara de Comercio de Guayaquil</w:t>
            </w:r>
          </w:p>
        </w:tc>
        <w:tc>
          <w:tcPr>
            <w:tcW w:w="1620" w:type="dxa"/>
          </w:tcPr>
          <w:p w:rsidR="000B217E" w:rsidRPr="00B15309" w:rsidRDefault="000B217E" w:rsidP="002366A6">
            <w:pPr>
              <w:jc w:val="center"/>
              <w:rPr>
                <w:color w:val="000000"/>
                <w:sz w:val="20"/>
                <w:szCs w:val="20"/>
              </w:rPr>
            </w:pPr>
            <w:r w:rsidRPr="00B15309">
              <w:rPr>
                <w:color w:val="000000"/>
                <w:sz w:val="20"/>
                <w:szCs w:val="20"/>
              </w:rPr>
              <w:t>1</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10. Anotaciones Marginales</w:t>
            </w:r>
          </w:p>
        </w:tc>
        <w:tc>
          <w:tcPr>
            <w:tcW w:w="1620" w:type="dxa"/>
          </w:tcPr>
          <w:p w:rsidR="000B217E" w:rsidRPr="00B15309" w:rsidRDefault="000B217E" w:rsidP="002366A6">
            <w:pPr>
              <w:jc w:val="center"/>
              <w:rPr>
                <w:color w:val="000000"/>
                <w:sz w:val="20"/>
                <w:szCs w:val="20"/>
              </w:rPr>
            </w:pPr>
            <w:r w:rsidRPr="00B15309">
              <w:rPr>
                <w:color w:val="000000"/>
                <w:sz w:val="20"/>
                <w:szCs w:val="20"/>
              </w:rPr>
              <w:t>1</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 xml:space="preserve">11. Inscripción de Escritura de Constitución en Registro Mercantil. </w:t>
            </w:r>
            <w:r w:rsidRPr="00B15309">
              <w:rPr>
                <w:i/>
                <w:color w:val="000000"/>
                <w:sz w:val="20"/>
                <w:szCs w:val="20"/>
              </w:rPr>
              <w:t>En este momento la Cía. será una persona jurídica que puede contraer obligaciones y ejercer sus derechos</w:t>
            </w:r>
          </w:p>
        </w:tc>
        <w:tc>
          <w:tcPr>
            <w:tcW w:w="1620" w:type="dxa"/>
          </w:tcPr>
          <w:p w:rsidR="000B217E" w:rsidRPr="00B15309" w:rsidRDefault="000B217E" w:rsidP="002366A6">
            <w:pPr>
              <w:jc w:val="center"/>
              <w:rPr>
                <w:color w:val="000000"/>
                <w:sz w:val="20"/>
                <w:szCs w:val="20"/>
              </w:rPr>
            </w:pPr>
            <w:r w:rsidRPr="00B15309">
              <w:rPr>
                <w:color w:val="000000"/>
                <w:sz w:val="20"/>
                <w:szCs w:val="20"/>
              </w:rPr>
              <w:t>8</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12. Inscripción de nombramientos en Registro Mercantil</w:t>
            </w:r>
          </w:p>
        </w:tc>
        <w:tc>
          <w:tcPr>
            <w:tcW w:w="1620" w:type="dxa"/>
          </w:tcPr>
          <w:p w:rsidR="000B217E" w:rsidRPr="00B15309" w:rsidRDefault="000B217E" w:rsidP="002366A6">
            <w:pPr>
              <w:jc w:val="center"/>
              <w:rPr>
                <w:color w:val="000000"/>
                <w:sz w:val="20"/>
                <w:szCs w:val="20"/>
              </w:rPr>
            </w:pPr>
            <w:r w:rsidRPr="00B15309">
              <w:rPr>
                <w:color w:val="000000"/>
                <w:sz w:val="20"/>
                <w:szCs w:val="20"/>
              </w:rPr>
              <w:t>8</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13. Obtención del Registro Único de Contribuyentes (RUC)</w:t>
            </w:r>
          </w:p>
        </w:tc>
        <w:tc>
          <w:tcPr>
            <w:tcW w:w="1620" w:type="dxa"/>
          </w:tcPr>
          <w:p w:rsidR="000B217E" w:rsidRPr="00B15309" w:rsidRDefault="000B217E" w:rsidP="002366A6">
            <w:pPr>
              <w:jc w:val="center"/>
              <w:rPr>
                <w:color w:val="000000"/>
                <w:sz w:val="20"/>
                <w:szCs w:val="20"/>
              </w:rPr>
            </w:pPr>
            <w:r w:rsidRPr="00B15309">
              <w:rPr>
                <w:color w:val="000000"/>
                <w:sz w:val="20"/>
                <w:szCs w:val="20"/>
              </w:rPr>
              <w:t>2</w:t>
            </w:r>
          </w:p>
        </w:tc>
      </w:tr>
      <w:tr w:rsidR="000B217E" w:rsidRPr="00B15309" w:rsidTr="002366A6">
        <w:tc>
          <w:tcPr>
            <w:tcW w:w="5760" w:type="dxa"/>
          </w:tcPr>
          <w:p w:rsidR="000B217E" w:rsidRPr="00B15309" w:rsidRDefault="000B217E" w:rsidP="002366A6">
            <w:pPr>
              <w:jc w:val="both"/>
              <w:rPr>
                <w:color w:val="000000"/>
                <w:sz w:val="20"/>
                <w:szCs w:val="20"/>
              </w:rPr>
            </w:pPr>
            <w:r w:rsidRPr="00B15309">
              <w:rPr>
                <w:color w:val="000000"/>
                <w:sz w:val="20"/>
                <w:szCs w:val="20"/>
              </w:rPr>
              <w:t>14. Retiro de fondos depositados en cuenta de Integración de Capital</w:t>
            </w:r>
          </w:p>
        </w:tc>
        <w:tc>
          <w:tcPr>
            <w:tcW w:w="1620" w:type="dxa"/>
          </w:tcPr>
          <w:p w:rsidR="000B217E" w:rsidRPr="00B15309" w:rsidRDefault="000B217E" w:rsidP="002366A6">
            <w:pPr>
              <w:jc w:val="center"/>
              <w:rPr>
                <w:color w:val="000000"/>
                <w:sz w:val="20"/>
                <w:szCs w:val="20"/>
              </w:rPr>
            </w:pPr>
            <w:r w:rsidRPr="00B15309">
              <w:rPr>
                <w:color w:val="000000"/>
                <w:sz w:val="20"/>
                <w:szCs w:val="20"/>
              </w:rPr>
              <w:t>1</w:t>
            </w:r>
          </w:p>
        </w:tc>
      </w:tr>
      <w:tr w:rsidR="000B217E" w:rsidRPr="00B15309" w:rsidTr="002366A6">
        <w:tc>
          <w:tcPr>
            <w:tcW w:w="5760" w:type="dxa"/>
          </w:tcPr>
          <w:p w:rsidR="000B217E" w:rsidRPr="00B15309" w:rsidRDefault="000B217E" w:rsidP="002366A6">
            <w:pPr>
              <w:jc w:val="center"/>
              <w:rPr>
                <w:b/>
                <w:color w:val="000000"/>
                <w:sz w:val="20"/>
                <w:szCs w:val="20"/>
              </w:rPr>
            </w:pPr>
            <w:r w:rsidRPr="00B15309">
              <w:rPr>
                <w:b/>
                <w:color w:val="000000"/>
                <w:sz w:val="20"/>
                <w:szCs w:val="20"/>
              </w:rPr>
              <w:t>TOTAL</w:t>
            </w:r>
          </w:p>
        </w:tc>
        <w:tc>
          <w:tcPr>
            <w:tcW w:w="1620" w:type="dxa"/>
          </w:tcPr>
          <w:p w:rsidR="000B217E" w:rsidRPr="00B15309" w:rsidRDefault="000B217E" w:rsidP="002366A6">
            <w:pPr>
              <w:jc w:val="center"/>
              <w:rPr>
                <w:b/>
                <w:color w:val="000000"/>
                <w:sz w:val="20"/>
                <w:szCs w:val="20"/>
              </w:rPr>
            </w:pPr>
            <w:r w:rsidRPr="00B15309">
              <w:rPr>
                <w:b/>
                <w:color w:val="000000"/>
                <w:sz w:val="20"/>
                <w:szCs w:val="20"/>
              </w:rPr>
              <w:t>51 días</w:t>
            </w:r>
          </w:p>
        </w:tc>
      </w:tr>
    </w:tbl>
    <w:p w:rsidR="00CD3D86" w:rsidRPr="00B15309" w:rsidRDefault="00CD3D86" w:rsidP="00DB5267">
      <w:pPr>
        <w:spacing w:line="480" w:lineRule="auto"/>
        <w:jc w:val="both"/>
        <w:rPr>
          <w:color w:val="000000"/>
        </w:rPr>
      </w:pPr>
    </w:p>
    <w:p w:rsidR="003A1E97" w:rsidRPr="00B15309" w:rsidRDefault="00E91538" w:rsidP="00DB5267">
      <w:pPr>
        <w:spacing w:line="480" w:lineRule="auto"/>
        <w:jc w:val="center"/>
        <w:rPr>
          <w:b/>
          <w:color w:val="000000"/>
          <w:sz w:val="28"/>
          <w:szCs w:val="28"/>
        </w:rPr>
      </w:pPr>
      <w:r w:rsidRPr="00B15309">
        <w:rPr>
          <w:b/>
          <w:color w:val="000000"/>
          <w:sz w:val="28"/>
          <w:szCs w:val="28"/>
        </w:rPr>
        <w:t>CAPÍ</w:t>
      </w:r>
      <w:r w:rsidR="003A1E97" w:rsidRPr="00B15309">
        <w:rPr>
          <w:b/>
          <w:color w:val="000000"/>
          <w:sz w:val="28"/>
          <w:szCs w:val="28"/>
        </w:rPr>
        <w:t>TULO 5</w:t>
      </w:r>
    </w:p>
    <w:p w:rsidR="003A1E97" w:rsidRPr="00B15309" w:rsidRDefault="003A1E97" w:rsidP="00DB5267">
      <w:pPr>
        <w:spacing w:line="480" w:lineRule="auto"/>
        <w:jc w:val="center"/>
        <w:rPr>
          <w:b/>
          <w:color w:val="000000"/>
          <w:sz w:val="28"/>
          <w:szCs w:val="28"/>
        </w:rPr>
      </w:pPr>
      <w:r w:rsidRPr="00B15309">
        <w:rPr>
          <w:b/>
          <w:color w:val="000000"/>
          <w:sz w:val="28"/>
          <w:szCs w:val="28"/>
        </w:rPr>
        <w:t>ESTUDIO ECONÓMICO Y FINANCIERO</w:t>
      </w:r>
    </w:p>
    <w:p w:rsidR="0041378F" w:rsidRPr="00B15309" w:rsidRDefault="0041378F" w:rsidP="00DB5267">
      <w:pPr>
        <w:spacing w:line="480" w:lineRule="auto"/>
        <w:jc w:val="center"/>
        <w:rPr>
          <w:b/>
          <w:color w:val="000000"/>
          <w:sz w:val="28"/>
          <w:szCs w:val="28"/>
        </w:rPr>
      </w:pPr>
    </w:p>
    <w:p w:rsidR="0041378F" w:rsidRPr="00B15309" w:rsidRDefault="005D544E" w:rsidP="00DB5267">
      <w:pPr>
        <w:spacing w:line="480" w:lineRule="auto"/>
        <w:jc w:val="center"/>
        <w:rPr>
          <w:b/>
          <w:color w:val="000000"/>
          <w:sz w:val="28"/>
          <w:szCs w:val="28"/>
        </w:rPr>
      </w:pPr>
      <w:r>
        <w:rPr>
          <w:b/>
          <w:noProof/>
          <w:sz w:val="28"/>
          <w:szCs w:val="28"/>
        </w:rPr>
        <w:drawing>
          <wp:inline distT="0" distB="0" distL="0" distR="0">
            <wp:extent cx="5476875" cy="6096000"/>
            <wp:effectExtent l="19050" t="0" r="9525" b="0"/>
            <wp:docPr id="83" name="2 Imagen" descr="Night_Starbu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Night_Starbucks.jpg"/>
                    <pic:cNvPicPr>
                      <a:picLocks noChangeAspect="1" noChangeArrowheads="1"/>
                    </pic:cNvPicPr>
                  </pic:nvPicPr>
                  <pic:blipFill>
                    <a:blip r:embed="rId91"/>
                    <a:srcRect/>
                    <a:stretch>
                      <a:fillRect/>
                    </a:stretch>
                  </pic:blipFill>
                  <pic:spPr bwMode="auto">
                    <a:xfrm>
                      <a:off x="0" y="0"/>
                      <a:ext cx="5476875" cy="6096000"/>
                    </a:xfrm>
                    <a:prstGeom prst="rect">
                      <a:avLst/>
                    </a:prstGeom>
                    <a:noFill/>
                    <a:ln w="9525">
                      <a:noFill/>
                      <a:miter lim="800000"/>
                      <a:headEnd/>
                      <a:tailEnd/>
                    </a:ln>
                  </pic:spPr>
                </pic:pic>
              </a:graphicData>
            </a:graphic>
          </wp:inline>
        </w:drawing>
      </w:r>
    </w:p>
    <w:p w:rsidR="0041378F" w:rsidRPr="00B15309" w:rsidRDefault="008C721B" w:rsidP="00DB5267">
      <w:pPr>
        <w:spacing w:line="480" w:lineRule="auto"/>
        <w:jc w:val="both"/>
        <w:rPr>
          <w:b/>
          <w:color w:val="000000"/>
        </w:rPr>
      </w:pPr>
      <w:r w:rsidRPr="00B15309">
        <w:rPr>
          <w:b/>
          <w:color w:val="000000"/>
        </w:rPr>
        <w:t>5.1 PLAN DE INVERSIONES</w:t>
      </w:r>
    </w:p>
    <w:p w:rsidR="005065E3" w:rsidRPr="00B15309" w:rsidRDefault="005065E3" w:rsidP="005065E3">
      <w:pPr>
        <w:spacing w:line="480" w:lineRule="auto"/>
        <w:jc w:val="both"/>
        <w:rPr>
          <w:color w:val="000000"/>
        </w:rPr>
      </w:pPr>
      <w:r>
        <w:rPr>
          <w:b/>
          <w:color w:val="000000"/>
        </w:rPr>
        <w:t xml:space="preserve">       </w:t>
      </w:r>
      <w:r w:rsidRPr="00B15309">
        <w:rPr>
          <w:color w:val="000000"/>
        </w:rPr>
        <w:t>El monto de la inversión total requerida para la instalación y las operaciones del proy</w:t>
      </w:r>
      <w:r>
        <w:rPr>
          <w:color w:val="000000"/>
        </w:rPr>
        <w:t>ecto se estima en USD 298,291.88</w:t>
      </w:r>
      <w:r w:rsidRPr="00B15309">
        <w:rPr>
          <w:color w:val="000000"/>
        </w:rPr>
        <w:t>, de los cuales a la inversión fija</w:t>
      </w:r>
      <w:r>
        <w:rPr>
          <w:color w:val="000000"/>
        </w:rPr>
        <w:t xml:space="preserve"> y diferida corresponde el 79.07</w:t>
      </w:r>
      <w:r w:rsidRPr="00B15309">
        <w:rPr>
          <w:color w:val="000000"/>
        </w:rPr>
        <w:t xml:space="preserve">%, que equivalen a USD 235,866.07, mientras que el saldo destinado al capital </w:t>
      </w:r>
      <w:r>
        <w:rPr>
          <w:color w:val="000000"/>
        </w:rPr>
        <w:t>de operación es de USD 62,425.81 que representa el 20.93</w:t>
      </w:r>
      <w:r w:rsidRPr="00B15309">
        <w:rPr>
          <w:color w:val="000000"/>
        </w:rPr>
        <w:t>% de la inversión total.</w:t>
      </w:r>
    </w:p>
    <w:p w:rsidR="005065E3" w:rsidRPr="00B15309" w:rsidRDefault="005065E3" w:rsidP="005065E3">
      <w:pPr>
        <w:spacing w:line="480" w:lineRule="auto"/>
        <w:jc w:val="both"/>
        <w:rPr>
          <w:color w:val="000000"/>
        </w:rPr>
      </w:pPr>
    </w:p>
    <w:p w:rsidR="005065E3" w:rsidRPr="00B15309" w:rsidRDefault="005065E3" w:rsidP="005065E3">
      <w:pPr>
        <w:spacing w:line="480" w:lineRule="auto"/>
        <w:jc w:val="center"/>
        <w:rPr>
          <w:b/>
          <w:color w:val="000000"/>
        </w:rPr>
      </w:pPr>
      <w:r w:rsidRPr="00B15309">
        <w:rPr>
          <w:b/>
          <w:color w:val="000000"/>
        </w:rPr>
        <w:t>Tabla No. 16</w:t>
      </w:r>
    </w:p>
    <w:p w:rsidR="005065E3" w:rsidRPr="00B15309" w:rsidRDefault="005065E3" w:rsidP="005065E3">
      <w:pPr>
        <w:spacing w:line="480" w:lineRule="auto"/>
        <w:jc w:val="center"/>
        <w:rPr>
          <w:b/>
          <w:color w:val="000000"/>
        </w:rPr>
      </w:pPr>
      <w:r w:rsidRPr="00B15309">
        <w:rPr>
          <w:b/>
          <w:color w:val="000000"/>
        </w:rPr>
        <w:t>Resumen de Inversiones</w:t>
      </w:r>
    </w:p>
    <w:p w:rsidR="005065E3" w:rsidRPr="002D56F9" w:rsidRDefault="005D544E" w:rsidP="005065E3">
      <w:pPr>
        <w:spacing w:line="480" w:lineRule="auto"/>
        <w:jc w:val="center"/>
        <w:rPr>
          <w:color w:val="000000"/>
        </w:rPr>
      </w:pPr>
      <w:r>
        <w:rPr>
          <w:noProof/>
        </w:rPr>
        <w:drawing>
          <wp:inline distT="0" distB="0" distL="0" distR="0">
            <wp:extent cx="3200400" cy="752475"/>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srcRect/>
                    <a:stretch>
                      <a:fillRect/>
                    </a:stretch>
                  </pic:blipFill>
                  <pic:spPr bwMode="auto">
                    <a:xfrm>
                      <a:off x="0" y="0"/>
                      <a:ext cx="3200400" cy="752475"/>
                    </a:xfrm>
                    <a:prstGeom prst="rect">
                      <a:avLst/>
                    </a:prstGeom>
                    <a:noFill/>
                    <a:ln w="9525">
                      <a:noFill/>
                      <a:miter lim="800000"/>
                      <a:headEnd/>
                      <a:tailEnd/>
                    </a:ln>
                  </pic:spPr>
                </pic:pic>
              </a:graphicData>
            </a:graphic>
          </wp:inline>
        </w:drawing>
      </w:r>
    </w:p>
    <w:p w:rsidR="005065E3" w:rsidRPr="00B15309" w:rsidRDefault="005065E3" w:rsidP="005065E3">
      <w:pPr>
        <w:tabs>
          <w:tab w:val="left" w:pos="1833"/>
        </w:tabs>
        <w:spacing w:line="480" w:lineRule="auto"/>
        <w:jc w:val="both"/>
        <w:rPr>
          <w:i/>
          <w:color w:val="000000"/>
          <w:sz w:val="20"/>
          <w:szCs w:val="20"/>
        </w:rPr>
      </w:pPr>
      <w:r w:rsidRPr="00B15309">
        <w:rPr>
          <w:color w:val="000000"/>
        </w:rPr>
        <w:tab/>
      </w:r>
      <w:r w:rsidRPr="00B15309">
        <w:rPr>
          <w:i/>
          <w:color w:val="000000"/>
          <w:sz w:val="20"/>
          <w:szCs w:val="20"/>
        </w:rPr>
        <w:t>Elaborado por la Autora</w:t>
      </w:r>
    </w:p>
    <w:p w:rsidR="007F5B67" w:rsidRPr="00B15309" w:rsidRDefault="007F5B67" w:rsidP="00DB5267">
      <w:pPr>
        <w:spacing w:line="480" w:lineRule="auto"/>
        <w:jc w:val="both"/>
        <w:rPr>
          <w:b/>
          <w:color w:val="000000"/>
        </w:rPr>
      </w:pPr>
    </w:p>
    <w:p w:rsidR="00EC15CE" w:rsidRPr="005065E3" w:rsidRDefault="00BB013D" w:rsidP="00DB5267">
      <w:pPr>
        <w:spacing w:line="480" w:lineRule="auto"/>
        <w:jc w:val="both"/>
        <w:rPr>
          <w:i/>
          <w:color w:val="000000"/>
          <w:sz w:val="20"/>
          <w:szCs w:val="20"/>
        </w:rPr>
      </w:pPr>
      <w:r w:rsidRPr="00B15309">
        <w:rPr>
          <w:color w:val="000000"/>
        </w:rPr>
        <w:tab/>
      </w:r>
    </w:p>
    <w:p w:rsidR="008C721B" w:rsidRPr="00B15309" w:rsidRDefault="008B73F9" w:rsidP="00DB5267">
      <w:pPr>
        <w:spacing w:line="480" w:lineRule="auto"/>
        <w:jc w:val="both"/>
        <w:rPr>
          <w:b/>
          <w:color w:val="000000"/>
        </w:rPr>
      </w:pPr>
      <w:r w:rsidRPr="00B15309">
        <w:rPr>
          <w:b/>
          <w:color w:val="000000"/>
        </w:rPr>
        <w:t>5.1.1 Inversión Fija</w:t>
      </w:r>
    </w:p>
    <w:p w:rsidR="008B73F9" w:rsidRPr="00B15309" w:rsidRDefault="008B73F9" w:rsidP="00DB5267">
      <w:pPr>
        <w:spacing w:line="480" w:lineRule="auto"/>
        <w:jc w:val="both"/>
        <w:rPr>
          <w:b/>
          <w:color w:val="000000"/>
        </w:rPr>
      </w:pPr>
    </w:p>
    <w:p w:rsidR="00CD3D86" w:rsidRPr="00B15309" w:rsidRDefault="00BB013D" w:rsidP="00DB5267">
      <w:pPr>
        <w:spacing w:line="480" w:lineRule="auto"/>
        <w:jc w:val="both"/>
        <w:rPr>
          <w:color w:val="000000"/>
        </w:rPr>
      </w:pPr>
      <w:r w:rsidRPr="00B15309">
        <w:rPr>
          <w:color w:val="000000"/>
        </w:rPr>
        <w:tab/>
      </w:r>
      <w:r w:rsidR="008B73F9" w:rsidRPr="00B15309">
        <w:rPr>
          <w:color w:val="000000"/>
        </w:rPr>
        <w:t xml:space="preserve">En el capítulo anterior se describieron los requerimientos del proyecto en la Tabla No. </w:t>
      </w:r>
      <w:r w:rsidR="00CD3D86" w:rsidRPr="00B15309">
        <w:rPr>
          <w:color w:val="000000"/>
        </w:rPr>
        <w:t xml:space="preserve">15; en la </w:t>
      </w:r>
      <w:r w:rsidR="008B73F9" w:rsidRPr="00B15309">
        <w:rPr>
          <w:color w:val="000000"/>
        </w:rPr>
        <w:t>Tabla</w:t>
      </w:r>
      <w:r w:rsidR="00CD3D86" w:rsidRPr="00B15309">
        <w:rPr>
          <w:color w:val="000000"/>
        </w:rPr>
        <w:t xml:space="preserve"> No. 17</w:t>
      </w:r>
      <w:r w:rsidR="008B73F9" w:rsidRPr="00B15309">
        <w:rPr>
          <w:color w:val="000000"/>
        </w:rPr>
        <w:t>, se presentan los costos totales de los activos clasificados. La inversión fija que representa un gran capital es la de Readecuación del local con USD 40,453.00 (57.08%)</w:t>
      </w:r>
      <w:r w:rsidR="00CD3D86" w:rsidRPr="00B15309">
        <w:rPr>
          <w:color w:val="000000"/>
        </w:rPr>
        <w:t>, le sigue Muebles, enser</w:t>
      </w:r>
      <w:r w:rsidR="000D2E5C">
        <w:rPr>
          <w:color w:val="000000"/>
        </w:rPr>
        <w:t>es y demás con USD 14,790.80 (23.98</w:t>
      </w:r>
      <w:r w:rsidR="00CD3D86" w:rsidRPr="00B15309">
        <w:rPr>
          <w:color w:val="000000"/>
        </w:rPr>
        <w:t xml:space="preserve">%), Maquinarias y equipos con USD 11,537.71 (16.28%), y en </w:t>
      </w:r>
      <w:r w:rsidR="000D2E5C">
        <w:rPr>
          <w:color w:val="000000"/>
        </w:rPr>
        <w:t>menor proporción</w:t>
      </w:r>
      <w:r w:rsidR="00CD3D86" w:rsidRPr="00B15309">
        <w:rPr>
          <w:color w:val="000000"/>
        </w:rPr>
        <w:t xml:space="preserve"> Equipos de computo (1.89%), y Equipos de Oficina (0.78%).</w:t>
      </w:r>
    </w:p>
    <w:p w:rsidR="00CD3D86" w:rsidRPr="00B15309" w:rsidRDefault="00CD3D86" w:rsidP="00DB5267">
      <w:pPr>
        <w:spacing w:line="480" w:lineRule="auto"/>
        <w:jc w:val="center"/>
        <w:rPr>
          <w:b/>
          <w:color w:val="000000"/>
        </w:rPr>
      </w:pPr>
      <w:r w:rsidRPr="00B15309">
        <w:rPr>
          <w:b/>
          <w:color w:val="000000"/>
        </w:rPr>
        <w:t>Tabla No. 17</w:t>
      </w:r>
    </w:p>
    <w:p w:rsidR="00CD3D86" w:rsidRPr="00B15309" w:rsidRDefault="00CD3D86" w:rsidP="00DB5267">
      <w:pPr>
        <w:spacing w:line="480" w:lineRule="auto"/>
        <w:jc w:val="center"/>
        <w:rPr>
          <w:b/>
          <w:color w:val="000000"/>
        </w:rPr>
      </w:pPr>
      <w:r w:rsidRPr="00B15309">
        <w:rPr>
          <w:b/>
          <w:color w:val="000000"/>
        </w:rPr>
        <w:t>Inversión Fija</w:t>
      </w:r>
    </w:p>
    <w:p w:rsidR="00CD3D86" w:rsidRPr="00B15309" w:rsidRDefault="00B46A9F" w:rsidP="00DB5267">
      <w:pPr>
        <w:spacing w:line="480" w:lineRule="auto"/>
        <w:jc w:val="center"/>
        <w:rPr>
          <w:b/>
          <w:color w:val="000000"/>
        </w:rPr>
      </w:pPr>
      <w:r w:rsidRPr="00B46A9F">
        <w:rPr>
          <w:b/>
          <w:color w:val="000000"/>
          <w:sz w:val="22"/>
          <w:szCs w:val="22"/>
        </w:rPr>
      </w:r>
      <w:r w:rsidRPr="00B46A9F">
        <w:rPr>
          <w:b/>
          <w:color w:val="000000"/>
          <w:sz w:val="22"/>
          <w:szCs w:val="22"/>
        </w:rPr>
        <w:pict>
          <v:group id="_x0000_s1303" editas="canvas" style="width:264.7pt;height:149.45pt;mso-position-horizontal-relative:char;mso-position-vertical-relative:line" coordorigin="-10,-10" coordsize="5294,2989">
            <o:lock v:ext="edit" aspectratio="t"/>
            <v:shape id="_x0000_s1302" type="#_x0000_t75" style="position:absolute;left:-10;top:-10;width:5294;height:2989" o:preferrelative="f">
              <v:fill o:detectmouseclick="t"/>
              <v:path o:extrusionok="t" o:connecttype="none"/>
              <o:lock v:ext="edit" text="t"/>
            </v:shape>
            <v:rect id="_x0000_s1304" style="position:absolute;left:49;top:29;width:5235;height:297" fillcolor="silver" stroked="f"/>
            <v:rect id="_x0000_s1305" style="position:absolute;left:-10;top:316;width:5235;height:2663" stroked="f"/>
            <v:rect id="_x0000_s1306" style="position:absolute;left:48;top:24;width:1214;height:276;mso-wrap-style:none" filled="f" stroked="f">
              <v:textbox style="mso-fit-shape-to-text:t" inset="0,0,0,0">
                <w:txbxContent>
                  <w:p w:rsidR="002067D3" w:rsidRDefault="002067D3">
                    <w:r>
                      <w:rPr>
                        <w:b/>
                        <w:bCs/>
                        <w:color w:val="000000"/>
                        <w:lang w:val="en-US"/>
                      </w:rPr>
                      <w:t>Descripción</w:t>
                    </w:r>
                  </w:p>
                </w:txbxContent>
              </v:textbox>
            </v:rect>
            <v:rect id="_x0000_s1307" style="position:absolute;left:3130;top:24;width:481;height:276;mso-wrap-style:none" filled="f" stroked="f">
              <v:textbox style="mso-fit-shape-to-text:t" inset="0,0,0,0">
                <w:txbxContent>
                  <w:p w:rsidR="002067D3" w:rsidRDefault="002067D3">
                    <w:r>
                      <w:rPr>
                        <w:b/>
                        <w:bCs/>
                        <w:color w:val="000000"/>
                        <w:lang w:val="en-US"/>
                      </w:rPr>
                      <w:t>USD</w:t>
                    </w:r>
                  </w:p>
                </w:txbxContent>
              </v:textbox>
            </v:rect>
            <v:rect id="_x0000_s1308" style="position:absolute;left:4120;top:24;width:1107;height:276;mso-wrap-style:none" filled="f" stroked="f">
              <v:textbox style="mso-fit-shape-to-text:t" inset="0,0,0,0">
                <w:txbxContent>
                  <w:p w:rsidR="002067D3" w:rsidRDefault="002067D3">
                    <w:r>
                      <w:rPr>
                        <w:b/>
                        <w:bCs/>
                        <w:color w:val="000000"/>
                        <w:lang w:val="en-US"/>
                      </w:rPr>
                      <w:t>Porcentaje</w:t>
                    </w:r>
                  </w:p>
                </w:txbxContent>
              </v:textbox>
            </v:rect>
            <v:rect id="_x0000_s1309" style="position:absolute;left:48;top:321;width:1020;height:276;mso-wrap-style:none" filled="f" stroked="f">
              <v:textbox style="mso-fit-shape-to-text:t" inset="0,0,0,0">
                <w:txbxContent>
                  <w:p w:rsidR="002067D3" w:rsidRDefault="002067D3">
                    <w:r>
                      <w:rPr>
                        <w:color w:val="000000"/>
                        <w:lang w:val="en-US"/>
                      </w:rPr>
                      <w:t>Obra Civil</w:t>
                    </w:r>
                  </w:p>
                </w:txbxContent>
              </v:textbox>
            </v:rect>
            <v:rect id="_x0000_s1310" style="position:absolute;left:2937;top:321;width:1071;height:276;mso-wrap-style:none" filled="f" stroked="f">
              <v:textbox style="mso-fit-shape-to-text:t" inset="0,0,0,0">
                <w:txbxContent>
                  <w:p w:rsidR="002067D3" w:rsidRDefault="002067D3">
                    <w:r>
                      <w:rPr>
                        <w:color w:val="000000"/>
                        <w:lang w:val="en-US"/>
                      </w:rPr>
                      <w:t>$40</w:t>
                    </w:r>
                    <w:r w:rsidRPr="007D0C97">
                      <w:rPr>
                        <w:color w:val="000000"/>
                        <w:sz w:val="20"/>
                        <w:szCs w:val="20"/>
                        <w:lang w:val="en-US"/>
                      </w:rPr>
                      <w:t>,</w:t>
                    </w:r>
                    <w:r>
                      <w:rPr>
                        <w:color w:val="000000"/>
                        <w:lang w:val="en-US"/>
                      </w:rPr>
                      <w:t>453.00</w:t>
                    </w:r>
                  </w:p>
                </w:txbxContent>
              </v:textbox>
            </v:rect>
            <v:rect id="_x0000_s1311" style="position:absolute;left:4519;top:321;width:740;height:276;mso-wrap-style:none" filled="f" stroked="f">
              <v:textbox style="mso-fit-shape-to-text:t" inset="0,0,0,0">
                <w:txbxContent>
                  <w:p w:rsidR="002067D3" w:rsidRDefault="002067D3">
                    <w:r>
                      <w:rPr>
                        <w:color w:val="000000"/>
                        <w:lang w:val="en-US"/>
                      </w:rPr>
                      <w:t>57.08%</w:t>
                    </w:r>
                  </w:p>
                </w:txbxContent>
              </v:textbox>
            </v:rect>
            <v:rect id="_x0000_s1312" style="position:absolute;left:48;top:613;width:2187;height:276;mso-wrap-style:none" filled="f" stroked="f">
              <v:textbox style="mso-fit-shape-to-text:t" inset="0,0,0,0">
                <w:txbxContent>
                  <w:p w:rsidR="002067D3" w:rsidRDefault="002067D3">
                    <w:r>
                      <w:rPr>
                        <w:color w:val="000000"/>
                        <w:lang w:val="en-US"/>
                      </w:rPr>
                      <w:t>Maquinarias y equipos</w:t>
                    </w:r>
                  </w:p>
                </w:txbxContent>
              </v:textbox>
            </v:rect>
            <v:rect id="_x0000_s1313" style="position:absolute;left:2885;top:597;width:1081;height:276;mso-wrap-style:none" filled="f" stroked="f">
              <v:textbox style="mso-fit-shape-to-text:t" inset="0,0,0,0">
                <w:txbxContent>
                  <w:p w:rsidR="002067D3" w:rsidRDefault="002067D3">
                    <w:r>
                      <w:rPr>
                        <w:color w:val="000000"/>
                        <w:lang w:val="en-US"/>
                      </w:rPr>
                      <w:t>$11,537.71</w:t>
                    </w:r>
                  </w:p>
                </w:txbxContent>
              </v:textbox>
            </v:rect>
            <v:rect id="_x0000_s1314" style="position:absolute;left:4519;top:613;width:740;height:276;mso-wrap-style:none" filled="f" stroked="f">
              <v:textbox style="mso-fit-shape-to-text:t" inset="0,0,0,0">
                <w:txbxContent>
                  <w:p w:rsidR="002067D3" w:rsidRDefault="002067D3">
                    <w:r>
                      <w:rPr>
                        <w:color w:val="000000"/>
                        <w:lang w:val="en-US"/>
                      </w:rPr>
                      <w:t>16.28%</w:t>
                    </w:r>
                  </w:p>
                </w:txbxContent>
              </v:textbox>
            </v:rect>
            <v:rect id="_x0000_s1315" style="position:absolute;left:48;top:905;width:109;height:276;mso-wrap-style:none" filled="f" stroked="f">
              <v:textbox style="mso-fit-shape-to-text:t" inset="0,0,0,0">
                <w:txbxContent>
                  <w:p w:rsidR="002067D3" w:rsidRDefault="002067D3"/>
                </w:txbxContent>
              </v:textbox>
            </v:rect>
            <v:rect id="_x0000_s1316" style="position:absolute;left:3048;top:905;width:109;height:276;mso-wrap-style:none" filled="f" stroked="f">
              <v:textbox style="mso-fit-shape-to-text:t" inset="0,0,0,0">
                <w:txbxContent>
                  <w:p w:rsidR="002067D3" w:rsidRDefault="002067D3"/>
                </w:txbxContent>
              </v:textbox>
            </v:rect>
            <v:rect id="_x0000_s1317" style="position:absolute;left:4630;top:905;width:109;height:276;mso-wrap-style:none" filled="f" stroked="f">
              <v:textbox style="mso-fit-shape-to-text:t" inset="0,0,0,0">
                <w:txbxContent>
                  <w:p w:rsidR="002067D3" w:rsidRDefault="002067D3"/>
                </w:txbxContent>
              </v:textbox>
            </v:rect>
            <v:rect id="_x0000_s1318" style="position:absolute;left:48;top:1019;width:1853;height:276;mso-wrap-style:none" filled="f" stroked="f">
              <v:textbox style="mso-fit-shape-to-text:t" inset="0,0,0,0">
                <w:txbxContent>
                  <w:p w:rsidR="002067D3" w:rsidRDefault="002067D3">
                    <w:r>
                      <w:rPr>
                        <w:color w:val="000000"/>
                        <w:lang w:val="en-US"/>
                      </w:rPr>
                      <w:t>Equipos de Oficina</w:t>
                    </w:r>
                  </w:p>
                </w:txbxContent>
              </v:textbox>
            </v:rect>
            <v:rect id="_x0000_s1319" style="position:absolute;left:3205;top:1019;width:781;height:276;mso-wrap-style:none" filled="f" stroked="f">
              <v:textbox style="mso-fit-shape-to-text:t" inset="0,0,0,0">
                <w:txbxContent>
                  <w:p w:rsidR="002067D3" w:rsidRDefault="002067D3">
                    <w:r>
                      <w:rPr>
                        <w:color w:val="000000"/>
                        <w:lang w:val="en-US"/>
                      </w:rPr>
                      <w:t>$550.00</w:t>
                    </w:r>
                  </w:p>
                </w:txbxContent>
              </v:textbox>
            </v:rect>
            <v:rect id="_x0000_s1320" style="position:absolute;left:4601;top:1019;width:620;height:276;mso-wrap-style:none" filled="f" stroked="f">
              <v:textbox style="mso-fit-shape-to-text:t" inset="0,0,0,0">
                <w:txbxContent>
                  <w:p w:rsidR="002067D3" w:rsidRDefault="002067D3">
                    <w:r>
                      <w:rPr>
                        <w:color w:val="000000"/>
                        <w:lang w:val="en-US"/>
                      </w:rPr>
                      <w:t>0.78%</w:t>
                    </w:r>
                  </w:p>
                </w:txbxContent>
              </v:textbox>
            </v:rect>
            <v:rect id="_x0000_s1321" style="position:absolute;left:-10;top:1379;width:1880;height:276;mso-wrap-style:none" filled="f" stroked="f">
              <v:textbox style="mso-fit-shape-to-text:t" inset="0,0,0,0">
                <w:txbxContent>
                  <w:p w:rsidR="002067D3" w:rsidRDefault="002067D3">
                    <w:r>
                      <w:rPr>
                        <w:color w:val="000000"/>
                        <w:lang w:val="en-US"/>
                      </w:rPr>
                      <w:t>Equipo de cómputo</w:t>
                    </w:r>
                  </w:p>
                </w:txbxContent>
              </v:textbox>
            </v:rect>
            <v:rect id="_x0000_s1322" style="position:absolute;left:3025;top:1379;width:961;height:276;mso-wrap-style:none" filled="f" stroked="f">
              <v:textbox style="mso-fit-shape-to-text:t" inset="0,0,0,0">
                <w:txbxContent>
                  <w:p w:rsidR="002067D3" w:rsidRDefault="002067D3">
                    <w:r>
                      <w:rPr>
                        <w:color w:val="000000"/>
                        <w:lang w:val="en-US"/>
                      </w:rPr>
                      <w:t>$1,337.00</w:t>
                    </w:r>
                  </w:p>
                </w:txbxContent>
              </v:textbox>
            </v:rect>
            <v:rect id="_x0000_s1323" style="position:absolute;left:4601;top:1379;width:620;height:276;mso-wrap-style:none" filled="f" stroked="f">
              <v:textbox style="mso-fit-shape-to-text:t" inset="0,0,0,0">
                <w:txbxContent>
                  <w:p w:rsidR="002067D3" w:rsidRDefault="002067D3">
                    <w:r>
                      <w:rPr>
                        <w:color w:val="000000"/>
                        <w:lang w:val="en-US"/>
                      </w:rPr>
                      <w:t>1.89%</w:t>
                    </w:r>
                  </w:p>
                </w:txbxContent>
              </v:textbox>
            </v:rect>
            <v:rect id="_x0000_s1324" style="position:absolute;left:48;top:1782;width:2626;height:276;mso-wrap-style:none" filled="f" stroked="f">
              <v:textbox style="mso-fit-shape-to-text:t" inset="0,0,0,0">
                <w:txbxContent>
                  <w:p w:rsidR="002067D3" w:rsidRDefault="002067D3">
                    <w:r>
                      <w:rPr>
                        <w:color w:val="000000"/>
                        <w:lang w:val="en-US"/>
                      </w:rPr>
                      <w:t>Muebles, enseres y demás*</w:t>
                    </w:r>
                  </w:p>
                </w:txbxContent>
              </v:textbox>
            </v:rect>
            <v:rect id="_x0000_s1325" style="position:absolute;left:2905;top:1798;width:1081;height:276;mso-wrap-style:none" filled="f" stroked="f">
              <v:textbox style="mso-fit-shape-to-text:t" inset="0,0,0,0">
                <w:txbxContent>
                  <w:p w:rsidR="002067D3" w:rsidRDefault="002067D3">
                    <w:r>
                      <w:rPr>
                        <w:color w:val="000000"/>
                        <w:lang w:val="en-US"/>
                      </w:rPr>
                      <w:t>$16,995.70</w:t>
                    </w:r>
                  </w:p>
                </w:txbxContent>
              </v:textbox>
            </v:rect>
            <v:rect id="_x0000_s1326" style="position:absolute;left:4519;top:1782;width:740;height:276;mso-wrap-style:none" filled="f" stroked="f">
              <v:textbox style="mso-fit-shape-to-text:t" inset="0,0,0,0">
                <w:txbxContent>
                  <w:p w:rsidR="002067D3" w:rsidRDefault="002067D3">
                    <w:r>
                      <w:rPr>
                        <w:color w:val="000000"/>
                        <w:lang w:val="en-US"/>
                      </w:rPr>
                      <w:t>23.98%</w:t>
                    </w:r>
                  </w:p>
                </w:txbxContent>
              </v:textbox>
            </v:rect>
            <v:rect id="_x0000_s1327" style="position:absolute;left:48;top:2074;width:801;height:276;mso-wrap-style:none" filled="f" stroked="f">
              <v:textbox style="mso-fit-shape-to-text:t" inset="0,0,0,0">
                <w:txbxContent>
                  <w:p w:rsidR="002067D3" w:rsidRDefault="002067D3">
                    <w:r>
                      <w:rPr>
                        <w:color w:val="000000"/>
                        <w:lang w:val="en-US"/>
                      </w:rPr>
                      <w:t>Subtotal</w:t>
                    </w:r>
                  </w:p>
                </w:txbxContent>
              </v:textbox>
            </v:rect>
            <v:rect id="_x0000_s1328" style="position:absolute;left:2905;top:2058;width:1081;height:276;mso-wrap-style:none" filled="f" stroked="f">
              <v:textbox style="mso-fit-shape-to-text:t" inset="0,0,0,0">
                <w:txbxContent>
                  <w:p w:rsidR="002067D3" w:rsidRDefault="002067D3">
                    <w:r>
                      <w:rPr>
                        <w:color w:val="000000"/>
                        <w:lang w:val="en-US"/>
                      </w:rPr>
                      <w:t>$70,873.41</w:t>
                    </w:r>
                  </w:p>
                </w:txbxContent>
              </v:textbox>
            </v:rect>
            <v:rect id="_x0000_s1329" style="position:absolute;left:4409;top:2074;width:860;height:276;mso-wrap-style:none" filled="f" stroked="f">
              <v:textbox style="mso-fit-shape-to-text:t" inset="0,0,0,0">
                <w:txbxContent>
                  <w:p w:rsidR="002067D3" w:rsidRDefault="002067D3">
                    <w:r>
                      <w:rPr>
                        <w:color w:val="000000"/>
                        <w:lang w:val="en-US"/>
                      </w:rPr>
                      <w:t>100.00%</w:t>
                    </w:r>
                  </w:p>
                </w:txbxContent>
              </v:textbox>
            </v:rect>
            <v:rect id="_x0000_s1330" style="position:absolute;left:48;top:2362;width:1673;height:276;mso-wrap-style:none" filled="f" stroked="f">
              <v:textbox style="mso-fit-shape-to-text:t" inset="0,0,0,0">
                <w:txbxContent>
                  <w:p w:rsidR="002067D3" w:rsidRDefault="002067D3">
                    <w:r>
                      <w:rPr>
                        <w:color w:val="000000"/>
                        <w:lang w:val="en-US"/>
                      </w:rPr>
                      <w:t>Imprevistos (1%)</w:t>
                    </w:r>
                  </w:p>
                </w:txbxContent>
              </v:textbox>
            </v:rect>
            <v:rect id="_x0000_s1331" style="position:absolute;left:3157;top:2397;width:781;height:276;mso-wrap-style:none" filled="f" stroked="f">
              <v:textbox style="mso-fit-shape-to-text:t" inset="0,0,0,0">
                <w:txbxContent>
                  <w:p w:rsidR="002067D3" w:rsidRDefault="002067D3">
                    <w:r>
                      <w:rPr>
                        <w:color w:val="000000"/>
                        <w:lang w:val="en-US"/>
                      </w:rPr>
                      <w:t>$708.73</w:t>
                    </w:r>
                  </w:p>
                </w:txbxContent>
              </v:textbox>
            </v:rect>
            <v:rect id="_x0000_s1332" style="position:absolute;left:48;top:2663;width:2054;height:276;mso-wrap-style:none" filled="f" stroked="f">
              <v:textbox style="mso-fit-shape-to-text:t" inset="0,0,0,0">
                <w:txbxContent>
                  <w:p w:rsidR="002067D3" w:rsidRDefault="002067D3">
                    <w:r>
                      <w:rPr>
                        <w:b/>
                        <w:bCs/>
                        <w:color w:val="000000"/>
                        <w:lang w:val="en-US"/>
                      </w:rPr>
                      <w:t>Total Inversión Fija</w:t>
                    </w:r>
                  </w:p>
                </w:txbxContent>
              </v:textbox>
            </v:rect>
            <v:rect id="_x0000_s1333" style="position:absolute;left:2885;top:2663;width:1081;height:276;mso-wrap-style:none" filled="f" stroked="f">
              <v:textbox style="mso-fit-shape-to-text:t" inset="0,0,0,0">
                <w:txbxContent>
                  <w:p w:rsidR="002067D3" w:rsidRDefault="002067D3">
                    <w:r>
                      <w:rPr>
                        <w:b/>
                        <w:bCs/>
                        <w:color w:val="000000"/>
                        <w:lang w:val="en-US"/>
                      </w:rPr>
                      <w:t>$71,582.15</w:t>
                    </w:r>
                  </w:p>
                </w:txbxContent>
              </v:textbox>
            </v:rect>
            <v:line id="_x0000_s1334" style="position:absolute" from="2702,29" to="2703,2635" strokeweight="0"/>
            <v:rect id="_x0000_s1335" style="position:absolute;left:2702;top:29;width:19;height:2606" fillcolor="black" stroked="f"/>
            <v:line id="_x0000_s1336" style="position:absolute" from="3966,29" to="3967,2635" strokeweight="0"/>
            <v:rect id="_x0000_s1337" style="position:absolute;left:3966;top:29;width:20;height:2606" fillcolor="black" stroked="f"/>
            <v:rect id="_x0000_s1338" style="position:absolute;left:-10;top:-10;width:39;height:2989" fillcolor="black" stroked="f"/>
            <v:line id="_x0000_s1339" style="position:absolute" from="2702,2673" to="2703,2941" strokeweight="0"/>
            <v:rect id="_x0000_s1340" style="position:absolute;left:2702;top:2673;width:19;height:268" fillcolor="black" stroked="f"/>
            <v:line id="_x0000_s1341" style="position:absolute" from="3966,2673" to="3967,2941" strokeweight="0"/>
            <v:rect id="_x0000_s1342" style="position:absolute;left:3966;top:2673;width:20;height:268" fillcolor="black" stroked="f"/>
            <v:rect id="_x0000_s1343" style="position:absolute;left:5221;top:29;width:39;height:2950" fillcolor="black" stroked="f"/>
            <v:rect id="_x0000_s1344" style="position:absolute;left:29;top:-10;width:5231;height:39" fillcolor="black" stroked="f"/>
            <v:line id="_x0000_s1345" style="position:absolute" from="29,292" to="5221,293" strokeweight="0"/>
            <v:rect id="_x0000_s1346" style="position:absolute;left:29;top:292;width:5192;height:19" fillcolor="black" stroked="f"/>
            <v:line id="_x0000_s1347" style="position:absolute" from="29,2045" to="5221,2046" strokeweight="0"/>
            <v:rect id="_x0000_s1348" style="position:absolute;left:29;top:2045;width:5192;height:20" fillcolor="black" stroked="f"/>
            <v:line id="_x0000_s1349" style="position:absolute" from="29,2338" to="5221,2339" strokeweight="0"/>
            <v:rect id="_x0000_s1350" style="position:absolute;left:29;top:2338;width:5192;height:19" fillcolor="black" stroked="f"/>
            <v:rect id="_x0000_s1351" style="position:absolute;left:29;top:2635;width:5231;height:38" fillcolor="black" stroked="f"/>
            <v:rect id="_x0000_s1352" style="position:absolute;left:29;top:2941;width:5231;height:38" fillcolor="black" stroked="f"/>
            <w10:anchorlock/>
          </v:group>
        </w:pict>
      </w:r>
    </w:p>
    <w:p w:rsidR="00CD3D86" w:rsidRPr="00B15309" w:rsidRDefault="00CD3D86" w:rsidP="00BB013D">
      <w:pPr>
        <w:tabs>
          <w:tab w:val="left" w:pos="1814"/>
        </w:tabs>
        <w:jc w:val="both"/>
        <w:rPr>
          <w:color w:val="000000"/>
          <w:sz w:val="20"/>
          <w:szCs w:val="20"/>
        </w:rPr>
      </w:pPr>
      <w:r w:rsidRPr="00B15309">
        <w:rPr>
          <w:color w:val="000000"/>
        </w:rPr>
        <w:tab/>
        <w:t xml:space="preserve">* </w:t>
      </w:r>
      <w:r w:rsidRPr="00B15309">
        <w:rPr>
          <w:color w:val="000000"/>
          <w:sz w:val="20"/>
          <w:szCs w:val="20"/>
        </w:rPr>
        <w:t>Incluye la adquisición de los Juegos de Comedor</w:t>
      </w:r>
    </w:p>
    <w:p w:rsidR="00CD3D86" w:rsidRPr="00B15309" w:rsidRDefault="00CD3D86" w:rsidP="00BB013D">
      <w:pPr>
        <w:tabs>
          <w:tab w:val="left" w:pos="1814"/>
        </w:tabs>
        <w:jc w:val="both"/>
        <w:rPr>
          <w:i/>
          <w:color w:val="000000"/>
          <w:sz w:val="20"/>
          <w:szCs w:val="20"/>
        </w:rPr>
      </w:pPr>
      <w:r w:rsidRPr="00B15309">
        <w:rPr>
          <w:color w:val="000000"/>
          <w:sz w:val="20"/>
          <w:szCs w:val="20"/>
        </w:rPr>
        <w:tab/>
      </w:r>
      <w:r w:rsidRPr="00B15309">
        <w:rPr>
          <w:b/>
          <w:i/>
          <w:color w:val="000000"/>
          <w:sz w:val="20"/>
          <w:szCs w:val="20"/>
        </w:rPr>
        <w:t>Fuente:</w:t>
      </w:r>
      <w:r w:rsidR="00B20F22" w:rsidRPr="00B15309">
        <w:rPr>
          <w:i/>
          <w:color w:val="000000"/>
          <w:sz w:val="20"/>
          <w:szCs w:val="20"/>
        </w:rPr>
        <w:t xml:space="preserve"> Tabla No.14, Anexo 11</w:t>
      </w:r>
    </w:p>
    <w:p w:rsidR="00CD3D86" w:rsidRPr="00B15309" w:rsidRDefault="00CD3D86" w:rsidP="00BB013D">
      <w:pPr>
        <w:tabs>
          <w:tab w:val="left" w:pos="1814"/>
        </w:tabs>
        <w:jc w:val="both"/>
        <w:rPr>
          <w:i/>
          <w:color w:val="000000"/>
          <w:sz w:val="20"/>
          <w:szCs w:val="20"/>
        </w:rPr>
      </w:pPr>
      <w:r w:rsidRPr="00B15309">
        <w:rPr>
          <w:i/>
          <w:color w:val="000000"/>
          <w:sz w:val="20"/>
          <w:szCs w:val="20"/>
        </w:rPr>
        <w:tab/>
        <w:t>Elaborado por</w:t>
      </w:r>
      <w:r w:rsidR="00BB013D" w:rsidRPr="00B15309">
        <w:rPr>
          <w:i/>
          <w:color w:val="000000"/>
          <w:sz w:val="20"/>
          <w:szCs w:val="20"/>
        </w:rPr>
        <w:t xml:space="preserve"> la Autora</w:t>
      </w:r>
    </w:p>
    <w:p w:rsidR="008B73F9" w:rsidRPr="00B15309" w:rsidRDefault="008B73F9" w:rsidP="00DB5267">
      <w:pPr>
        <w:spacing w:line="480" w:lineRule="auto"/>
        <w:jc w:val="both"/>
        <w:rPr>
          <w:color w:val="000000"/>
        </w:rPr>
      </w:pPr>
      <w:r w:rsidRPr="00B15309">
        <w:rPr>
          <w:color w:val="000000"/>
        </w:rPr>
        <w:t xml:space="preserve"> </w:t>
      </w:r>
    </w:p>
    <w:p w:rsidR="008B73F9" w:rsidRPr="00B15309" w:rsidRDefault="00CD3D86" w:rsidP="00DB5267">
      <w:pPr>
        <w:spacing w:line="480" w:lineRule="auto"/>
        <w:jc w:val="both"/>
        <w:rPr>
          <w:b/>
          <w:color w:val="000000"/>
        </w:rPr>
      </w:pPr>
      <w:r w:rsidRPr="00B15309">
        <w:rPr>
          <w:b/>
          <w:color w:val="000000"/>
        </w:rPr>
        <w:t>5.1.2 Inversión Diferida</w:t>
      </w:r>
    </w:p>
    <w:p w:rsidR="00CD3D86" w:rsidRPr="00B15309" w:rsidRDefault="00CD3D86" w:rsidP="00DB5267">
      <w:pPr>
        <w:spacing w:line="480" w:lineRule="auto"/>
        <w:jc w:val="both"/>
        <w:rPr>
          <w:color w:val="000000"/>
        </w:rPr>
      </w:pPr>
    </w:p>
    <w:p w:rsidR="00163834" w:rsidRPr="00B15309" w:rsidRDefault="00BB013D" w:rsidP="00DB5267">
      <w:pPr>
        <w:spacing w:line="480" w:lineRule="auto"/>
        <w:jc w:val="both"/>
        <w:rPr>
          <w:color w:val="000000"/>
        </w:rPr>
      </w:pPr>
      <w:r w:rsidRPr="00B15309">
        <w:rPr>
          <w:color w:val="000000"/>
        </w:rPr>
        <w:tab/>
      </w:r>
      <w:r w:rsidR="00163834" w:rsidRPr="00B15309">
        <w:rPr>
          <w:color w:val="000000"/>
        </w:rPr>
        <w:t xml:space="preserve">Está compuesta por los Gastos de Puesta en Marcha, los Gastos de Permisos (Anuales) y los Gastos de Constitución, y sus costos se detallan </w:t>
      </w:r>
      <w:r w:rsidR="00A62DE5">
        <w:rPr>
          <w:color w:val="000000"/>
        </w:rPr>
        <w:t>a continuación:</w:t>
      </w:r>
    </w:p>
    <w:p w:rsidR="00163834" w:rsidRPr="00B15309" w:rsidRDefault="00163834" w:rsidP="00DB5267">
      <w:pPr>
        <w:spacing w:line="480" w:lineRule="auto"/>
        <w:jc w:val="center"/>
        <w:rPr>
          <w:b/>
          <w:color w:val="000000"/>
        </w:rPr>
      </w:pPr>
      <w:r w:rsidRPr="00B15309">
        <w:rPr>
          <w:b/>
          <w:color w:val="000000"/>
        </w:rPr>
        <w:t>Tabla No. 18</w:t>
      </w:r>
    </w:p>
    <w:p w:rsidR="00163834" w:rsidRPr="00B15309" w:rsidRDefault="00163834" w:rsidP="00DB5267">
      <w:pPr>
        <w:spacing w:line="480" w:lineRule="auto"/>
        <w:jc w:val="center"/>
        <w:rPr>
          <w:b/>
          <w:color w:val="000000"/>
        </w:rPr>
      </w:pPr>
      <w:r w:rsidRPr="00B15309">
        <w:rPr>
          <w:b/>
          <w:color w:val="000000"/>
        </w:rPr>
        <w:t>Inversión Diferida</w:t>
      </w:r>
    </w:p>
    <w:p w:rsidR="00163834" w:rsidRPr="00B15309" w:rsidRDefault="005D544E" w:rsidP="00DB5267">
      <w:pPr>
        <w:spacing w:line="480" w:lineRule="auto"/>
        <w:jc w:val="center"/>
        <w:rPr>
          <w:color w:val="000000"/>
        </w:rPr>
      </w:pPr>
      <w:r>
        <w:rPr>
          <w:noProof/>
          <w:color w:val="000000"/>
        </w:rPr>
        <w:drawing>
          <wp:inline distT="0" distB="0" distL="0" distR="0">
            <wp:extent cx="3476625" cy="962025"/>
            <wp:effectExtent l="1905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srcRect/>
                    <a:stretch>
                      <a:fillRect/>
                    </a:stretch>
                  </pic:blipFill>
                  <pic:spPr bwMode="auto">
                    <a:xfrm>
                      <a:off x="0" y="0"/>
                      <a:ext cx="3476625" cy="962025"/>
                    </a:xfrm>
                    <a:prstGeom prst="rect">
                      <a:avLst/>
                    </a:prstGeom>
                    <a:noFill/>
                    <a:ln w="9525">
                      <a:noFill/>
                      <a:miter lim="800000"/>
                      <a:headEnd/>
                      <a:tailEnd/>
                    </a:ln>
                  </pic:spPr>
                </pic:pic>
              </a:graphicData>
            </a:graphic>
          </wp:inline>
        </w:drawing>
      </w:r>
    </w:p>
    <w:p w:rsidR="00163834" w:rsidRPr="00B15309" w:rsidRDefault="00163834" w:rsidP="00DB5267">
      <w:pPr>
        <w:tabs>
          <w:tab w:val="left" w:pos="1702"/>
        </w:tabs>
        <w:spacing w:line="480" w:lineRule="auto"/>
        <w:jc w:val="both"/>
        <w:rPr>
          <w:i/>
          <w:color w:val="000000"/>
          <w:sz w:val="20"/>
          <w:szCs w:val="20"/>
        </w:rPr>
      </w:pPr>
      <w:r w:rsidRPr="00B15309">
        <w:rPr>
          <w:color w:val="000000"/>
        </w:rPr>
        <w:tab/>
      </w:r>
      <w:r w:rsidR="00BB013D" w:rsidRPr="00B15309">
        <w:rPr>
          <w:i/>
          <w:color w:val="000000"/>
          <w:sz w:val="20"/>
          <w:szCs w:val="20"/>
        </w:rPr>
        <w:t>Elaborado por la Autora</w:t>
      </w:r>
    </w:p>
    <w:p w:rsidR="00163834" w:rsidRPr="00B15309" w:rsidRDefault="00163834" w:rsidP="00DB5267">
      <w:pPr>
        <w:tabs>
          <w:tab w:val="left" w:pos="1702"/>
        </w:tabs>
        <w:spacing w:line="480" w:lineRule="auto"/>
        <w:jc w:val="both"/>
        <w:rPr>
          <w:color w:val="000000"/>
        </w:rPr>
      </w:pPr>
    </w:p>
    <w:p w:rsidR="00163834" w:rsidRPr="00B15309" w:rsidRDefault="00163834" w:rsidP="00DB5267">
      <w:pPr>
        <w:tabs>
          <w:tab w:val="left" w:pos="1702"/>
        </w:tabs>
        <w:spacing w:line="480" w:lineRule="auto"/>
        <w:jc w:val="both"/>
        <w:rPr>
          <w:color w:val="000000"/>
        </w:rPr>
      </w:pPr>
      <w:r w:rsidRPr="00B15309">
        <w:rPr>
          <w:b/>
          <w:i/>
          <w:color w:val="000000"/>
        </w:rPr>
        <w:t>- Gastos de puesta en marcha.-</w:t>
      </w:r>
      <w:r w:rsidRPr="00B15309">
        <w:rPr>
          <w:color w:val="000000"/>
        </w:rPr>
        <w:t xml:space="preserve"> Los ítem señalados en la Tabla No. 19 son los gastos que hay que realizar previos a la apertura del restaurante. El pago de la licencia internacional a la Corporación Starbucks representa el mayor egreso con un 91.88% (USD 150,000). La publicidad introductoria (que se realizará al tercer mes de aprobación del proyecto), se detalla en el plan de mercadeo, y representa el 3.01% es el segundo egreso más representativo, seguido por el alquiler del local (con su correspondiente garantía de tres meses), que representa el 2.76%. Finalmente, la decoración, la capacitación del personal y los suministros de oficina, representan el 1.10%, 0.92% y 0.11%, respectivamente.</w:t>
      </w:r>
    </w:p>
    <w:p w:rsidR="00BB013D" w:rsidRPr="00B15309" w:rsidRDefault="00BB013D" w:rsidP="00DB5267">
      <w:pPr>
        <w:tabs>
          <w:tab w:val="left" w:pos="1702"/>
        </w:tabs>
        <w:spacing w:line="480" w:lineRule="auto"/>
        <w:jc w:val="center"/>
        <w:rPr>
          <w:b/>
          <w:color w:val="000000"/>
        </w:rPr>
      </w:pPr>
    </w:p>
    <w:p w:rsidR="00163834" w:rsidRPr="00B15309" w:rsidRDefault="00163834" w:rsidP="00DB5267">
      <w:pPr>
        <w:tabs>
          <w:tab w:val="left" w:pos="1702"/>
        </w:tabs>
        <w:spacing w:line="480" w:lineRule="auto"/>
        <w:jc w:val="center"/>
        <w:rPr>
          <w:b/>
          <w:color w:val="000000"/>
        </w:rPr>
      </w:pPr>
      <w:r w:rsidRPr="00B15309">
        <w:rPr>
          <w:b/>
          <w:color w:val="000000"/>
        </w:rPr>
        <w:t>Tabla No. 19</w:t>
      </w:r>
    </w:p>
    <w:p w:rsidR="00163834" w:rsidRPr="00B15309" w:rsidRDefault="00163834" w:rsidP="00DB5267">
      <w:pPr>
        <w:tabs>
          <w:tab w:val="left" w:pos="1702"/>
        </w:tabs>
        <w:spacing w:line="480" w:lineRule="auto"/>
        <w:jc w:val="center"/>
        <w:rPr>
          <w:b/>
          <w:color w:val="000000"/>
        </w:rPr>
      </w:pPr>
      <w:r w:rsidRPr="00B15309">
        <w:rPr>
          <w:b/>
          <w:color w:val="000000"/>
        </w:rPr>
        <w:t>Gastos de Puesta en Marcha</w:t>
      </w:r>
    </w:p>
    <w:p w:rsidR="00163834" w:rsidRPr="00B15309" w:rsidRDefault="005D544E" w:rsidP="00DB5267">
      <w:pPr>
        <w:tabs>
          <w:tab w:val="left" w:pos="1702"/>
        </w:tabs>
        <w:spacing w:line="480" w:lineRule="auto"/>
        <w:jc w:val="center"/>
        <w:rPr>
          <w:color w:val="000000"/>
        </w:rPr>
      </w:pPr>
      <w:r>
        <w:rPr>
          <w:noProof/>
          <w:color w:val="000000"/>
        </w:rPr>
        <w:drawing>
          <wp:inline distT="0" distB="0" distL="0" distR="0">
            <wp:extent cx="4333875" cy="1704975"/>
            <wp:effectExtent l="1905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srcRect/>
                    <a:stretch>
                      <a:fillRect/>
                    </a:stretch>
                  </pic:blipFill>
                  <pic:spPr bwMode="auto">
                    <a:xfrm>
                      <a:off x="0" y="0"/>
                      <a:ext cx="4333875" cy="1704975"/>
                    </a:xfrm>
                    <a:prstGeom prst="rect">
                      <a:avLst/>
                    </a:prstGeom>
                    <a:noFill/>
                    <a:ln w="9525">
                      <a:noFill/>
                      <a:miter lim="800000"/>
                      <a:headEnd/>
                      <a:tailEnd/>
                    </a:ln>
                  </pic:spPr>
                </pic:pic>
              </a:graphicData>
            </a:graphic>
          </wp:inline>
        </w:drawing>
      </w:r>
    </w:p>
    <w:p w:rsidR="00CD3D86" w:rsidRPr="00B15309" w:rsidRDefault="00163834" w:rsidP="00BB013D">
      <w:pPr>
        <w:tabs>
          <w:tab w:val="left" w:pos="1047"/>
        </w:tabs>
        <w:jc w:val="both"/>
        <w:rPr>
          <w:color w:val="000000"/>
          <w:sz w:val="20"/>
          <w:szCs w:val="20"/>
        </w:rPr>
      </w:pPr>
      <w:r w:rsidRPr="00B15309">
        <w:rPr>
          <w:color w:val="000000"/>
        </w:rPr>
        <w:t xml:space="preserve"> </w:t>
      </w:r>
      <w:r w:rsidRPr="00B15309">
        <w:rPr>
          <w:color w:val="000000"/>
        </w:rPr>
        <w:tab/>
      </w:r>
      <w:r w:rsidRPr="00B15309">
        <w:rPr>
          <w:color w:val="000000"/>
          <w:sz w:val="20"/>
          <w:szCs w:val="20"/>
        </w:rPr>
        <w:t>1/ Comprende un monto de USD 1,500 mensuales</w:t>
      </w:r>
    </w:p>
    <w:p w:rsidR="00163834" w:rsidRPr="00B15309" w:rsidRDefault="00163834" w:rsidP="00BB013D">
      <w:pPr>
        <w:tabs>
          <w:tab w:val="left" w:pos="1047"/>
        </w:tabs>
        <w:jc w:val="both"/>
        <w:rPr>
          <w:color w:val="000000"/>
          <w:sz w:val="20"/>
          <w:szCs w:val="20"/>
        </w:rPr>
      </w:pPr>
      <w:r w:rsidRPr="00B15309">
        <w:rPr>
          <w:color w:val="000000"/>
          <w:sz w:val="20"/>
          <w:szCs w:val="20"/>
        </w:rPr>
        <w:tab/>
        <w:t>2/ Comprende el pago a la Starbucks Corporation por el uso de la marca</w:t>
      </w:r>
    </w:p>
    <w:p w:rsidR="00163834" w:rsidRPr="00B15309" w:rsidRDefault="00163834" w:rsidP="00BB013D">
      <w:pPr>
        <w:tabs>
          <w:tab w:val="left" w:pos="1047"/>
        </w:tabs>
        <w:jc w:val="both"/>
        <w:rPr>
          <w:color w:val="000000"/>
          <w:sz w:val="20"/>
          <w:szCs w:val="20"/>
        </w:rPr>
      </w:pPr>
      <w:r w:rsidRPr="00B15309">
        <w:rPr>
          <w:color w:val="000000"/>
          <w:sz w:val="20"/>
          <w:szCs w:val="20"/>
        </w:rPr>
        <w:tab/>
        <w:t>3/ Comprende el pago de viáticos y alquiler de un local para la capacitación</w:t>
      </w:r>
    </w:p>
    <w:p w:rsidR="00163834" w:rsidRPr="00B15309" w:rsidRDefault="00163834" w:rsidP="00BB013D">
      <w:pPr>
        <w:tabs>
          <w:tab w:val="left" w:pos="1047"/>
        </w:tabs>
        <w:jc w:val="both"/>
        <w:rPr>
          <w:i/>
          <w:color w:val="000000"/>
          <w:sz w:val="20"/>
          <w:szCs w:val="20"/>
        </w:rPr>
      </w:pPr>
      <w:r w:rsidRPr="00B15309">
        <w:rPr>
          <w:color w:val="000000"/>
          <w:sz w:val="20"/>
          <w:szCs w:val="20"/>
        </w:rPr>
        <w:tab/>
      </w:r>
      <w:r w:rsidRPr="00B15309">
        <w:rPr>
          <w:b/>
          <w:i/>
          <w:color w:val="000000"/>
          <w:sz w:val="20"/>
          <w:szCs w:val="20"/>
        </w:rPr>
        <w:t xml:space="preserve">Fuente: </w:t>
      </w:r>
      <w:r w:rsidRPr="00B15309">
        <w:rPr>
          <w:i/>
          <w:color w:val="000000"/>
          <w:sz w:val="20"/>
          <w:szCs w:val="20"/>
        </w:rPr>
        <w:t>Starbucks Corporation, Varios proyectos, Municipio de Guayaquil</w:t>
      </w:r>
    </w:p>
    <w:p w:rsidR="00163834" w:rsidRPr="00B15309" w:rsidRDefault="00163834" w:rsidP="00BB013D">
      <w:pPr>
        <w:tabs>
          <w:tab w:val="left" w:pos="1047"/>
        </w:tabs>
        <w:jc w:val="both"/>
        <w:rPr>
          <w:i/>
          <w:color w:val="000000"/>
        </w:rPr>
      </w:pPr>
      <w:r w:rsidRPr="00B15309">
        <w:rPr>
          <w:i/>
          <w:color w:val="000000"/>
          <w:sz w:val="20"/>
          <w:szCs w:val="20"/>
        </w:rPr>
        <w:tab/>
        <w:t>Elaborado por</w:t>
      </w:r>
      <w:r w:rsidR="00BB013D" w:rsidRPr="00B15309">
        <w:rPr>
          <w:i/>
          <w:color w:val="000000"/>
          <w:sz w:val="20"/>
          <w:szCs w:val="20"/>
        </w:rPr>
        <w:t xml:space="preserve"> la Autora</w:t>
      </w:r>
    </w:p>
    <w:p w:rsidR="008B73F9" w:rsidRPr="00B15309" w:rsidRDefault="008B73F9" w:rsidP="00DB5267">
      <w:pPr>
        <w:spacing w:line="480" w:lineRule="auto"/>
        <w:jc w:val="both"/>
        <w:rPr>
          <w:color w:val="000000"/>
        </w:rPr>
      </w:pPr>
    </w:p>
    <w:p w:rsidR="00163834" w:rsidRPr="00B15309" w:rsidRDefault="00277B30" w:rsidP="00DB5267">
      <w:pPr>
        <w:spacing w:line="480" w:lineRule="auto"/>
        <w:jc w:val="both"/>
        <w:rPr>
          <w:color w:val="000000"/>
        </w:rPr>
      </w:pPr>
      <w:r w:rsidRPr="00B15309">
        <w:rPr>
          <w:b/>
          <w:i/>
          <w:color w:val="000000"/>
        </w:rPr>
        <w:t>- Gastos de Permisos.-</w:t>
      </w:r>
      <w:r w:rsidRPr="00B15309">
        <w:rPr>
          <w:color w:val="000000"/>
        </w:rPr>
        <w:t xml:space="preserve"> Detallado en el capítulo anterior, Marco Legal de la empresa, se detalla a continuación de los costos de los permisos necesarios para el funcionamiento de la cafetería internacional en la ciudad de Guayaquil</w:t>
      </w:r>
      <w:r w:rsidR="00B54014">
        <w:rPr>
          <w:color w:val="000000"/>
        </w:rPr>
        <w:t>.</w:t>
      </w:r>
    </w:p>
    <w:p w:rsidR="008C721B" w:rsidRPr="00B15309" w:rsidRDefault="008C721B" w:rsidP="00DB5267">
      <w:pPr>
        <w:spacing w:line="480" w:lineRule="auto"/>
        <w:jc w:val="both"/>
        <w:rPr>
          <w:color w:val="000000"/>
        </w:rPr>
      </w:pPr>
    </w:p>
    <w:p w:rsidR="00277B30" w:rsidRPr="00B15309" w:rsidRDefault="00277B30" w:rsidP="00DB5267">
      <w:pPr>
        <w:spacing w:line="480" w:lineRule="auto"/>
        <w:jc w:val="center"/>
        <w:rPr>
          <w:b/>
          <w:color w:val="000000"/>
        </w:rPr>
      </w:pPr>
      <w:r w:rsidRPr="00B15309">
        <w:rPr>
          <w:b/>
          <w:color w:val="000000"/>
        </w:rPr>
        <w:t>Tabla No. 20</w:t>
      </w:r>
    </w:p>
    <w:p w:rsidR="00277B30" w:rsidRPr="00B15309" w:rsidRDefault="00277B30" w:rsidP="00DB5267">
      <w:pPr>
        <w:spacing w:line="480" w:lineRule="auto"/>
        <w:jc w:val="center"/>
        <w:rPr>
          <w:b/>
          <w:color w:val="000000"/>
        </w:rPr>
      </w:pPr>
      <w:r w:rsidRPr="00B15309">
        <w:rPr>
          <w:b/>
          <w:color w:val="000000"/>
        </w:rPr>
        <w:t>Gastos en Permisos para funcionamiento de la Cafetería</w:t>
      </w:r>
    </w:p>
    <w:p w:rsidR="00277B30" w:rsidRPr="00B15309" w:rsidRDefault="005D544E" w:rsidP="00DB5267">
      <w:pPr>
        <w:spacing w:line="480" w:lineRule="auto"/>
        <w:jc w:val="center"/>
        <w:rPr>
          <w:color w:val="000000"/>
        </w:rPr>
      </w:pPr>
      <w:r>
        <w:rPr>
          <w:noProof/>
          <w:color w:val="000000"/>
        </w:rPr>
        <w:drawing>
          <wp:inline distT="0" distB="0" distL="0" distR="0">
            <wp:extent cx="4514850" cy="2819400"/>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srcRect/>
                    <a:stretch>
                      <a:fillRect/>
                    </a:stretch>
                  </pic:blipFill>
                  <pic:spPr bwMode="auto">
                    <a:xfrm>
                      <a:off x="0" y="0"/>
                      <a:ext cx="4514850" cy="2819400"/>
                    </a:xfrm>
                    <a:prstGeom prst="rect">
                      <a:avLst/>
                    </a:prstGeom>
                    <a:noFill/>
                    <a:ln w="9525">
                      <a:noFill/>
                      <a:miter lim="800000"/>
                      <a:headEnd/>
                      <a:tailEnd/>
                    </a:ln>
                  </pic:spPr>
                </pic:pic>
              </a:graphicData>
            </a:graphic>
          </wp:inline>
        </w:drawing>
      </w:r>
    </w:p>
    <w:p w:rsidR="00277B30" w:rsidRPr="00B15309" w:rsidRDefault="00277B30" w:rsidP="00BB013D">
      <w:pPr>
        <w:ind w:firstLine="708"/>
        <w:jc w:val="both"/>
        <w:rPr>
          <w:color w:val="000000"/>
          <w:sz w:val="20"/>
          <w:szCs w:val="20"/>
        </w:rPr>
      </w:pPr>
      <w:r w:rsidRPr="00B15309">
        <w:rPr>
          <w:color w:val="000000"/>
          <w:sz w:val="20"/>
          <w:szCs w:val="20"/>
        </w:rPr>
        <w:t>* Depende del tamaño del local</w:t>
      </w:r>
    </w:p>
    <w:p w:rsidR="008C721B" w:rsidRPr="00B15309" w:rsidRDefault="00277B30" w:rsidP="00BB013D">
      <w:pPr>
        <w:rPr>
          <w:color w:val="000000"/>
          <w:sz w:val="20"/>
          <w:szCs w:val="20"/>
        </w:rPr>
      </w:pPr>
      <w:r w:rsidRPr="00B15309">
        <w:rPr>
          <w:color w:val="000000"/>
          <w:sz w:val="20"/>
          <w:szCs w:val="20"/>
        </w:rPr>
        <w:tab/>
        <w:t>** Depende del número de empleados</w:t>
      </w:r>
    </w:p>
    <w:p w:rsidR="008C721B" w:rsidRPr="00B15309" w:rsidRDefault="00277B30" w:rsidP="00BB013D">
      <w:pPr>
        <w:jc w:val="both"/>
        <w:rPr>
          <w:i/>
          <w:color w:val="000000"/>
          <w:sz w:val="20"/>
          <w:szCs w:val="20"/>
        </w:rPr>
      </w:pPr>
      <w:r w:rsidRPr="00B15309">
        <w:rPr>
          <w:color w:val="000000"/>
          <w:sz w:val="20"/>
          <w:szCs w:val="20"/>
        </w:rPr>
        <w:tab/>
      </w:r>
      <w:r w:rsidRPr="00B15309">
        <w:rPr>
          <w:b/>
          <w:i/>
          <w:color w:val="000000"/>
          <w:sz w:val="20"/>
          <w:szCs w:val="20"/>
        </w:rPr>
        <w:t>Fuente:</w:t>
      </w:r>
      <w:r w:rsidRPr="00B15309">
        <w:rPr>
          <w:i/>
          <w:color w:val="000000"/>
          <w:sz w:val="20"/>
          <w:szCs w:val="20"/>
        </w:rPr>
        <w:t xml:space="preserve"> Abogado familiar</w:t>
      </w:r>
    </w:p>
    <w:p w:rsidR="00277B30" w:rsidRPr="00B15309" w:rsidRDefault="00277B30" w:rsidP="00BB013D">
      <w:pPr>
        <w:jc w:val="both"/>
        <w:rPr>
          <w:i/>
          <w:color w:val="000000"/>
          <w:sz w:val="20"/>
          <w:szCs w:val="20"/>
        </w:rPr>
      </w:pPr>
      <w:r w:rsidRPr="00B15309">
        <w:rPr>
          <w:i/>
          <w:color w:val="000000"/>
          <w:sz w:val="20"/>
          <w:szCs w:val="20"/>
        </w:rPr>
        <w:tab/>
        <w:t>Elaborado por</w:t>
      </w:r>
      <w:r w:rsidR="00BB013D" w:rsidRPr="00B15309">
        <w:rPr>
          <w:i/>
          <w:color w:val="000000"/>
          <w:sz w:val="20"/>
          <w:szCs w:val="20"/>
        </w:rPr>
        <w:t xml:space="preserve"> la Autora</w:t>
      </w:r>
    </w:p>
    <w:p w:rsidR="00277B30" w:rsidRPr="00B15309" w:rsidRDefault="00277B30" w:rsidP="00DB5267">
      <w:pPr>
        <w:spacing w:line="480" w:lineRule="auto"/>
        <w:rPr>
          <w:color w:val="000000"/>
          <w:sz w:val="20"/>
          <w:szCs w:val="20"/>
        </w:rPr>
      </w:pPr>
    </w:p>
    <w:p w:rsidR="00277B30" w:rsidRPr="00B15309" w:rsidRDefault="00277B30" w:rsidP="00DB5267">
      <w:pPr>
        <w:spacing w:line="480" w:lineRule="auto"/>
        <w:rPr>
          <w:color w:val="000000"/>
          <w:sz w:val="20"/>
          <w:szCs w:val="20"/>
        </w:rPr>
      </w:pPr>
    </w:p>
    <w:p w:rsidR="00277B30" w:rsidRPr="00B15309" w:rsidRDefault="00277B30" w:rsidP="00DB5267">
      <w:pPr>
        <w:spacing w:line="480" w:lineRule="auto"/>
        <w:jc w:val="both"/>
        <w:rPr>
          <w:color w:val="000000"/>
        </w:rPr>
      </w:pPr>
      <w:r w:rsidRPr="00B15309">
        <w:rPr>
          <w:b/>
          <w:i/>
          <w:color w:val="000000"/>
        </w:rPr>
        <w:t>- Gastos de Constitución.-</w:t>
      </w:r>
      <w:r w:rsidRPr="00B15309">
        <w:rPr>
          <w:color w:val="000000"/>
        </w:rPr>
        <w:t xml:space="preserve"> También detallados en el capítulo anterior, se presenta el costo de cada uno, necesario para constituir la cafetería internacional en la ciudad de Guayaquil:</w:t>
      </w:r>
    </w:p>
    <w:p w:rsidR="00277B30" w:rsidRPr="00B15309" w:rsidRDefault="00277B30" w:rsidP="00DB5267">
      <w:pPr>
        <w:spacing w:line="480" w:lineRule="auto"/>
        <w:jc w:val="both"/>
        <w:rPr>
          <w:color w:val="000000"/>
        </w:rPr>
      </w:pPr>
    </w:p>
    <w:p w:rsidR="00BB013D" w:rsidRPr="00B15309" w:rsidRDefault="00BB013D" w:rsidP="00DB5267">
      <w:pPr>
        <w:spacing w:line="480" w:lineRule="auto"/>
        <w:jc w:val="center"/>
        <w:rPr>
          <w:b/>
          <w:color w:val="000000"/>
        </w:rPr>
      </w:pPr>
    </w:p>
    <w:p w:rsidR="00277B30" w:rsidRPr="00B15309" w:rsidRDefault="00277B30" w:rsidP="00DB5267">
      <w:pPr>
        <w:spacing w:line="480" w:lineRule="auto"/>
        <w:jc w:val="center"/>
        <w:rPr>
          <w:b/>
          <w:color w:val="000000"/>
        </w:rPr>
      </w:pPr>
      <w:r w:rsidRPr="00B15309">
        <w:rPr>
          <w:b/>
          <w:color w:val="000000"/>
        </w:rPr>
        <w:t>Tabla No. 21</w:t>
      </w:r>
    </w:p>
    <w:p w:rsidR="00277B30" w:rsidRPr="00B15309" w:rsidRDefault="00277B30" w:rsidP="00DB5267">
      <w:pPr>
        <w:spacing w:line="480" w:lineRule="auto"/>
        <w:jc w:val="center"/>
        <w:rPr>
          <w:b/>
          <w:color w:val="000000"/>
        </w:rPr>
      </w:pPr>
      <w:r w:rsidRPr="00B15309">
        <w:rPr>
          <w:b/>
          <w:color w:val="000000"/>
        </w:rPr>
        <w:t>Gastos de Constitución</w:t>
      </w:r>
    </w:p>
    <w:p w:rsidR="00277B30" w:rsidRPr="00B15309" w:rsidRDefault="005D544E" w:rsidP="00DB5267">
      <w:pPr>
        <w:spacing w:line="480" w:lineRule="auto"/>
        <w:jc w:val="center"/>
        <w:rPr>
          <w:color w:val="000000"/>
        </w:rPr>
      </w:pPr>
      <w:r>
        <w:rPr>
          <w:noProof/>
          <w:color w:val="000000"/>
        </w:rPr>
        <w:drawing>
          <wp:inline distT="0" distB="0" distL="0" distR="0">
            <wp:extent cx="3476625" cy="2819400"/>
            <wp:effectExtent l="19050" t="0" r="952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srcRect/>
                    <a:stretch>
                      <a:fillRect/>
                    </a:stretch>
                  </pic:blipFill>
                  <pic:spPr bwMode="auto">
                    <a:xfrm>
                      <a:off x="0" y="0"/>
                      <a:ext cx="3476625" cy="2819400"/>
                    </a:xfrm>
                    <a:prstGeom prst="rect">
                      <a:avLst/>
                    </a:prstGeom>
                    <a:noFill/>
                    <a:ln w="9525">
                      <a:noFill/>
                      <a:miter lim="800000"/>
                      <a:headEnd/>
                      <a:tailEnd/>
                    </a:ln>
                  </pic:spPr>
                </pic:pic>
              </a:graphicData>
            </a:graphic>
          </wp:inline>
        </w:drawing>
      </w:r>
    </w:p>
    <w:p w:rsidR="00277B30" w:rsidRPr="00B15309" w:rsidRDefault="00277B30" w:rsidP="00BB013D">
      <w:pPr>
        <w:tabs>
          <w:tab w:val="left" w:pos="1795"/>
        </w:tabs>
        <w:jc w:val="both"/>
        <w:rPr>
          <w:i/>
          <w:color w:val="000000"/>
          <w:sz w:val="20"/>
          <w:szCs w:val="20"/>
        </w:rPr>
      </w:pPr>
      <w:r w:rsidRPr="00B15309">
        <w:rPr>
          <w:color w:val="000000"/>
        </w:rPr>
        <w:tab/>
      </w:r>
      <w:r w:rsidRPr="00B15309">
        <w:rPr>
          <w:b/>
          <w:i/>
          <w:color w:val="000000"/>
          <w:sz w:val="20"/>
          <w:szCs w:val="20"/>
        </w:rPr>
        <w:t>Fuente:</w:t>
      </w:r>
      <w:r w:rsidRPr="00B15309">
        <w:rPr>
          <w:i/>
          <w:color w:val="000000"/>
          <w:sz w:val="20"/>
          <w:szCs w:val="20"/>
        </w:rPr>
        <w:t xml:space="preserve"> Abogado familiar</w:t>
      </w:r>
    </w:p>
    <w:p w:rsidR="00277B30" w:rsidRPr="00B15309" w:rsidRDefault="00277B30" w:rsidP="00BB013D">
      <w:pPr>
        <w:tabs>
          <w:tab w:val="left" w:pos="1795"/>
        </w:tabs>
        <w:jc w:val="both"/>
        <w:rPr>
          <w:i/>
          <w:color w:val="000000"/>
          <w:sz w:val="20"/>
          <w:szCs w:val="20"/>
        </w:rPr>
      </w:pPr>
      <w:r w:rsidRPr="00B15309">
        <w:rPr>
          <w:i/>
          <w:color w:val="000000"/>
          <w:sz w:val="20"/>
          <w:szCs w:val="20"/>
        </w:rPr>
        <w:tab/>
        <w:t>Elaborado por</w:t>
      </w:r>
      <w:r w:rsidR="00BB013D" w:rsidRPr="00B15309">
        <w:rPr>
          <w:i/>
          <w:color w:val="000000"/>
          <w:sz w:val="20"/>
          <w:szCs w:val="20"/>
        </w:rPr>
        <w:t xml:space="preserve"> la Autora</w:t>
      </w:r>
    </w:p>
    <w:p w:rsidR="00277B30" w:rsidRPr="00B15309" w:rsidRDefault="00277B30" w:rsidP="00DB5267">
      <w:pPr>
        <w:spacing w:line="480" w:lineRule="auto"/>
        <w:jc w:val="both"/>
        <w:rPr>
          <w:color w:val="000000"/>
        </w:rPr>
      </w:pPr>
    </w:p>
    <w:p w:rsidR="00277B30" w:rsidRPr="00B15309" w:rsidRDefault="00B20F22" w:rsidP="00DB5267">
      <w:pPr>
        <w:spacing w:line="480" w:lineRule="auto"/>
        <w:jc w:val="both"/>
        <w:rPr>
          <w:b/>
          <w:color w:val="000000"/>
        </w:rPr>
      </w:pPr>
      <w:r w:rsidRPr="00B15309">
        <w:rPr>
          <w:b/>
          <w:color w:val="000000"/>
        </w:rPr>
        <w:t>5.1.3 Capital de Trabajo</w:t>
      </w:r>
    </w:p>
    <w:p w:rsidR="00B20F22" w:rsidRPr="00B15309" w:rsidRDefault="00B20F22" w:rsidP="00DB5267">
      <w:pPr>
        <w:spacing w:line="480" w:lineRule="auto"/>
        <w:jc w:val="both"/>
        <w:rPr>
          <w:b/>
          <w:color w:val="000000"/>
        </w:rPr>
      </w:pPr>
    </w:p>
    <w:p w:rsidR="00B20F22" w:rsidRPr="00B15309" w:rsidRDefault="00BB013D" w:rsidP="00DB5267">
      <w:pPr>
        <w:spacing w:line="480" w:lineRule="auto"/>
        <w:jc w:val="both"/>
        <w:rPr>
          <w:color w:val="000000"/>
        </w:rPr>
      </w:pPr>
      <w:r w:rsidRPr="00B15309">
        <w:rPr>
          <w:color w:val="000000"/>
        </w:rPr>
        <w:tab/>
      </w:r>
      <w:r w:rsidR="00B20F22" w:rsidRPr="00B15309">
        <w:rPr>
          <w:color w:val="000000"/>
        </w:rPr>
        <w:t>Para obtener el capital de operación del presente proyecto, se utilizó el Método del Déficit Acumulado Máximo puesto que “es el más exacto de los tres disponibles para calcular la inversión en capital de trabajo, al determinar el máximo déficit que se produce entre la ocurrencia de los egresos y los ingresos”</w:t>
      </w:r>
      <w:r w:rsidR="00B20F22" w:rsidRPr="00B15309">
        <w:rPr>
          <w:rStyle w:val="Refdenotaalpie"/>
          <w:color w:val="000000"/>
        </w:rPr>
        <w:footnoteReference w:id="11"/>
      </w:r>
      <w:r w:rsidR="00B20F22" w:rsidRPr="00B15309">
        <w:rPr>
          <w:color w:val="000000"/>
        </w:rPr>
        <w:t>.</w:t>
      </w:r>
    </w:p>
    <w:p w:rsidR="00B20F22" w:rsidRPr="00B15309" w:rsidRDefault="00B20F22" w:rsidP="00DB5267">
      <w:pPr>
        <w:spacing w:line="480" w:lineRule="auto"/>
        <w:jc w:val="both"/>
        <w:rPr>
          <w:color w:val="000000"/>
        </w:rPr>
      </w:pPr>
    </w:p>
    <w:p w:rsidR="00B20F22" w:rsidRPr="00B15309" w:rsidRDefault="00BB013D" w:rsidP="00DB5267">
      <w:pPr>
        <w:spacing w:line="480" w:lineRule="auto"/>
        <w:jc w:val="both"/>
        <w:rPr>
          <w:color w:val="000000"/>
        </w:rPr>
      </w:pPr>
      <w:r w:rsidRPr="00B15309">
        <w:rPr>
          <w:color w:val="000000"/>
        </w:rPr>
        <w:tab/>
      </w:r>
      <w:r w:rsidR="00B20F22" w:rsidRPr="00B15309">
        <w:rPr>
          <w:color w:val="000000"/>
        </w:rPr>
        <w:t>El obtener el capital de trabajo bajo este método, obliga al proyec</w:t>
      </w:r>
      <w:r w:rsidR="00D82942" w:rsidRPr="00B15309">
        <w:rPr>
          <w:color w:val="000000"/>
        </w:rPr>
        <w:t>tista a realizar un Estado de Pé</w:t>
      </w:r>
      <w:r w:rsidR="00B20F22" w:rsidRPr="00B15309">
        <w:rPr>
          <w:color w:val="000000"/>
        </w:rPr>
        <w:t>rdidas y Ganancias (o de Resultados) mensual, durante un periodo operativo de un año, por lo que es necesario considerar todos los ingresos y egresos en los cuales incurrirá la cafetería durante su primer año operativo.</w:t>
      </w:r>
    </w:p>
    <w:p w:rsidR="00B20F22" w:rsidRPr="00B15309" w:rsidRDefault="00B20F22" w:rsidP="00DB5267">
      <w:pPr>
        <w:spacing w:line="480" w:lineRule="auto"/>
        <w:jc w:val="both"/>
        <w:rPr>
          <w:color w:val="000000"/>
        </w:rPr>
      </w:pPr>
    </w:p>
    <w:p w:rsidR="00B20F22" w:rsidRPr="00B15309" w:rsidRDefault="00BB013D" w:rsidP="00DB5267">
      <w:pPr>
        <w:spacing w:line="480" w:lineRule="auto"/>
        <w:jc w:val="both"/>
        <w:rPr>
          <w:color w:val="000000"/>
        </w:rPr>
      </w:pPr>
      <w:r w:rsidRPr="00B15309">
        <w:rPr>
          <w:color w:val="000000"/>
        </w:rPr>
        <w:tab/>
      </w:r>
      <w:r w:rsidR="00B20F22" w:rsidRPr="00B15309">
        <w:rPr>
          <w:color w:val="000000"/>
        </w:rPr>
        <w:t>Pata tal efecto, hemos considerado lo siguiente:</w:t>
      </w:r>
    </w:p>
    <w:p w:rsidR="00BB013D" w:rsidRPr="00B15309" w:rsidRDefault="00BB013D" w:rsidP="00DB5267">
      <w:pPr>
        <w:spacing w:line="480" w:lineRule="auto"/>
        <w:jc w:val="both"/>
        <w:rPr>
          <w:b/>
          <w:color w:val="000000"/>
        </w:rPr>
      </w:pPr>
    </w:p>
    <w:p w:rsidR="00B20F22" w:rsidRPr="00B15309" w:rsidRDefault="00B20F22" w:rsidP="00DB5267">
      <w:pPr>
        <w:spacing w:line="480" w:lineRule="auto"/>
        <w:jc w:val="both"/>
        <w:rPr>
          <w:b/>
          <w:color w:val="000000"/>
        </w:rPr>
      </w:pPr>
      <w:r w:rsidRPr="00B15309">
        <w:rPr>
          <w:b/>
          <w:color w:val="000000"/>
        </w:rPr>
        <w:t>INGRESOS</w:t>
      </w:r>
      <w:r w:rsidRPr="00B15309">
        <w:rPr>
          <w:rStyle w:val="Refdenotaalpie"/>
          <w:b/>
          <w:color w:val="000000"/>
        </w:rPr>
        <w:footnoteReference w:id="12"/>
      </w:r>
    </w:p>
    <w:p w:rsidR="003D63FA" w:rsidRPr="00B15309" w:rsidRDefault="003D63FA" w:rsidP="00DB5267">
      <w:pPr>
        <w:numPr>
          <w:ilvl w:val="1"/>
          <w:numId w:val="25"/>
        </w:numPr>
        <w:spacing w:line="480" w:lineRule="auto"/>
        <w:jc w:val="both"/>
        <w:rPr>
          <w:color w:val="000000"/>
        </w:rPr>
      </w:pPr>
      <w:r w:rsidRPr="00B15309">
        <w:rPr>
          <w:color w:val="000000"/>
        </w:rPr>
        <w:t xml:space="preserve">A partir del cuarto mes (después de tres meses </w:t>
      </w:r>
      <w:r w:rsidR="00A62DE5" w:rsidRPr="00B15309">
        <w:rPr>
          <w:color w:val="000000"/>
        </w:rPr>
        <w:t>pre operativos</w:t>
      </w:r>
      <w:r w:rsidRPr="00B15309">
        <w:rPr>
          <w:color w:val="000000"/>
        </w:rPr>
        <w:t xml:space="preserve"> estimados)</w:t>
      </w:r>
      <w:r w:rsidR="00A62DE5">
        <w:rPr>
          <w:color w:val="000000"/>
        </w:rPr>
        <w:t>.</w:t>
      </w:r>
    </w:p>
    <w:p w:rsidR="00B20F22" w:rsidRPr="00B15309" w:rsidRDefault="00B20F22" w:rsidP="00DB5267">
      <w:pPr>
        <w:numPr>
          <w:ilvl w:val="1"/>
          <w:numId w:val="25"/>
        </w:numPr>
        <w:spacing w:line="480" w:lineRule="auto"/>
        <w:jc w:val="both"/>
        <w:rPr>
          <w:color w:val="000000"/>
        </w:rPr>
      </w:pPr>
      <w:r w:rsidRPr="00B15309">
        <w:rPr>
          <w:color w:val="000000"/>
        </w:rPr>
        <w:t>Ingresos</w:t>
      </w:r>
      <w:r w:rsidR="00A62DE5">
        <w:rPr>
          <w:color w:val="000000"/>
        </w:rPr>
        <w:t xml:space="preserve"> corrientes (pagos en efectivo):</w:t>
      </w:r>
      <w:r w:rsidRPr="00B15309">
        <w:rPr>
          <w:color w:val="000000"/>
        </w:rPr>
        <w:t xml:space="preserve"> 40% de las ventas brutas</w:t>
      </w:r>
      <w:r w:rsidR="00A62DE5">
        <w:rPr>
          <w:color w:val="000000"/>
        </w:rPr>
        <w:t>.</w:t>
      </w:r>
    </w:p>
    <w:p w:rsidR="00B20F22" w:rsidRPr="00B15309" w:rsidRDefault="00B20F22" w:rsidP="00DB5267">
      <w:pPr>
        <w:numPr>
          <w:ilvl w:val="1"/>
          <w:numId w:val="25"/>
        </w:numPr>
        <w:spacing w:line="480" w:lineRule="auto"/>
        <w:jc w:val="both"/>
        <w:rPr>
          <w:color w:val="000000"/>
        </w:rPr>
      </w:pPr>
      <w:r w:rsidRPr="00B15309">
        <w:rPr>
          <w:color w:val="000000"/>
        </w:rPr>
        <w:t>Ingresos a crédito: 60% de las ventas brutas, con una recuperación total de las ventas de 30 días, en promedio</w:t>
      </w:r>
      <w:r w:rsidR="00A62DE5">
        <w:rPr>
          <w:color w:val="000000"/>
        </w:rPr>
        <w:t>.</w:t>
      </w:r>
    </w:p>
    <w:p w:rsidR="00B20F22" w:rsidRPr="00B15309" w:rsidRDefault="00B20F22" w:rsidP="00DB5267">
      <w:pPr>
        <w:spacing w:line="480" w:lineRule="auto"/>
        <w:jc w:val="both"/>
        <w:rPr>
          <w:color w:val="000000"/>
        </w:rPr>
      </w:pPr>
    </w:p>
    <w:p w:rsidR="00B20F22" w:rsidRPr="00B15309" w:rsidRDefault="00B20F22" w:rsidP="00DB5267">
      <w:pPr>
        <w:spacing w:line="480" w:lineRule="auto"/>
        <w:jc w:val="both"/>
        <w:rPr>
          <w:b/>
          <w:color w:val="000000"/>
        </w:rPr>
      </w:pPr>
      <w:r w:rsidRPr="00B15309">
        <w:rPr>
          <w:b/>
          <w:color w:val="000000"/>
        </w:rPr>
        <w:t>EGRESOS</w:t>
      </w:r>
    </w:p>
    <w:p w:rsidR="003D63FA" w:rsidRPr="00B15309" w:rsidRDefault="003D63FA" w:rsidP="00DB5267">
      <w:pPr>
        <w:numPr>
          <w:ilvl w:val="1"/>
          <w:numId w:val="25"/>
        </w:numPr>
        <w:spacing w:line="480" w:lineRule="auto"/>
        <w:jc w:val="both"/>
        <w:rPr>
          <w:color w:val="000000"/>
        </w:rPr>
      </w:pPr>
      <w:r w:rsidRPr="00B15309">
        <w:rPr>
          <w:color w:val="000000"/>
        </w:rPr>
        <w:t>Se han considerado tanto los costos directos como indirectos</w:t>
      </w:r>
      <w:r w:rsidR="00A62DE5">
        <w:rPr>
          <w:color w:val="000000"/>
        </w:rPr>
        <w:t>.</w:t>
      </w:r>
    </w:p>
    <w:p w:rsidR="00B20F22" w:rsidRPr="00B15309" w:rsidRDefault="003D63FA" w:rsidP="00DB5267">
      <w:pPr>
        <w:numPr>
          <w:ilvl w:val="1"/>
          <w:numId w:val="25"/>
        </w:numPr>
        <w:spacing w:line="480" w:lineRule="auto"/>
        <w:jc w:val="both"/>
        <w:rPr>
          <w:color w:val="000000"/>
        </w:rPr>
      </w:pPr>
      <w:r w:rsidRPr="00B15309">
        <w:rPr>
          <w:color w:val="000000"/>
        </w:rPr>
        <w:t>No se ha tomado en cuenta la depreciación ni amortización de los activos fijos y diferidos, respectivamente</w:t>
      </w:r>
      <w:r w:rsidR="00A62DE5">
        <w:rPr>
          <w:color w:val="000000"/>
        </w:rPr>
        <w:t>.</w:t>
      </w:r>
    </w:p>
    <w:p w:rsidR="003D63FA" w:rsidRPr="00B15309" w:rsidRDefault="003D63FA" w:rsidP="00DB5267">
      <w:pPr>
        <w:numPr>
          <w:ilvl w:val="1"/>
          <w:numId w:val="25"/>
        </w:numPr>
        <w:spacing w:line="480" w:lineRule="auto"/>
        <w:jc w:val="both"/>
        <w:rPr>
          <w:color w:val="000000"/>
        </w:rPr>
      </w:pPr>
      <w:r w:rsidRPr="00B15309">
        <w:rPr>
          <w:color w:val="000000"/>
        </w:rPr>
        <w:t>Se ha considerado el pago de intereses del préstamo a solicitar a la banca formal del país</w:t>
      </w:r>
      <w:r w:rsidR="00A62DE5">
        <w:rPr>
          <w:color w:val="000000"/>
        </w:rPr>
        <w:t>.</w:t>
      </w:r>
    </w:p>
    <w:p w:rsidR="003D63FA" w:rsidRPr="00B15309" w:rsidRDefault="003D63FA" w:rsidP="00DB5267">
      <w:pPr>
        <w:numPr>
          <w:ilvl w:val="1"/>
          <w:numId w:val="25"/>
        </w:numPr>
        <w:spacing w:line="480" w:lineRule="auto"/>
        <w:jc w:val="both"/>
        <w:rPr>
          <w:color w:val="000000"/>
        </w:rPr>
      </w:pPr>
      <w:r w:rsidRPr="00B15309">
        <w:rPr>
          <w:color w:val="000000"/>
        </w:rPr>
        <w:t>Se ha considerado el pago de impuestos, tanto a los trabajadores como al Estado</w:t>
      </w:r>
      <w:r w:rsidR="00A62DE5">
        <w:rPr>
          <w:color w:val="000000"/>
        </w:rPr>
        <w:t>.</w:t>
      </w:r>
    </w:p>
    <w:p w:rsidR="003D63FA" w:rsidRPr="00B15309" w:rsidRDefault="003D63FA" w:rsidP="00DB5267">
      <w:pPr>
        <w:spacing w:line="480" w:lineRule="auto"/>
        <w:jc w:val="both"/>
        <w:rPr>
          <w:color w:val="000000"/>
        </w:rPr>
      </w:pPr>
    </w:p>
    <w:p w:rsidR="003D63FA" w:rsidRPr="00B15309" w:rsidRDefault="00BB013D" w:rsidP="00DB5267">
      <w:pPr>
        <w:spacing w:line="480" w:lineRule="auto"/>
        <w:jc w:val="both"/>
        <w:rPr>
          <w:color w:val="000000"/>
        </w:rPr>
      </w:pPr>
      <w:r w:rsidRPr="00B15309">
        <w:rPr>
          <w:color w:val="000000"/>
        </w:rPr>
        <w:tab/>
      </w:r>
      <w:r w:rsidR="003D63FA" w:rsidRPr="00B15309">
        <w:rPr>
          <w:color w:val="000000"/>
        </w:rPr>
        <w:t>Tomando en consideración estos puntos, y basándonos en los costos directos e indirectos, gastos administrativos y financieros (que son explicados con más detalle en los siguientes párrafos), se construyó el siguiente Estado de Resultados mensual para el primer año operativo de la Cafetería Starbucks Guayaquil:</w:t>
      </w:r>
    </w:p>
    <w:p w:rsidR="003D63FA" w:rsidRPr="00B15309" w:rsidRDefault="003D63FA" w:rsidP="00DB5267">
      <w:pPr>
        <w:spacing w:line="480" w:lineRule="auto"/>
        <w:jc w:val="both"/>
        <w:rPr>
          <w:color w:val="000000"/>
        </w:rPr>
      </w:pPr>
    </w:p>
    <w:p w:rsidR="003D63FA" w:rsidRPr="00B15309" w:rsidRDefault="003D63FA" w:rsidP="00DB5267">
      <w:pPr>
        <w:spacing w:line="480" w:lineRule="auto"/>
        <w:jc w:val="both"/>
        <w:rPr>
          <w:color w:val="000000"/>
        </w:rPr>
      </w:pPr>
    </w:p>
    <w:p w:rsidR="003D63FA" w:rsidRPr="00B15309" w:rsidRDefault="003D63FA" w:rsidP="00DB5267">
      <w:pPr>
        <w:spacing w:line="480" w:lineRule="auto"/>
        <w:jc w:val="both"/>
        <w:rPr>
          <w:color w:val="000000"/>
        </w:rPr>
      </w:pPr>
    </w:p>
    <w:p w:rsidR="003D63FA" w:rsidRPr="00B15309" w:rsidRDefault="003D63FA" w:rsidP="00DB5267">
      <w:pPr>
        <w:spacing w:line="480" w:lineRule="auto"/>
        <w:jc w:val="both"/>
        <w:rPr>
          <w:color w:val="000000"/>
        </w:rPr>
      </w:pPr>
    </w:p>
    <w:p w:rsidR="003D63FA" w:rsidRPr="00B15309" w:rsidRDefault="003D63FA" w:rsidP="00DB5267">
      <w:pPr>
        <w:spacing w:line="480" w:lineRule="auto"/>
        <w:jc w:val="both"/>
        <w:rPr>
          <w:color w:val="000000"/>
        </w:rPr>
      </w:pPr>
    </w:p>
    <w:p w:rsidR="003D63FA" w:rsidRPr="00B15309" w:rsidRDefault="003D63FA" w:rsidP="00DB5267">
      <w:pPr>
        <w:spacing w:line="480" w:lineRule="auto"/>
        <w:jc w:val="both"/>
        <w:rPr>
          <w:color w:val="000000"/>
        </w:rPr>
      </w:pPr>
    </w:p>
    <w:p w:rsidR="003D63FA" w:rsidRPr="00B15309" w:rsidRDefault="003D63FA" w:rsidP="00DB5267">
      <w:pPr>
        <w:spacing w:line="480" w:lineRule="auto"/>
        <w:jc w:val="both"/>
        <w:rPr>
          <w:color w:val="000000"/>
        </w:rPr>
      </w:pPr>
    </w:p>
    <w:p w:rsidR="003D63FA" w:rsidRPr="00B15309" w:rsidRDefault="003D63FA" w:rsidP="00DB5267">
      <w:pPr>
        <w:spacing w:line="480" w:lineRule="auto"/>
        <w:jc w:val="both"/>
        <w:rPr>
          <w:color w:val="000000"/>
        </w:rPr>
      </w:pPr>
    </w:p>
    <w:p w:rsidR="003D63FA" w:rsidRPr="00B15309" w:rsidRDefault="003D63FA" w:rsidP="00DB5267">
      <w:pPr>
        <w:spacing w:line="480" w:lineRule="auto"/>
        <w:jc w:val="both"/>
        <w:rPr>
          <w:color w:val="000000"/>
        </w:rPr>
      </w:pPr>
    </w:p>
    <w:p w:rsidR="003D63FA" w:rsidRPr="00B15309" w:rsidRDefault="003D63FA" w:rsidP="00DB5267">
      <w:pPr>
        <w:spacing w:line="480" w:lineRule="auto"/>
        <w:jc w:val="both"/>
        <w:rPr>
          <w:color w:val="000000"/>
        </w:rPr>
      </w:pPr>
    </w:p>
    <w:p w:rsidR="003D63FA" w:rsidRPr="00B15309" w:rsidRDefault="003D63FA" w:rsidP="00DB5267">
      <w:pPr>
        <w:spacing w:line="480" w:lineRule="auto"/>
        <w:jc w:val="both"/>
        <w:rPr>
          <w:color w:val="000000"/>
        </w:rPr>
      </w:pPr>
    </w:p>
    <w:p w:rsidR="003D63FA" w:rsidRPr="00B15309" w:rsidRDefault="003D63FA" w:rsidP="00DB5267">
      <w:pPr>
        <w:spacing w:line="480" w:lineRule="auto"/>
        <w:jc w:val="both"/>
        <w:rPr>
          <w:color w:val="000000"/>
        </w:rPr>
      </w:pPr>
    </w:p>
    <w:p w:rsidR="003D63FA" w:rsidRPr="00B15309" w:rsidRDefault="003D63FA" w:rsidP="00DB5267">
      <w:pPr>
        <w:spacing w:line="480" w:lineRule="auto"/>
        <w:jc w:val="both"/>
        <w:rPr>
          <w:color w:val="000000"/>
        </w:rPr>
      </w:pPr>
    </w:p>
    <w:p w:rsidR="003D63FA" w:rsidRPr="00B15309" w:rsidRDefault="003D63FA" w:rsidP="00DB5267">
      <w:pPr>
        <w:spacing w:line="480" w:lineRule="auto"/>
        <w:jc w:val="center"/>
        <w:rPr>
          <w:b/>
          <w:color w:val="000000"/>
        </w:rPr>
        <w:sectPr w:rsidR="003D63FA" w:rsidRPr="00B15309" w:rsidSect="00A62B0E">
          <w:footerReference w:type="even" r:id="rId97"/>
          <w:footerReference w:type="default" r:id="rId98"/>
          <w:pgSz w:w="11906" w:h="16838"/>
          <w:pgMar w:top="2268" w:right="1361" w:bottom="1985" w:left="2268" w:header="708" w:footer="708" w:gutter="0"/>
          <w:pgNumType w:start="11"/>
          <w:cols w:space="708"/>
          <w:docGrid w:linePitch="360"/>
        </w:sectPr>
      </w:pPr>
    </w:p>
    <w:p w:rsidR="003D63FA" w:rsidRPr="00B15309" w:rsidRDefault="003D63FA" w:rsidP="00DB5267">
      <w:pPr>
        <w:spacing w:line="480" w:lineRule="auto"/>
        <w:jc w:val="center"/>
        <w:rPr>
          <w:b/>
          <w:color w:val="000000"/>
        </w:rPr>
      </w:pPr>
      <w:r w:rsidRPr="00B15309">
        <w:rPr>
          <w:b/>
          <w:color w:val="000000"/>
        </w:rPr>
        <w:t>Tabla No. 22</w:t>
      </w:r>
    </w:p>
    <w:p w:rsidR="003D63FA" w:rsidRPr="00B15309" w:rsidRDefault="003D63FA" w:rsidP="00DB5267">
      <w:pPr>
        <w:spacing w:line="480" w:lineRule="auto"/>
        <w:jc w:val="center"/>
        <w:rPr>
          <w:b/>
          <w:color w:val="000000"/>
        </w:rPr>
      </w:pPr>
      <w:r w:rsidRPr="00B15309">
        <w:rPr>
          <w:b/>
          <w:color w:val="000000"/>
        </w:rPr>
        <w:t>Estado de Resultado Mensual (primer año operativo)</w:t>
      </w:r>
    </w:p>
    <w:p w:rsidR="003D63FA" w:rsidRPr="00B15309" w:rsidRDefault="00B46A9F" w:rsidP="00DB5267">
      <w:pPr>
        <w:spacing w:line="480" w:lineRule="auto"/>
        <w:jc w:val="center"/>
        <w:rPr>
          <w:b/>
          <w:color w:val="000000"/>
        </w:rPr>
      </w:pPr>
      <w:r>
        <w:rPr>
          <w:b/>
          <w:color w:val="000000"/>
        </w:rPr>
      </w:r>
      <w:r>
        <w:rPr>
          <w:b/>
          <w:color w:val="000000"/>
        </w:rPr>
        <w:pict>
          <v:group id="_x0000_s1357" editas="canvas" style="width:680.8pt;height:297.25pt;mso-position-horizontal-relative:char;mso-position-vertical-relative:line" coordsize="13616,5945">
            <o:lock v:ext="edit" aspectratio="t"/>
            <v:shape id="_x0000_s1356" type="#_x0000_t75" style="position:absolute;width:13616;height:5945" o:preferrelative="f">
              <v:fill o:detectmouseclick="t"/>
              <v:path o:extrusionok="t" o:connecttype="none"/>
              <o:lock v:ext="edit" text="t"/>
            </v:shape>
            <v:group id="_x0000_s1558" style="position:absolute;left:10;top:9;width:13500;height:5896" coordorigin="10,9" coordsize="13500,5896">
              <v:rect id="_x0000_s1358" style="position:absolute;left:10;top:9;width:13500;height:5896" stroked="f"/>
              <v:rect id="_x0000_s1359" style="position:absolute;left:48;top:9;width:910;height:207;mso-wrap-style:none" filled="f" stroked="f">
                <v:textbox style="mso-fit-shape-to-text:t" inset="0,0,0,0">
                  <w:txbxContent>
                    <w:p w:rsidR="002067D3" w:rsidRDefault="002067D3">
                      <w:r>
                        <w:rPr>
                          <w:b/>
                          <w:bCs/>
                          <w:color w:val="000000"/>
                          <w:sz w:val="18"/>
                          <w:szCs w:val="18"/>
                          <w:lang w:val="en-US"/>
                        </w:rPr>
                        <w:t>Descripción</w:t>
                      </w:r>
                    </w:p>
                  </w:txbxContent>
                </v:textbox>
              </v:rect>
              <v:rect id="_x0000_s1360" style="position:absolute;left:2612;top:9;width:455;height:207;mso-wrap-style:none" filled="f" stroked="f">
                <v:textbox style="mso-fit-shape-to-text:t" inset="0,0,0,0">
                  <w:txbxContent>
                    <w:p w:rsidR="002067D3" w:rsidRDefault="002067D3">
                      <w:r>
                        <w:rPr>
                          <w:b/>
                          <w:bCs/>
                          <w:color w:val="000000"/>
                          <w:sz w:val="18"/>
                          <w:szCs w:val="18"/>
                          <w:lang w:val="en-US"/>
                        </w:rPr>
                        <w:t>Mes 1</w:t>
                      </w:r>
                    </w:p>
                  </w:txbxContent>
                </v:textbox>
              </v:rect>
              <v:rect id="_x0000_s1361" style="position:absolute;left:3385;top:9;width:455;height:207;mso-wrap-style:none" filled="f" stroked="f">
                <v:textbox style="mso-fit-shape-to-text:t" inset="0,0,0,0">
                  <w:txbxContent>
                    <w:p w:rsidR="002067D3" w:rsidRDefault="002067D3">
                      <w:r>
                        <w:rPr>
                          <w:b/>
                          <w:bCs/>
                          <w:color w:val="000000"/>
                          <w:sz w:val="18"/>
                          <w:szCs w:val="18"/>
                          <w:lang w:val="en-US"/>
                        </w:rPr>
                        <w:t>Mes 2</w:t>
                      </w:r>
                    </w:p>
                  </w:txbxContent>
                </v:textbox>
              </v:rect>
              <v:rect id="_x0000_s1362" style="position:absolute;left:4210;top:9;width:455;height:207;mso-wrap-style:none" filled="f" stroked="f">
                <v:textbox style="mso-fit-shape-to-text:t" inset="0,0,0,0">
                  <w:txbxContent>
                    <w:p w:rsidR="002067D3" w:rsidRDefault="002067D3">
                      <w:r>
                        <w:rPr>
                          <w:b/>
                          <w:bCs/>
                          <w:color w:val="000000"/>
                          <w:sz w:val="18"/>
                          <w:szCs w:val="18"/>
                          <w:lang w:val="en-US"/>
                        </w:rPr>
                        <w:t>Mes 3</w:t>
                      </w:r>
                    </w:p>
                  </w:txbxContent>
                </v:textbox>
              </v:rect>
              <v:rect id="_x0000_s1363" style="position:absolute;left:5094;top:9;width:455;height:207;mso-wrap-style:none" filled="f" stroked="f">
                <v:textbox style="mso-fit-shape-to-text:t" inset="0,0,0,0">
                  <w:txbxContent>
                    <w:p w:rsidR="002067D3" w:rsidRDefault="002067D3">
                      <w:r>
                        <w:rPr>
                          <w:b/>
                          <w:bCs/>
                          <w:color w:val="000000"/>
                          <w:sz w:val="18"/>
                          <w:szCs w:val="18"/>
                          <w:lang w:val="en-US"/>
                        </w:rPr>
                        <w:t>Mes 4</w:t>
                      </w:r>
                    </w:p>
                  </w:txbxContent>
                </v:textbox>
              </v:rect>
              <v:rect id="_x0000_s1364" style="position:absolute;left:5948;top:9;width:455;height:207;mso-wrap-style:none" filled="f" stroked="f">
                <v:textbox style="mso-fit-shape-to-text:t" inset="0,0,0,0">
                  <w:txbxContent>
                    <w:p w:rsidR="002067D3" w:rsidRDefault="002067D3">
                      <w:r>
                        <w:rPr>
                          <w:b/>
                          <w:bCs/>
                          <w:color w:val="000000"/>
                          <w:sz w:val="18"/>
                          <w:szCs w:val="18"/>
                          <w:lang w:val="en-US"/>
                        </w:rPr>
                        <w:t>Mes 5</w:t>
                      </w:r>
                    </w:p>
                  </w:txbxContent>
                </v:textbox>
              </v:rect>
              <v:rect id="_x0000_s1365" style="position:absolute;left:6769;top:9;width:455;height:207;mso-wrap-style:none" filled="f" stroked="f">
                <v:textbox style="mso-fit-shape-to-text:t" inset="0,0,0,0">
                  <w:txbxContent>
                    <w:p w:rsidR="002067D3" w:rsidRDefault="002067D3">
                      <w:r>
                        <w:rPr>
                          <w:b/>
                          <w:bCs/>
                          <w:color w:val="000000"/>
                          <w:sz w:val="18"/>
                          <w:szCs w:val="18"/>
                          <w:lang w:val="en-US"/>
                        </w:rPr>
                        <w:t>Mes 6</w:t>
                      </w:r>
                    </w:p>
                  </w:txbxContent>
                </v:textbox>
              </v:rect>
              <v:rect id="_x0000_s1366" style="position:absolute;left:7590;top:9;width:455;height:207;mso-wrap-style:none" filled="f" stroked="f">
                <v:textbox style="mso-fit-shape-to-text:t" inset="0,0,0,0">
                  <w:txbxContent>
                    <w:p w:rsidR="002067D3" w:rsidRDefault="002067D3">
                      <w:r>
                        <w:rPr>
                          <w:b/>
                          <w:bCs/>
                          <w:color w:val="000000"/>
                          <w:sz w:val="18"/>
                          <w:szCs w:val="18"/>
                          <w:lang w:val="en-US"/>
                        </w:rPr>
                        <w:t>Mes 7</w:t>
                      </w:r>
                    </w:p>
                  </w:txbxContent>
                </v:textbox>
              </v:rect>
              <v:rect id="_x0000_s1367" style="position:absolute;left:8411;top:9;width:455;height:207;mso-wrap-style:none" filled="f" stroked="f">
                <v:textbox style="mso-fit-shape-to-text:t" inset="0,0,0,0">
                  <w:txbxContent>
                    <w:p w:rsidR="002067D3" w:rsidRDefault="002067D3">
                      <w:r>
                        <w:rPr>
                          <w:b/>
                          <w:bCs/>
                          <w:color w:val="000000"/>
                          <w:sz w:val="18"/>
                          <w:szCs w:val="18"/>
                          <w:lang w:val="en-US"/>
                        </w:rPr>
                        <w:t>Mes 8</w:t>
                      </w:r>
                    </w:p>
                  </w:txbxContent>
                </v:textbox>
              </v:rect>
              <v:rect id="_x0000_s1368" style="position:absolute;left:9232;top:9;width:455;height:207;mso-wrap-style:none" filled="f" stroked="f">
                <v:textbox style="mso-fit-shape-to-text:t" inset="0,0,0,0">
                  <w:txbxContent>
                    <w:p w:rsidR="002067D3" w:rsidRDefault="002067D3">
                      <w:r>
                        <w:rPr>
                          <w:b/>
                          <w:bCs/>
                          <w:color w:val="000000"/>
                          <w:sz w:val="18"/>
                          <w:szCs w:val="18"/>
                          <w:lang w:val="en-US"/>
                        </w:rPr>
                        <w:t>Mes 9</w:t>
                      </w:r>
                    </w:p>
                  </w:txbxContent>
                </v:textbox>
              </v:rect>
              <v:rect id="_x0000_s1369" style="position:absolute;left:10000;top:9;width:545;height:207;mso-wrap-style:none" filled="f" stroked="f">
                <v:textbox style="mso-fit-shape-to-text:t" inset="0,0,0,0">
                  <w:txbxContent>
                    <w:p w:rsidR="002067D3" w:rsidRDefault="002067D3">
                      <w:r>
                        <w:rPr>
                          <w:b/>
                          <w:bCs/>
                          <w:color w:val="000000"/>
                          <w:sz w:val="18"/>
                          <w:szCs w:val="18"/>
                          <w:lang w:val="en-US"/>
                        </w:rPr>
                        <w:t>Mes 10</w:t>
                      </w:r>
                    </w:p>
                  </w:txbxContent>
                </v:textbox>
              </v:rect>
              <v:rect id="_x0000_s1370" style="position:absolute;left:10821;top:9;width:545;height:207;mso-wrap-style:none" filled="f" stroked="f">
                <v:textbox style="mso-fit-shape-to-text:t" inset="0,0,0,0">
                  <w:txbxContent>
                    <w:p w:rsidR="002067D3" w:rsidRDefault="002067D3">
                      <w:r>
                        <w:rPr>
                          <w:b/>
                          <w:bCs/>
                          <w:color w:val="000000"/>
                          <w:sz w:val="18"/>
                          <w:szCs w:val="18"/>
                          <w:lang w:val="en-US"/>
                        </w:rPr>
                        <w:t>Mes 11</w:t>
                      </w:r>
                    </w:p>
                  </w:txbxContent>
                </v:textbox>
              </v:rect>
              <v:rect id="_x0000_s1371" style="position:absolute;left:11676;top:9;width:545;height:207;mso-wrap-style:none" filled="f" stroked="f">
                <v:textbox style="mso-fit-shape-to-text:t" inset="0,0,0,0">
                  <w:txbxContent>
                    <w:p w:rsidR="002067D3" w:rsidRDefault="002067D3">
                      <w:r>
                        <w:rPr>
                          <w:b/>
                          <w:bCs/>
                          <w:color w:val="000000"/>
                          <w:sz w:val="18"/>
                          <w:szCs w:val="18"/>
                          <w:lang w:val="en-US"/>
                        </w:rPr>
                        <w:t>Mes 12</w:t>
                      </w:r>
                    </w:p>
                  </w:txbxContent>
                </v:textbox>
              </v:rect>
              <v:rect id="_x0000_s1372" style="position:absolute;left:12617;top:9;width:631;height:207;mso-wrap-style:none" filled="f" stroked="f">
                <v:textbox style="mso-fit-shape-to-text:t" inset="0,0,0,0">
                  <w:txbxContent>
                    <w:p w:rsidR="002067D3" w:rsidRDefault="002067D3">
                      <w:r>
                        <w:rPr>
                          <w:b/>
                          <w:bCs/>
                          <w:color w:val="000000"/>
                          <w:sz w:val="18"/>
                          <w:szCs w:val="18"/>
                          <w:lang w:val="en-US"/>
                        </w:rPr>
                        <w:t>TOTAL</w:t>
                      </w:r>
                    </w:p>
                  </w:txbxContent>
                </v:textbox>
              </v:rect>
              <v:rect id="_x0000_s1373" style="position:absolute;left:48;top:497;width:1015;height:207;mso-wrap-style:none" filled="f" stroked="f">
                <v:textbox style="mso-fit-shape-to-text:t" inset="0,0,0,0">
                  <w:txbxContent>
                    <w:p w:rsidR="002067D3" w:rsidRDefault="002067D3">
                      <w:r>
                        <w:rPr>
                          <w:color w:val="000000"/>
                          <w:sz w:val="18"/>
                          <w:szCs w:val="18"/>
                          <w:lang w:val="en-US"/>
                        </w:rPr>
                        <w:t>Ventas Brutas</w:t>
                      </w:r>
                    </w:p>
                  </w:txbxContent>
                </v:textbox>
              </v:rect>
              <v:rect id="_x0000_s1374" style="position:absolute;left:3005;top:497;width:181;height:207;mso-wrap-style:none" filled="f" stroked="f">
                <v:textbox style="mso-fit-shape-to-text:t" inset="0,0,0,0">
                  <w:txbxContent>
                    <w:p w:rsidR="002067D3" w:rsidRDefault="002067D3">
                      <w:r>
                        <w:rPr>
                          <w:color w:val="000000"/>
                          <w:sz w:val="18"/>
                          <w:szCs w:val="18"/>
                          <w:lang w:val="en-US"/>
                        </w:rPr>
                        <w:t>$0</w:t>
                      </w:r>
                    </w:p>
                  </w:txbxContent>
                </v:textbox>
              </v:rect>
              <v:rect id="_x0000_s1375" style="position:absolute;left:3778;top:497;width:181;height:207;mso-wrap-style:none" filled="f" stroked="f">
                <v:textbox style="mso-fit-shape-to-text:t" inset="0,0,0,0">
                  <w:txbxContent>
                    <w:p w:rsidR="002067D3" w:rsidRDefault="002067D3">
                      <w:r>
                        <w:rPr>
                          <w:color w:val="000000"/>
                          <w:sz w:val="18"/>
                          <w:szCs w:val="18"/>
                          <w:lang w:val="en-US"/>
                        </w:rPr>
                        <w:t>$0</w:t>
                      </w:r>
                    </w:p>
                  </w:txbxContent>
                </v:textbox>
              </v:rect>
              <v:rect id="_x0000_s1376" style="position:absolute;left:4662;top:497;width:181;height:207;mso-wrap-style:none" filled="f" stroked="f">
                <v:textbox style="mso-fit-shape-to-text:t" inset="0,0,0,0">
                  <w:txbxContent>
                    <w:p w:rsidR="002067D3" w:rsidRDefault="002067D3">
                      <w:r>
                        <w:rPr>
                          <w:color w:val="000000"/>
                          <w:sz w:val="18"/>
                          <w:szCs w:val="18"/>
                          <w:lang w:val="en-US"/>
                        </w:rPr>
                        <w:t>$0</w:t>
                      </w:r>
                    </w:p>
                  </w:txbxContent>
                </v:textbox>
              </v:rect>
              <v:rect id="_x0000_s1377" style="position:absolute;left:4988;top:497;width:676;height:207;mso-wrap-style:none" filled="f" stroked="f">
                <v:textbox style="mso-fit-shape-to-text:t" inset="0,0,0,0">
                  <w:txbxContent>
                    <w:p w:rsidR="002067D3" w:rsidRDefault="002067D3">
                      <w:r>
                        <w:rPr>
                          <w:color w:val="000000"/>
                          <w:sz w:val="18"/>
                          <w:szCs w:val="18"/>
                          <w:lang w:val="en-US"/>
                        </w:rPr>
                        <w:t>$124,411</w:t>
                      </w:r>
                    </w:p>
                  </w:txbxContent>
                </v:textbox>
              </v:rect>
              <v:rect id="_x0000_s1378" style="position:absolute;left:5809;top:497;width:676;height:207;mso-wrap-style:none" filled="f" stroked="f">
                <v:textbox style="mso-fit-shape-to-text:t" inset="0,0,0,0">
                  <w:txbxContent>
                    <w:p w:rsidR="002067D3" w:rsidRDefault="002067D3">
                      <w:r>
                        <w:rPr>
                          <w:color w:val="000000"/>
                          <w:sz w:val="18"/>
                          <w:szCs w:val="18"/>
                          <w:lang w:val="en-US"/>
                        </w:rPr>
                        <w:t>$124,411</w:t>
                      </w:r>
                    </w:p>
                  </w:txbxContent>
                </v:textbox>
              </v:rect>
              <v:rect id="_x0000_s1379" style="position:absolute;left:6630;top:497;width:676;height:207;mso-wrap-style:none" filled="f" stroked="f">
                <v:textbox style="mso-fit-shape-to-text:t" inset="0,0,0,0">
                  <w:txbxContent>
                    <w:p w:rsidR="002067D3" w:rsidRDefault="002067D3">
                      <w:r>
                        <w:rPr>
                          <w:color w:val="000000"/>
                          <w:sz w:val="18"/>
                          <w:szCs w:val="18"/>
                          <w:lang w:val="en-US"/>
                        </w:rPr>
                        <w:t>$124,411</w:t>
                      </w:r>
                    </w:p>
                  </w:txbxContent>
                </v:textbox>
              </v:rect>
              <v:rect id="_x0000_s1380" style="position:absolute;left:7451;top:497;width:676;height:207;mso-wrap-style:none" filled="f" stroked="f">
                <v:textbox style="mso-fit-shape-to-text:t" inset="0,0,0,0">
                  <w:txbxContent>
                    <w:p w:rsidR="002067D3" w:rsidRDefault="002067D3">
                      <w:r>
                        <w:rPr>
                          <w:color w:val="000000"/>
                          <w:sz w:val="18"/>
                          <w:szCs w:val="18"/>
                          <w:lang w:val="en-US"/>
                        </w:rPr>
                        <w:t>$124,411</w:t>
                      </w:r>
                    </w:p>
                  </w:txbxContent>
                </v:textbox>
              </v:rect>
              <v:rect id="_x0000_s1381" style="position:absolute;left:8272;top:497;width:676;height:207;mso-wrap-style:none" filled="f" stroked="f">
                <v:textbox style="mso-fit-shape-to-text:t" inset="0,0,0,0">
                  <w:txbxContent>
                    <w:p w:rsidR="002067D3" w:rsidRDefault="002067D3">
                      <w:r>
                        <w:rPr>
                          <w:color w:val="000000"/>
                          <w:sz w:val="18"/>
                          <w:szCs w:val="18"/>
                          <w:lang w:val="en-US"/>
                        </w:rPr>
                        <w:t>$124,411</w:t>
                      </w:r>
                    </w:p>
                  </w:txbxContent>
                </v:textbox>
              </v:rect>
              <v:rect id="_x0000_s1382" style="position:absolute;left:9093;top:497;width:676;height:207;mso-wrap-style:none" filled="f" stroked="f">
                <v:textbox style="mso-fit-shape-to-text:t" inset="0,0,0,0">
                  <w:txbxContent>
                    <w:p w:rsidR="002067D3" w:rsidRDefault="002067D3">
                      <w:r>
                        <w:rPr>
                          <w:color w:val="000000"/>
                          <w:sz w:val="18"/>
                          <w:szCs w:val="18"/>
                          <w:lang w:val="en-US"/>
                        </w:rPr>
                        <w:t>$124,411</w:t>
                      </w:r>
                    </w:p>
                  </w:txbxContent>
                </v:textbox>
              </v:rect>
              <v:rect id="_x0000_s1383" style="position:absolute;left:9914;top:497;width:676;height:207;mso-wrap-style:none" filled="f" stroked="f">
                <v:textbox style="mso-fit-shape-to-text:t" inset="0,0,0,0">
                  <w:txbxContent>
                    <w:p w:rsidR="002067D3" w:rsidRDefault="002067D3">
                      <w:r>
                        <w:rPr>
                          <w:color w:val="000000"/>
                          <w:sz w:val="18"/>
                          <w:szCs w:val="18"/>
                          <w:lang w:val="en-US"/>
                        </w:rPr>
                        <w:t>$124,411</w:t>
                      </w:r>
                    </w:p>
                  </w:txbxContent>
                </v:textbox>
              </v:rect>
              <v:rect id="_x0000_s1384" style="position:absolute;left:10735;top:497;width:676;height:207;mso-wrap-style:none" filled="f" stroked="f">
                <v:textbox style="mso-fit-shape-to-text:t" inset="0,0,0,0">
                  <w:txbxContent>
                    <w:p w:rsidR="002067D3" w:rsidRDefault="002067D3">
                      <w:r>
                        <w:rPr>
                          <w:color w:val="000000"/>
                          <w:sz w:val="18"/>
                          <w:szCs w:val="18"/>
                          <w:lang w:val="en-US"/>
                        </w:rPr>
                        <w:t>$124,411</w:t>
                      </w:r>
                    </w:p>
                  </w:txbxContent>
                </v:textbox>
              </v:rect>
              <v:rect id="_x0000_s1385" style="position:absolute;left:11618;top:497;width:676;height:207;mso-wrap-style:none" filled="f" stroked="f">
                <v:textbox style="mso-fit-shape-to-text:t" inset="0,0,0,0">
                  <w:txbxContent>
                    <w:p w:rsidR="002067D3" w:rsidRDefault="002067D3">
                      <w:r>
                        <w:rPr>
                          <w:color w:val="000000"/>
                          <w:sz w:val="18"/>
                          <w:szCs w:val="18"/>
                          <w:lang w:val="en-US"/>
                        </w:rPr>
                        <w:t>$124,411</w:t>
                      </w:r>
                    </w:p>
                  </w:txbxContent>
                </v:textbox>
              </v:rect>
              <v:rect id="_x0000_s1386" style="position:absolute;left:12555;top:493;width:811;height:207;mso-wrap-style:none" filled="f" stroked="f">
                <v:textbox style="mso-fit-shape-to-text:t" inset="0,0,0,0">
                  <w:txbxContent>
                    <w:p w:rsidR="002067D3" w:rsidRDefault="002067D3">
                      <w:r>
                        <w:rPr>
                          <w:b/>
                          <w:bCs/>
                          <w:color w:val="000000"/>
                          <w:sz w:val="18"/>
                          <w:szCs w:val="18"/>
                          <w:lang w:val="en-US"/>
                        </w:rPr>
                        <w:t>$1,119,697</w:t>
                      </w:r>
                    </w:p>
                  </w:txbxContent>
                </v:textbox>
              </v:rect>
              <v:rect id="_x0000_s1387" style="position:absolute;left:48;top:730;width:1080;height:207;mso-wrap-style:none" filled="f" stroked="f">
                <v:textbox style="mso-fit-shape-to-text:t" inset="0,0,0,0">
                  <w:txbxContent>
                    <w:p w:rsidR="002067D3" w:rsidRDefault="002067D3">
                      <w:r>
                        <w:rPr>
                          <w:color w:val="000000"/>
                          <w:sz w:val="18"/>
                          <w:szCs w:val="18"/>
                          <w:lang w:val="en-US"/>
                        </w:rPr>
                        <w:t xml:space="preserve">   40% contado</w:t>
                      </w:r>
                    </w:p>
                  </w:txbxContent>
                </v:textbox>
              </v:rect>
              <v:rect id="_x0000_s1388" style="position:absolute;left:5089;top:730;width:586;height:207;mso-wrap-style:none" filled="f" stroked="f">
                <v:textbox style="mso-fit-shape-to-text:t" inset="0,0,0,0">
                  <w:txbxContent>
                    <w:p w:rsidR="002067D3" w:rsidRDefault="002067D3">
                      <w:r>
                        <w:rPr>
                          <w:color w:val="000000"/>
                          <w:sz w:val="18"/>
                          <w:szCs w:val="18"/>
                          <w:lang w:val="en-US"/>
                        </w:rPr>
                        <w:t>$49,764</w:t>
                      </w:r>
                    </w:p>
                  </w:txbxContent>
                </v:textbox>
              </v:rect>
              <v:rect id="_x0000_s1389" style="position:absolute;left:5910;top:730;width:586;height:207;mso-wrap-style:none" filled="f" stroked="f">
                <v:textbox style="mso-fit-shape-to-text:t" inset="0,0,0,0">
                  <w:txbxContent>
                    <w:p w:rsidR="002067D3" w:rsidRDefault="002067D3">
                      <w:r>
                        <w:rPr>
                          <w:color w:val="000000"/>
                          <w:sz w:val="18"/>
                          <w:szCs w:val="18"/>
                          <w:lang w:val="en-US"/>
                        </w:rPr>
                        <w:t>$49,764</w:t>
                      </w:r>
                    </w:p>
                  </w:txbxContent>
                </v:textbox>
              </v:rect>
              <v:rect id="_x0000_s1390" style="position:absolute;left:6731;top:730;width:586;height:207;mso-wrap-style:none" filled="f" stroked="f">
                <v:textbox style="mso-fit-shape-to-text:t" inset="0,0,0,0">
                  <w:txbxContent>
                    <w:p w:rsidR="002067D3" w:rsidRDefault="002067D3">
                      <w:r>
                        <w:rPr>
                          <w:color w:val="000000"/>
                          <w:sz w:val="18"/>
                          <w:szCs w:val="18"/>
                          <w:lang w:val="en-US"/>
                        </w:rPr>
                        <w:t>$49,764</w:t>
                      </w:r>
                    </w:p>
                  </w:txbxContent>
                </v:textbox>
              </v:rect>
              <v:rect id="_x0000_s1391" style="position:absolute;left:7552;top:730;width:586;height:207;mso-wrap-style:none" filled="f" stroked="f">
                <v:textbox style="mso-fit-shape-to-text:t" inset="0,0,0,0">
                  <w:txbxContent>
                    <w:p w:rsidR="002067D3" w:rsidRDefault="002067D3">
                      <w:r>
                        <w:rPr>
                          <w:color w:val="000000"/>
                          <w:sz w:val="18"/>
                          <w:szCs w:val="18"/>
                          <w:lang w:val="en-US"/>
                        </w:rPr>
                        <w:t>$49,764</w:t>
                      </w:r>
                    </w:p>
                  </w:txbxContent>
                </v:textbox>
              </v:rect>
              <v:rect id="_x0000_s1392" style="position:absolute;left:8373;top:730;width:586;height:207;mso-wrap-style:none" filled="f" stroked="f">
                <v:textbox style="mso-fit-shape-to-text:t" inset="0,0,0,0">
                  <w:txbxContent>
                    <w:p w:rsidR="002067D3" w:rsidRDefault="002067D3">
                      <w:r>
                        <w:rPr>
                          <w:color w:val="000000"/>
                          <w:sz w:val="18"/>
                          <w:szCs w:val="18"/>
                          <w:lang w:val="en-US"/>
                        </w:rPr>
                        <w:t>$49,764</w:t>
                      </w:r>
                    </w:p>
                  </w:txbxContent>
                </v:textbox>
              </v:rect>
              <v:rect id="_x0000_s1393" style="position:absolute;left:9194;top:730;width:586;height:207;mso-wrap-style:none" filled="f" stroked="f">
                <v:textbox style="mso-fit-shape-to-text:t" inset="0,0,0,0">
                  <w:txbxContent>
                    <w:p w:rsidR="002067D3" w:rsidRDefault="002067D3">
                      <w:r>
                        <w:rPr>
                          <w:color w:val="000000"/>
                          <w:sz w:val="18"/>
                          <w:szCs w:val="18"/>
                          <w:lang w:val="en-US"/>
                        </w:rPr>
                        <w:t>$49,764</w:t>
                      </w:r>
                    </w:p>
                  </w:txbxContent>
                </v:textbox>
              </v:rect>
              <v:rect id="_x0000_s1394" style="position:absolute;left:10015;top:730;width:586;height:207;mso-wrap-style:none" filled="f" stroked="f">
                <v:textbox style="mso-fit-shape-to-text:t" inset="0,0,0,0">
                  <w:txbxContent>
                    <w:p w:rsidR="002067D3" w:rsidRDefault="002067D3">
                      <w:r>
                        <w:rPr>
                          <w:color w:val="000000"/>
                          <w:sz w:val="18"/>
                          <w:szCs w:val="18"/>
                          <w:lang w:val="en-US"/>
                        </w:rPr>
                        <w:t>$49,764</w:t>
                      </w:r>
                    </w:p>
                  </w:txbxContent>
                </v:textbox>
              </v:rect>
              <v:rect id="_x0000_s1395" style="position:absolute;left:10836;top:730;width:586;height:207;mso-wrap-style:none" filled="f" stroked="f">
                <v:textbox style="mso-fit-shape-to-text:t" inset="0,0,0,0">
                  <w:txbxContent>
                    <w:p w:rsidR="002067D3" w:rsidRDefault="002067D3">
                      <w:r>
                        <w:rPr>
                          <w:color w:val="000000"/>
                          <w:sz w:val="18"/>
                          <w:szCs w:val="18"/>
                          <w:lang w:val="en-US"/>
                        </w:rPr>
                        <w:t>$49,764</w:t>
                      </w:r>
                    </w:p>
                  </w:txbxContent>
                </v:textbox>
              </v:rect>
              <v:rect id="_x0000_s1396" style="position:absolute;left:11719;top:730;width:586;height:207;mso-wrap-style:none" filled="f" stroked="f">
                <v:textbox style="mso-fit-shape-to-text:t" inset="0,0,0,0">
                  <w:txbxContent>
                    <w:p w:rsidR="002067D3" w:rsidRDefault="002067D3">
                      <w:r>
                        <w:rPr>
                          <w:color w:val="000000"/>
                          <w:sz w:val="18"/>
                          <w:szCs w:val="18"/>
                          <w:lang w:val="en-US"/>
                        </w:rPr>
                        <w:t>$49,764</w:t>
                      </w:r>
                    </w:p>
                  </w:txbxContent>
                </v:textbox>
              </v:rect>
              <v:rect id="_x0000_s1397" style="position:absolute;left:12708;top:726;width:676;height:207;mso-wrap-style:none" filled="f" stroked="f">
                <v:textbox style="mso-fit-shape-to-text:t" inset="0,0,0,0">
                  <w:txbxContent>
                    <w:p w:rsidR="002067D3" w:rsidRDefault="002067D3">
                      <w:r>
                        <w:rPr>
                          <w:b/>
                          <w:bCs/>
                          <w:color w:val="000000"/>
                          <w:sz w:val="18"/>
                          <w:szCs w:val="18"/>
                          <w:lang w:val="en-US"/>
                        </w:rPr>
                        <w:t>$447,879</w:t>
                      </w:r>
                    </w:p>
                  </w:txbxContent>
                </v:textbox>
              </v:rect>
              <v:rect id="_x0000_s1398" style="position:absolute;left:48;top:963;width:1695;height:207;mso-wrap-style:none" filled="f" stroked="f">
                <v:textbox style="mso-fit-shape-to-text:t" inset="0,0,0,0">
                  <w:txbxContent>
                    <w:p w:rsidR="002067D3" w:rsidRDefault="002067D3">
                      <w:r>
                        <w:rPr>
                          <w:color w:val="000000"/>
                          <w:sz w:val="18"/>
                          <w:szCs w:val="18"/>
                          <w:lang w:val="en-US"/>
                        </w:rPr>
                        <w:t xml:space="preserve">   60% crédito a 30 días</w:t>
                      </w:r>
                    </w:p>
                  </w:txbxContent>
                </v:textbox>
              </v:rect>
              <v:rect id="_x0000_s1399" style="position:absolute;left:5910;top:963;width:586;height:207;mso-wrap-style:none" filled="f" stroked="f">
                <v:textbox style="mso-fit-shape-to-text:t" inset="0,0,0,0">
                  <w:txbxContent>
                    <w:p w:rsidR="002067D3" w:rsidRDefault="002067D3">
                      <w:r>
                        <w:rPr>
                          <w:color w:val="000000"/>
                          <w:sz w:val="18"/>
                          <w:szCs w:val="18"/>
                          <w:lang w:val="en-US"/>
                        </w:rPr>
                        <w:t>$74,646</w:t>
                      </w:r>
                    </w:p>
                  </w:txbxContent>
                </v:textbox>
              </v:rect>
              <v:rect id="_x0000_s1400" style="position:absolute;left:6731;top:963;width:586;height:207;mso-wrap-style:none" filled="f" stroked="f">
                <v:textbox style="mso-fit-shape-to-text:t" inset="0,0,0,0">
                  <w:txbxContent>
                    <w:p w:rsidR="002067D3" w:rsidRDefault="002067D3">
                      <w:r>
                        <w:rPr>
                          <w:color w:val="000000"/>
                          <w:sz w:val="18"/>
                          <w:szCs w:val="18"/>
                          <w:lang w:val="en-US"/>
                        </w:rPr>
                        <w:t>$74,646</w:t>
                      </w:r>
                    </w:p>
                  </w:txbxContent>
                </v:textbox>
              </v:rect>
              <v:rect id="_x0000_s1401" style="position:absolute;left:7552;top:963;width:586;height:207;mso-wrap-style:none" filled="f" stroked="f">
                <v:textbox style="mso-fit-shape-to-text:t" inset="0,0,0,0">
                  <w:txbxContent>
                    <w:p w:rsidR="002067D3" w:rsidRDefault="002067D3">
                      <w:r>
                        <w:rPr>
                          <w:color w:val="000000"/>
                          <w:sz w:val="18"/>
                          <w:szCs w:val="18"/>
                          <w:lang w:val="en-US"/>
                        </w:rPr>
                        <w:t>$74,646</w:t>
                      </w:r>
                    </w:p>
                  </w:txbxContent>
                </v:textbox>
              </v:rect>
              <v:rect id="_x0000_s1402" style="position:absolute;left:8373;top:963;width:586;height:207;mso-wrap-style:none" filled="f" stroked="f">
                <v:textbox style="mso-fit-shape-to-text:t" inset="0,0,0,0">
                  <w:txbxContent>
                    <w:p w:rsidR="002067D3" w:rsidRDefault="002067D3">
                      <w:r>
                        <w:rPr>
                          <w:color w:val="000000"/>
                          <w:sz w:val="18"/>
                          <w:szCs w:val="18"/>
                          <w:lang w:val="en-US"/>
                        </w:rPr>
                        <w:t>$74,646</w:t>
                      </w:r>
                    </w:p>
                  </w:txbxContent>
                </v:textbox>
              </v:rect>
              <v:rect id="_x0000_s1403" style="position:absolute;left:9194;top:963;width:586;height:207;mso-wrap-style:none" filled="f" stroked="f">
                <v:textbox style="mso-fit-shape-to-text:t" inset="0,0,0,0">
                  <w:txbxContent>
                    <w:p w:rsidR="002067D3" w:rsidRDefault="002067D3">
                      <w:r>
                        <w:rPr>
                          <w:color w:val="000000"/>
                          <w:sz w:val="18"/>
                          <w:szCs w:val="18"/>
                          <w:lang w:val="en-US"/>
                        </w:rPr>
                        <w:t>$74,646</w:t>
                      </w:r>
                    </w:p>
                  </w:txbxContent>
                </v:textbox>
              </v:rect>
              <v:rect id="_x0000_s1404" style="position:absolute;left:10015;top:963;width:586;height:207;mso-wrap-style:none" filled="f" stroked="f">
                <v:textbox style="mso-fit-shape-to-text:t" inset="0,0,0,0">
                  <w:txbxContent>
                    <w:p w:rsidR="002067D3" w:rsidRDefault="002067D3">
                      <w:r>
                        <w:rPr>
                          <w:color w:val="000000"/>
                          <w:sz w:val="18"/>
                          <w:szCs w:val="18"/>
                          <w:lang w:val="en-US"/>
                        </w:rPr>
                        <w:t>$74,646</w:t>
                      </w:r>
                    </w:p>
                  </w:txbxContent>
                </v:textbox>
              </v:rect>
              <v:rect id="_x0000_s1405" style="position:absolute;left:10836;top:963;width:586;height:207;mso-wrap-style:none" filled="f" stroked="f">
                <v:textbox style="mso-fit-shape-to-text:t" inset="0,0,0,0">
                  <w:txbxContent>
                    <w:p w:rsidR="002067D3" w:rsidRDefault="002067D3">
                      <w:r>
                        <w:rPr>
                          <w:color w:val="000000"/>
                          <w:sz w:val="18"/>
                          <w:szCs w:val="18"/>
                          <w:lang w:val="en-US"/>
                        </w:rPr>
                        <w:t>$74,646</w:t>
                      </w:r>
                    </w:p>
                  </w:txbxContent>
                </v:textbox>
              </v:rect>
              <v:rect id="_x0000_s1406" style="position:absolute;left:11719;top:963;width:586;height:207;mso-wrap-style:none" filled="f" stroked="f">
                <v:textbox style="mso-fit-shape-to-text:t" inset="0,0,0,0">
                  <w:txbxContent>
                    <w:p w:rsidR="002067D3" w:rsidRDefault="002067D3">
                      <w:r>
                        <w:rPr>
                          <w:color w:val="000000"/>
                          <w:sz w:val="18"/>
                          <w:szCs w:val="18"/>
                          <w:lang w:val="en-US"/>
                        </w:rPr>
                        <w:t>$74,646</w:t>
                      </w:r>
                    </w:p>
                  </w:txbxContent>
                </v:textbox>
              </v:rect>
              <v:rect id="_x0000_s1407" style="position:absolute;left:12708;top:959;width:676;height:207;mso-wrap-style:none" filled="f" stroked="f">
                <v:textbox style="mso-fit-shape-to-text:t" inset="0,0,0,0">
                  <w:txbxContent>
                    <w:p w:rsidR="002067D3" w:rsidRDefault="002067D3">
                      <w:r>
                        <w:rPr>
                          <w:b/>
                          <w:bCs/>
                          <w:color w:val="000000"/>
                          <w:sz w:val="18"/>
                          <w:szCs w:val="18"/>
                          <w:lang w:val="en-US"/>
                        </w:rPr>
                        <w:t>$597,172</w:t>
                      </w:r>
                    </w:p>
                  </w:txbxContent>
                </v:textbox>
              </v:rect>
              <v:rect id="_x0000_s1408" style="position:absolute;left:48;top:1196;width:955;height:207;mso-wrap-style:none" filled="f" stroked="f">
                <v:textbox style="mso-fit-shape-to-text:t" inset="0,0,0,0">
                  <w:txbxContent>
                    <w:p w:rsidR="002067D3" w:rsidRDefault="002067D3">
                      <w:r>
                        <w:rPr>
                          <w:color w:val="000000"/>
                          <w:sz w:val="18"/>
                          <w:szCs w:val="18"/>
                          <w:lang w:val="en-US"/>
                        </w:rPr>
                        <w:t>Ventas Netas</w:t>
                      </w:r>
                    </w:p>
                  </w:txbxContent>
                </v:textbox>
              </v:rect>
              <v:rect id="_x0000_s1409" style="position:absolute;left:3005;top:1196;width:181;height:207;mso-wrap-style:none" filled="f" stroked="f">
                <v:textbox style="mso-fit-shape-to-text:t" inset="0,0,0,0">
                  <w:txbxContent>
                    <w:p w:rsidR="002067D3" w:rsidRDefault="002067D3">
                      <w:r>
                        <w:rPr>
                          <w:color w:val="000000"/>
                          <w:sz w:val="18"/>
                          <w:szCs w:val="18"/>
                          <w:lang w:val="en-US"/>
                        </w:rPr>
                        <w:t>$0</w:t>
                      </w:r>
                    </w:p>
                  </w:txbxContent>
                </v:textbox>
              </v:rect>
              <v:rect id="_x0000_s1410" style="position:absolute;left:3778;top:1196;width:181;height:207;mso-wrap-style:none" filled="f" stroked="f">
                <v:textbox style="mso-fit-shape-to-text:t" inset="0,0,0,0">
                  <w:txbxContent>
                    <w:p w:rsidR="002067D3" w:rsidRDefault="002067D3">
                      <w:r>
                        <w:rPr>
                          <w:color w:val="000000"/>
                          <w:sz w:val="18"/>
                          <w:szCs w:val="18"/>
                          <w:lang w:val="en-US"/>
                        </w:rPr>
                        <w:t>$0</w:t>
                      </w:r>
                    </w:p>
                  </w:txbxContent>
                </v:textbox>
              </v:rect>
              <v:rect id="_x0000_s1411" style="position:absolute;left:4662;top:1196;width:181;height:207;mso-wrap-style:none" filled="f" stroked="f">
                <v:textbox style="mso-fit-shape-to-text:t" inset="0,0,0,0">
                  <w:txbxContent>
                    <w:p w:rsidR="002067D3" w:rsidRDefault="002067D3">
                      <w:r>
                        <w:rPr>
                          <w:color w:val="000000"/>
                          <w:sz w:val="18"/>
                          <w:szCs w:val="18"/>
                          <w:lang w:val="en-US"/>
                        </w:rPr>
                        <w:t>$0</w:t>
                      </w:r>
                    </w:p>
                  </w:txbxContent>
                </v:textbox>
              </v:rect>
              <v:rect id="_x0000_s1412" style="position:absolute;left:5089;top:1196;width:586;height:207;mso-wrap-style:none" filled="f" stroked="f">
                <v:textbox style="mso-fit-shape-to-text:t" inset="0,0,0,0">
                  <w:txbxContent>
                    <w:p w:rsidR="002067D3" w:rsidRDefault="002067D3">
                      <w:r>
                        <w:rPr>
                          <w:color w:val="000000"/>
                          <w:sz w:val="18"/>
                          <w:szCs w:val="18"/>
                          <w:lang w:val="en-US"/>
                        </w:rPr>
                        <w:t>$49,764</w:t>
                      </w:r>
                    </w:p>
                  </w:txbxContent>
                </v:textbox>
              </v:rect>
              <v:rect id="_x0000_s1413" style="position:absolute;left:5809;top:1196;width:676;height:207;mso-wrap-style:none" filled="f" stroked="f">
                <v:textbox style="mso-fit-shape-to-text:t" inset="0,0,0,0">
                  <w:txbxContent>
                    <w:p w:rsidR="002067D3" w:rsidRDefault="002067D3">
                      <w:r>
                        <w:rPr>
                          <w:color w:val="000000"/>
                          <w:sz w:val="18"/>
                          <w:szCs w:val="18"/>
                          <w:lang w:val="en-US"/>
                        </w:rPr>
                        <w:t>$124,411</w:t>
                      </w:r>
                    </w:p>
                  </w:txbxContent>
                </v:textbox>
              </v:rect>
              <v:rect id="_x0000_s1414" style="position:absolute;left:6630;top:1196;width:676;height:207;mso-wrap-style:none" filled="f" stroked="f">
                <v:textbox style="mso-fit-shape-to-text:t" inset="0,0,0,0">
                  <w:txbxContent>
                    <w:p w:rsidR="002067D3" w:rsidRDefault="002067D3">
                      <w:r>
                        <w:rPr>
                          <w:color w:val="000000"/>
                          <w:sz w:val="18"/>
                          <w:szCs w:val="18"/>
                          <w:lang w:val="en-US"/>
                        </w:rPr>
                        <w:t>$124,411</w:t>
                      </w:r>
                    </w:p>
                  </w:txbxContent>
                </v:textbox>
              </v:rect>
              <v:rect id="_x0000_s1415" style="position:absolute;left:7451;top:1196;width:676;height:207;mso-wrap-style:none" filled="f" stroked="f">
                <v:textbox style="mso-fit-shape-to-text:t" inset="0,0,0,0">
                  <w:txbxContent>
                    <w:p w:rsidR="002067D3" w:rsidRDefault="002067D3">
                      <w:r>
                        <w:rPr>
                          <w:color w:val="000000"/>
                          <w:sz w:val="18"/>
                          <w:szCs w:val="18"/>
                          <w:lang w:val="en-US"/>
                        </w:rPr>
                        <w:t>$124,411</w:t>
                      </w:r>
                    </w:p>
                  </w:txbxContent>
                </v:textbox>
              </v:rect>
              <v:rect id="_x0000_s1416" style="position:absolute;left:8272;top:1196;width:676;height:207;mso-wrap-style:none" filled="f" stroked="f">
                <v:textbox style="mso-fit-shape-to-text:t" inset="0,0,0,0">
                  <w:txbxContent>
                    <w:p w:rsidR="002067D3" w:rsidRDefault="002067D3">
                      <w:r>
                        <w:rPr>
                          <w:color w:val="000000"/>
                          <w:sz w:val="18"/>
                          <w:szCs w:val="18"/>
                          <w:lang w:val="en-US"/>
                        </w:rPr>
                        <w:t>$124,411</w:t>
                      </w:r>
                    </w:p>
                  </w:txbxContent>
                </v:textbox>
              </v:rect>
              <v:rect id="_x0000_s1417" style="position:absolute;left:9093;top:1196;width:676;height:207;mso-wrap-style:none" filled="f" stroked="f">
                <v:textbox style="mso-fit-shape-to-text:t" inset="0,0,0,0">
                  <w:txbxContent>
                    <w:p w:rsidR="002067D3" w:rsidRDefault="002067D3">
                      <w:r>
                        <w:rPr>
                          <w:color w:val="000000"/>
                          <w:sz w:val="18"/>
                          <w:szCs w:val="18"/>
                          <w:lang w:val="en-US"/>
                        </w:rPr>
                        <w:t>$124,411</w:t>
                      </w:r>
                    </w:p>
                  </w:txbxContent>
                </v:textbox>
              </v:rect>
              <v:rect id="_x0000_s1418" style="position:absolute;left:9914;top:1196;width:676;height:207;mso-wrap-style:none" filled="f" stroked="f">
                <v:textbox style="mso-fit-shape-to-text:t" inset="0,0,0,0">
                  <w:txbxContent>
                    <w:p w:rsidR="002067D3" w:rsidRDefault="002067D3">
                      <w:r>
                        <w:rPr>
                          <w:color w:val="000000"/>
                          <w:sz w:val="18"/>
                          <w:szCs w:val="18"/>
                          <w:lang w:val="en-US"/>
                        </w:rPr>
                        <w:t>$124,411</w:t>
                      </w:r>
                    </w:p>
                  </w:txbxContent>
                </v:textbox>
              </v:rect>
              <v:rect id="_x0000_s1419" style="position:absolute;left:10735;top:1196;width:676;height:207;mso-wrap-style:none" filled="f" stroked="f">
                <v:textbox style="mso-fit-shape-to-text:t" inset="0,0,0,0">
                  <w:txbxContent>
                    <w:p w:rsidR="002067D3" w:rsidRDefault="002067D3">
                      <w:r>
                        <w:rPr>
                          <w:color w:val="000000"/>
                          <w:sz w:val="18"/>
                          <w:szCs w:val="18"/>
                          <w:lang w:val="en-US"/>
                        </w:rPr>
                        <w:t>$124,411</w:t>
                      </w:r>
                    </w:p>
                  </w:txbxContent>
                </v:textbox>
              </v:rect>
              <v:rect id="_x0000_s1420" style="position:absolute;left:11618;top:1196;width:676;height:207;mso-wrap-style:none" filled="f" stroked="f">
                <v:textbox style="mso-fit-shape-to-text:t" inset="0,0,0,0">
                  <w:txbxContent>
                    <w:p w:rsidR="002067D3" w:rsidRDefault="002067D3">
                      <w:r>
                        <w:rPr>
                          <w:color w:val="000000"/>
                          <w:sz w:val="18"/>
                          <w:szCs w:val="18"/>
                          <w:lang w:val="en-US"/>
                        </w:rPr>
                        <w:t>$124,411</w:t>
                      </w:r>
                    </w:p>
                  </w:txbxContent>
                </v:textbox>
              </v:rect>
              <v:rect id="_x0000_s1421" style="position:absolute;left:12555;top:1192;width:811;height:207;mso-wrap-style:none" filled="f" stroked="f">
                <v:textbox style="mso-fit-shape-to-text:t" inset="0,0,0,0">
                  <w:txbxContent>
                    <w:p w:rsidR="002067D3" w:rsidRDefault="002067D3">
                      <w:r>
                        <w:rPr>
                          <w:b/>
                          <w:bCs/>
                          <w:color w:val="000000"/>
                          <w:sz w:val="18"/>
                          <w:szCs w:val="18"/>
                          <w:lang w:val="en-US"/>
                        </w:rPr>
                        <w:t>$1,045,050</w:t>
                      </w:r>
                    </w:p>
                  </w:txbxContent>
                </v:textbox>
              </v:rect>
              <v:rect id="_x0000_s1422" style="position:absolute;left:48;top:1658;width:1265;height:207;mso-wrap-style:none" filled="f" stroked="f">
                <v:textbox style="mso-fit-shape-to-text:t" inset="0,0,0,0">
                  <w:txbxContent>
                    <w:p w:rsidR="002067D3" w:rsidRDefault="002067D3">
                      <w:r>
                        <w:rPr>
                          <w:color w:val="000000"/>
                          <w:sz w:val="18"/>
                          <w:szCs w:val="18"/>
                          <w:lang w:val="en-US"/>
                        </w:rPr>
                        <w:t>(Costos Directos)</w:t>
                      </w:r>
                    </w:p>
                  </w:txbxContent>
                </v:textbox>
              </v:rect>
              <v:rect id="_x0000_s1423" style="position:absolute;left:3005;top:1658;width:181;height:207;mso-wrap-style:none" filled="f" stroked="f">
                <v:textbox style="mso-fit-shape-to-text:t" inset="0,0,0,0">
                  <w:txbxContent>
                    <w:p w:rsidR="002067D3" w:rsidRDefault="002067D3">
                      <w:r>
                        <w:rPr>
                          <w:color w:val="000000"/>
                          <w:sz w:val="18"/>
                          <w:szCs w:val="18"/>
                          <w:lang w:val="en-US"/>
                        </w:rPr>
                        <w:t>$0</w:t>
                      </w:r>
                    </w:p>
                  </w:txbxContent>
                </v:textbox>
              </v:rect>
              <v:rect id="_x0000_s1424" style="position:absolute;left:3423;top:1658;width:496;height:207;mso-wrap-style:none" filled="f" stroked="f">
                <v:textbox style="mso-fit-shape-to-text:t" inset="0,0,0,0">
                  <w:txbxContent>
                    <w:p w:rsidR="002067D3" w:rsidRDefault="002067D3">
                      <w:r>
                        <w:rPr>
                          <w:color w:val="000000"/>
                          <w:sz w:val="18"/>
                          <w:szCs w:val="18"/>
                          <w:lang w:val="en-US"/>
                        </w:rPr>
                        <w:t>$4,000</w:t>
                      </w:r>
                    </w:p>
                  </w:txbxContent>
                </v:textbox>
              </v:rect>
              <v:rect id="_x0000_s1425" style="position:absolute;left:4307;top:1658;width:496;height:207;mso-wrap-style:none" filled="f" stroked="f">
                <v:textbox style="mso-fit-shape-to-text:t" inset="0,0,0,0">
                  <w:txbxContent>
                    <w:p w:rsidR="002067D3" w:rsidRDefault="002067D3">
                      <w:r>
                        <w:rPr>
                          <w:color w:val="000000"/>
                          <w:sz w:val="18"/>
                          <w:szCs w:val="18"/>
                          <w:lang w:val="en-US"/>
                        </w:rPr>
                        <w:t>$6,500</w:t>
                      </w:r>
                    </w:p>
                  </w:txbxContent>
                </v:textbox>
              </v:rect>
              <v:rect id="_x0000_s1426" style="position:absolute;left:5089;top:1658;width:586;height:207;mso-wrap-style:none" filled="f" stroked="f">
                <v:textbox style="mso-fit-shape-to-text:t" inset="0,0,0,0">
                  <w:txbxContent>
                    <w:p w:rsidR="002067D3" w:rsidRDefault="002067D3">
                      <w:r>
                        <w:rPr>
                          <w:color w:val="000000"/>
                          <w:sz w:val="18"/>
                          <w:szCs w:val="18"/>
                          <w:lang w:val="en-US"/>
                        </w:rPr>
                        <w:t>$85,233</w:t>
                      </w:r>
                    </w:p>
                  </w:txbxContent>
                </v:textbox>
              </v:rect>
              <v:rect id="_x0000_s1427" style="position:absolute;left:5910;top:1658;width:586;height:207;mso-wrap-style:none" filled="f" stroked="f">
                <v:textbox style="mso-fit-shape-to-text:t" inset="0,0,0,0">
                  <w:txbxContent>
                    <w:p w:rsidR="002067D3" w:rsidRDefault="002067D3">
                      <w:r>
                        <w:rPr>
                          <w:color w:val="000000"/>
                          <w:sz w:val="18"/>
                          <w:szCs w:val="18"/>
                          <w:lang w:val="en-US"/>
                        </w:rPr>
                        <w:t>$85,233</w:t>
                      </w:r>
                    </w:p>
                  </w:txbxContent>
                </v:textbox>
              </v:rect>
              <v:rect id="_x0000_s1428" style="position:absolute;left:6731;top:1658;width:586;height:207;mso-wrap-style:none" filled="f" stroked="f">
                <v:textbox style="mso-fit-shape-to-text:t" inset="0,0,0,0">
                  <w:txbxContent>
                    <w:p w:rsidR="002067D3" w:rsidRDefault="002067D3">
                      <w:r>
                        <w:rPr>
                          <w:color w:val="000000"/>
                          <w:sz w:val="18"/>
                          <w:szCs w:val="18"/>
                          <w:lang w:val="en-US"/>
                        </w:rPr>
                        <w:t>$85,233</w:t>
                      </w:r>
                    </w:p>
                  </w:txbxContent>
                </v:textbox>
              </v:rect>
              <v:rect id="_x0000_s1429" style="position:absolute;left:7552;top:1658;width:586;height:207;mso-wrap-style:none" filled="f" stroked="f">
                <v:textbox style="mso-fit-shape-to-text:t" inset="0,0,0,0">
                  <w:txbxContent>
                    <w:p w:rsidR="002067D3" w:rsidRDefault="002067D3">
                      <w:r>
                        <w:rPr>
                          <w:color w:val="000000"/>
                          <w:sz w:val="18"/>
                          <w:szCs w:val="18"/>
                          <w:lang w:val="en-US"/>
                        </w:rPr>
                        <w:t>$85,233</w:t>
                      </w:r>
                    </w:p>
                  </w:txbxContent>
                </v:textbox>
              </v:rect>
              <v:rect id="_x0000_s1430" style="position:absolute;left:8373;top:1658;width:586;height:207;mso-wrap-style:none" filled="f" stroked="f">
                <v:textbox style="mso-fit-shape-to-text:t" inset="0,0,0,0">
                  <w:txbxContent>
                    <w:p w:rsidR="002067D3" w:rsidRDefault="002067D3">
                      <w:r>
                        <w:rPr>
                          <w:color w:val="000000"/>
                          <w:sz w:val="18"/>
                          <w:szCs w:val="18"/>
                          <w:lang w:val="en-US"/>
                        </w:rPr>
                        <w:t>$85,233</w:t>
                      </w:r>
                    </w:p>
                  </w:txbxContent>
                </v:textbox>
              </v:rect>
              <v:rect id="_x0000_s1431" style="position:absolute;left:9194;top:1658;width:586;height:207;mso-wrap-style:none" filled="f" stroked="f">
                <v:textbox style="mso-fit-shape-to-text:t" inset="0,0,0,0">
                  <w:txbxContent>
                    <w:p w:rsidR="002067D3" w:rsidRDefault="002067D3">
                      <w:r>
                        <w:rPr>
                          <w:color w:val="000000"/>
                          <w:sz w:val="18"/>
                          <w:szCs w:val="18"/>
                          <w:lang w:val="en-US"/>
                        </w:rPr>
                        <w:t>$85,233</w:t>
                      </w:r>
                    </w:p>
                  </w:txbxContent>
                </v:textbox>
              </v:rect>
              <v:rect id="_x0000_s1432" style="position:absolute;left:10015;top:1658;width:586;height:207;mso-wrap-style:none" filled="f" stroked="f">
                <v:textbox style="mso-fit-shape-to-text:t" inset="0,0,0,0">
                  <w:txbxContent>
                    <w:p w:rsidR="002067D3" w:rsidRDefault="002067D3">
                      <w:r>
                        <w:rPr>
                          <w:color w:val="000000"/>
                          <w:sz w:val="18"/>
                          <w:szCs w:val="18"/>
                          <w:lang w:val="en-US"/>
                        </w:rPr>
                        <w:t>$85,233</w:t>
                      </w:r>
                    </w:p>
                  </w:txbxContent>
                </v:textbox>
              </v:rect>
              <v:rect id="_x0000_s1433" style="position:absolute;left:10836;top:1658;width:586;height:207;mso-wrap-style:none" filled="f" stroked="f">
                <v:textbox style="mso-fit-shape-to-text:t" inset="0,0,0,0">
                  <w:txbxContent>
                    <w:p w:rsidR="002067D3" w:rsidRDefault="002067D3">
                      <w:r>
                        <w:rPr>
                          <w:color w:val="000000"/>
                          <w:sz w:val="18"/>
                          <w:szCs w:val="18"/>
                          <w:lang w:val="en-US"/>
                        </w:rPr>
                        <w:t>$85,233</w:t>
                      </w:r>
                    </w:p>
                  </w:txbxContent>
                </v:textbox>
              </v:rect>
              <v:rect id="_x0000_s1434" style="position:absolute;left:11719;top:1658;width:586;height:207;mso-wrap-style:none" filled="f" stroked="f">
                <v:textbox style="mso-fit-shape-to-text:t" inset="0,0,0,0">
                  <w:txbxContent>
                    <w:p w:rsidR="002067D3" w:rsidRDefault="002067D3">
                      <w:r>
                        <w:rPr>
                          <w:color w:val="000000"/>
                          <w:sz w:val="18"/>
                          <w:szCs w:val="18"/>
                          <w:lang w:val="en-US"/>
                        </w:rPr>
                        <w:t>$85,233</w:t>
                      </w:r>
                    </w:p>
                  </w:txbxContent>
                </v:textbox>
              </v:rect>
              <v:rect id="_x0000_s1435" style="position:absolute;left:12708;top:1653;width:676;height:207;mso-wrap-style:none" filled="f" stroked="f">
                <v:textbox style="mso-fit-shape-to-text:t" inset="0,0,0,0">
                  <w:txbxContent>
                    <w:p w:rsidR="002067D3" w:rsidRDefault="002067D3">
                      <w:r>
                        <w:rPr>
                          <w:b/>
                          <w:bCs/>
                          <w:color w:val="000000"/>
                          <w:sz w:val="18"/>
                          <w:szCs w:val="18"/>
                          <w:lang w:val="en-US"/>
                        </w:rPr>
                        <w:t>$777,597</w:t>
                      </w:r>
                    </w:p>
                  </w:txbxContent>
                </v:textbox>
              </v:rect>
              <v:rect id="_x0000_s1436" style="position:absolute;left:48;top:1922;width:1805;height:207;mso-wrap-style:none" filled="f" stroked="f">
                <v:textbox style="mso-fit-shape-to-text:t" inset="0,0,0,0">
                  <w:txbxContent>
                    <w:p w:rsidR="002067D3" w:rsidRDefault="002067D3">
                      <w:r>
                        <w:rPr>
                          <w:color w:val="000000"/>
                          <w:sz w:val="18"/>
                          <w:szCs w:val="18"/>
                          <w:lang w:val="en-US"/>
                        </w:rPr>
                        <w:t>Materia prima e Insumos</w:t>
                      </w:r>
                    </w:p>
                  </w:txbxContent>
                </v:textbox>
              </v:rect>
              <v:rect id="_x0000_s1437" style="position:absolute;left:3005;top:1922;width:181;height:207;mso-wrap-style:none" filled="f" stroked="f">
                <v:textbox style="mso-fit-shape-to-text:t" inset="0,0,0,0">
                  <w:txbxContent>
                    <w:p w:rsidR="002067D3" w:rsidRDefault="002067D3">
                      <w:r>
                        <w:rPr>
                          <w:color w:val="000000"/>
                          <w:sz w:val="18"/>
                          <w:szCs w:val="18"/>
                          <w:lang w:val="en-US"/>
                        </w:rPr>
                        <w:t>$0</w:t>
                      </w:r>
                    </w:p>
                  </w:txbxContent>
                </v:textbox>
              </v:rect>
              <v:rect id="_x0000_s1438" style="position:absolute;left:3778;top:1922;width:181;height:207;mso-wrap-style:none" filled="f" stroked="f">
                <v:textbox style="mso-fit-shape-to-text:t" inset="0,0,0,0">
                  <w:txbxContent>
                    <w:p w:rsidR="002067D3" w:rsidRDefault="002067D3">
                      <w:r>
                        <w:rPr>
                          <w:color w:val="000000"/>
                          <w:sz w:val="18"/>
                          <w:szCs w:val="18"/>
                          <w:lang w:val="en-US"/>
                        </w:rPr>
                        <w:t>$0</w:t>
                      </w:r>
                    </w:p>
                  </w:txbxContent>
                </v:textbox>
              </v:rect>
              <v:rect id="_x0000_s1439" style="position:absolute;left:4662;top:1922;width:181;height:207;mso-wrap-style:none" filled="f" stroked="f">
                <v:textbox style="mso-fit-shape-to-text:t" inset="0,0,0,0">
                  <w:txbxContent>
                    <w:p w:rsidR="002067D3" w:rsidRDefault="002067D3">
                      <w:r>
                        <w:rPr>
                          <w:color w:val="000000"/>
                          <w:sz w:val="18"/>
                          <w:szCs w:val="18"/>
                          <w:lang w:val="en-US"/>
                        </w:rPr>
                        <w:t>$0</w:t>
                      </w:r>
                    </w:p>
                  </w:txbxContent>
                </v:textbox>
              </v:rect>
              <v:rect id="_x0000_s1440" style="position:absolute;left:5089;top:1922;width:586;height:207;mso-wrap-style:none" filled="f" stroked="f">
                <v:textbox style="mso-fit-shape-to-text:t" inset="0,0,0,0">
                  <w:txbxContent>
                    <w:p w:rsidR="002067D3" w:rsidRDefault="002067D3">
                      <w:r>
                        <w:rPr>
                          <w:color w:val="000000"/>
                          <w:sz w:val="18"/>
                          <w:szCs w:val="18"/>
                          <w:lang w:val="en-US"/>
                        </w:rPr>
                        <w:t>$72,512</w:t>
                      </w:r>
                    </w:p>
                  </w:txbxContent>
                </v:textbox>
              </v:rect>
              <v:rect id="_x0000_s1441" style="position:absolute;left:5910;top:1922;width:586;height:207;mso-wrap-style:none" filled="f" stroked="f">
                <v:textbox style="mso-fit-shape-to-text:t" inset="0,0,0,0">
                  <w:txbxContent>
                    <w:p w:rsidR="002067D3" w:rsidRDefault="002067D3">
                      <w:r>
                        <w:rPr>
                          <w:color w:val="000000"/>
                          <w:sz w:val="18"/>
                          <w:szCs w:val="18"/>
                          <w:lang w:val="en-US"/>
                        </w:rPr>
                        <w:t>$72,512</w:t>
                      </w:r>
                    </w:p>
                  </w:txbxContent>
                </v:textbox>
              </v:rect>
              <v:rect id="_x0000_s1442" style="position:absolute;left:6731;top:1922;width:586;height:207;mso-wrap-style:none" filled="f" stroked="f">
                <v:textbox style="mso-fit-shape-to-text:t" inset="0,0,0,0">
                  <w:txbxContent>
                    <w:p w:rsidR="002067D3" w:rsidRDefault="002067D3">
                      <w:r>
                        <w:rPr>
                          <w:color w:val="000000"/>
                          <w:sz w:val="18"/>
                          <w:szCs w:val="18"/>
                          <w:lang w:val="en-US"/>
                        </w:rPr>
                        <w:t>$72,512</w:t>
                      </w:r>
                    </w:p>
                  </w:txbxContent>
                </v:textbox>
              </v:rect>
              <v:rect id="_x0000_s1443" style="position:absolute;left:7552;top:1922;width:586;height:207;mso-wrap-style:none" filled="f" stroked="f">
                <v:textbox style="mso-fit-shape-to-text:t" inset="0,0,0,0">
                  <w:txbxContent>
                    <w:p w:rsidR="002067D3" w:rsidRDefault="002067D3">
                      <w:r>
                        <w:rPr>
                          <w:color w:val="000000"/>
                          <w:sz w:val="18"/>
                          <w:szCs w:val="18"/>
                          <w:lang w:val="en-US"/>
                        </w:rPr>
                        <w:t>$72,512</w:t>
                      </w:r>
                    </w:p>
                  </w:txbxContent>
                </v:textbox>
              </v:rect>
              <v:rect id="_x0000_s1444" style="position:absolute;left:8373;top:1922;width:586;height:207;mso-wrap-style:none" filled="f" stroked="f">
                <v:textbox style="mso-fit-shape-to-text:t" inset="0,0,0,0">
                  <w:txbxContent>
                    <w:p w:rsidR="002067D3" w:rsidRDefault="002067D3">
                      <w:r>
                        <w:rPr>
                          <w:color w:val="000000"/>
                          <w:sz w:val="18"/>
                          <w:szCs w:val="18"/>
                          <w:lang w:val="en-US"/>
                        </w:rPr>
                        <w:t>$72,512</w:t>
                      </w:r>
                    </w:p>
                  </w:txbxContent>
                </v:textbox>
              </v:rect>
              <v:rect id="_x0000_s1445" style="position:absolute;left:9194;top:1922;width:586;height:207;mso-wrap-style:none" filled="f" stroked="f">
                <v:textbox style="mso-fit-shape-to-text:t" inset="0,0,0,0">
                  <w:txbxContent>
                    <w:p w:rsidR="002067D3" w:rsidRDefault="002067D3">
                      <w:r>
                        <w:rPr>
                          <w:color w:val="000000"/>
                          <w:sz w:val="18"/>
                          <w:szCs w:val="18"/>
                          <w:lang w:val="en-US"/>
                        </w:rPr>
                        <w:t>$72,512</w:t>
                      </w:r>
                    </w:p>
                  </w:txbxContent>
                </v:textbox>
              </v:rect>
              <v:rect id="_x0000_s1446" style="position:absolute;left:10015;top:1922;width:586;height:207;mso-wrap-style:none" filled="f" stroked="f">
                <v:textbox style="mso-fit-shape-to-text:t" inset="0,0,0,0">
                  <w:txbxContent>
                    <w:p w:rsidR="002067D3" w:rsidRDefault="002067D3">
                      <w:r>
                        <w:rPr>
                          <w:color w:val="000000"/>
                          <w:sz w:val="18"/>
                          <w:szCs w:val="18"/>
                          <w:lang w:val="en-US"/>
                        </w:rPr>
                        <w:t>$72,512</w:t>
                      </w:r>
                    </w:p>
                  </w:txbxContent>
                </v:textbox>
              </v:rect>
              <v:rect id="_x0000_s1447" style="position:absolute;left:10836;top:1922;width:586;height:207;mso-wrap-style:none" filled="f" stroked="f">
                <v:textbox style="mso-fit-shape-to-text:t" inset="0,0,0,0">
                  <w:txbxContent>
                    <w:p w:rsidR="002067D3" w:rsidRDefault="002067D3">
                      <w:r>
                        <w:rPr>
                          <w:color w:val="000000"/>
                          <w:sz w:val="18"/>
                          <w:szCs w:val="18"/>
                          <w:lang w:val="en-US"/>
                        </w:rPr>
                        <w:t>$72,512</w:t>
                      </w:r>
                    </w:p>
                  </w:txbxContent>
                </v:textbox>
              </v:rect>
              <v:rect id="_x0000_s1448" style="position:absolute;left:11719;top:1922;width:586;height:207;mso-wrap-style:none" filled="f" stroked="f">
                <v:textbox style="mso-fit-shape-to-text:t" inset="0,0,0,0">
                  <w:txbxContent>
                    <w:p w:rsidR="002067D3" w:rsidRDefault="002067D3">
                      <w:r>
                        <w:rPr>
                          <w:color w:val="000000"/>
                          <w:sz w:val="18"/>
                          <w:szCs w:val="18"/>
                          <w:lang w:val="en-US"/>
                        </w:rPr>
                        <w:t>$72,512</w:t>
                      </w:r>
                    </w:p>
                  </w:txbxContent>
                </v:textbox>
              </v:rect>
              <v:rect id="_x0000_s1449" style="position:absolute;left:12708;top:1918;width:676;height:207;mso-wrap-style:none" filled="f" stroked="f">
                <v:textbox style="mso-fit-shape-to-text:t" inset="0,0,0,0">
                  <w:txbxContent>
                    <w:p w:rsidR="002067D3" w:rsidRDefault="002067D3">
                      <w:r>
                        <w:rPr>
                          <w:b/>
                          <w:bCs/>
                          <w:color w:val="000000"/>
                          <w:sz w:val="18"/>
                          <w:szCs w:val="18"/>
                          <w:lang w:val="en-US"/>
                        </w:rPr>
                        <w:t>$652,612</w:t>
                      </w:r>
                    </w:p>
                  </w:txbxContent>
                </v:textbox>
              </v:rect>
              <v:rect id="_x0000_s1450" style="position:absolute;left:48;top:2155;width:1615;height:207;mso-wrap-style:none" filled="f" stroked="f">
                <v:textbox style="mso-fit-shape-to-text:t" inset="0,0,0,0">
                  <w:txbxContent>
                    <w:p w:rsidR="002067D3" w:rsidRDefault="002067D3">
                      <w:r>
                        <w:rPr>
                          <w:color w:val="000000"/>
                          <w:sz w:val="18"/>
                          <w:szCs w:val="18"/>
                          <w:lang w:val="en-US"/>
                        </w:rPr>
                        <w:t>Mano de Obra Directa</w:t>
                      </w:r>
                    </w:p>
                  </w:txbxContent>
                </v:textbox>
              </v:rect>
              <v:rect id="_x0000_s1451" style="position:absolute;left:3005;top:2155;width:181;height:207;mso-wrap-style:none" filled="f" stroked="f">
                <v:textbox style="mso-fit-shape-to-text:t" inset="0,0,0,0">
                  <w:txbxContent>
                    <w:p w:rsidR="002067D3" w:rsidRDefault="002067D3">
                      <w:r>
                        <w:rPr>
                          <w:color w:val="000000"/>
                          <w:sz w:val="18"/>
                          <w:szCs w:val="18"/>
                          <w:lang w:val="en-US"/>
                        </w:rPr>
                        <w:t>$0</w:t>
                      </w:r>
                    </w:p>
                  </w:txbxContent>
                </v:textbox>
              </v:rect>
              <v:rect id="_x0000_s1452" style="position:absolute;left:3423;top:2155;width:496;height:207;mso-wrap-style:none" filled="f" stroked="f">
                <v:textbox style="mso-fit-shape-to-text:t" inset="0,0,0,0">
                  <w:txbxContent>
                    <w:p w:rsidR="002067D3" w:rsidRDefault="002067D3">
                      <w:r>
                        <w:rPr>
                          <w:color w:val="000000"/>
                          <w:sz w:val="18"/>
                          <w:szCs w:val="18"/>
                          <w:lang w:val="en-US"/>
                        </w:rPr>
                        <w:t>$4,000</w:t>
                      </w:r>
                    </w:p>
                  </w:txbxContent>
                </v:textbox>
              </v:rect>
              <v:rect id="_x0000_s1453" style="position:absolute;left:4307;top:2155;width:496;height:207;mso-wrap-style:none" filled="f" stroked="f">
                <v:textbox style="mso-fit-shape-to-text:t" inset="0,0,0,0">
                  <w:txbxContent>
                    <w:p w:rsidR="002067D3" w:rsidRDefault="002067D3">
                      <w:r>
                        <w:rPr>
                          <w:color w:val="000000"/>
                          <w:sz w:val="18"/>
                          <w:szCs w:val="18"/>
                          <w:lang w:val="en-US"/>
                        </w:rPr>
                        <w:t>$6,500</w:t>
                      </w:r>
                    </w:p>
                  </w:txbxContent>
                </v:textbox>
              </v:rect>
              <v:rect id="_x0000_s1454" style="position:absolute;left:5190;top:2155;width:496;height:207;mso-wrap-style:none" filled="f" stroked="f">
                <v:textbox style="mso-fit-shape-to-text:t" inset="0,0,0,0">
                  <w:txbxContent>
                    <w:p w:rsidR="002067D3" w:rsidRDefault="002067D3">
                      <w:r>
                        <w:rPr>
                          <w:color w:val="000000"/>
                          <w:sz w:val="18"/>
                          <w:szCs w:val="18"/>
                          <w:lang w:val="en-US"/>
                        </w:rPr>
                        <w:t>$6,500</w:t>
                      </w:r>
                    </w:p>
                  </w:txbxContent>
                </v:textbox>
              </v:rect>
              <v:rect id="_x0000_s1455" style="position:absolute;left:6011;top:2155;width:496;height:207;mso-wrap-style:none" filled="f" stroked="f">
                <v:textbox style="mso-fit-shape-to-text:t" inset="0,0,0,0">
                  <w:txbxContent>
                    <w:p w:rsidR="002067D3" w:rsidRDefault="002067D3">
                      <w:r>
                        <w:rPr>
                          <w:color w:val="000000"/>
                          <w:sz w:val="18"/>
                          <w:szCs w:val="18"/>
                          <w:lang w:val="en-US"/>
                        </w:rPr>
                        <w:t>$6,500</w:t>
                      </w:r>
                    </w:p>
                  </w:txbxContent>
                </v:textbox>
              </v:rect>
              <v:rect id="_x0000_s1456" style="position:absolute;left:6832;top:2155;width:496;height:207;mso-wrap-style:none" filled="f" stroked="f">
                <v:textbox style="mso-fit-shape-to-text:t" inset="0,0,0,0">
                  <w:txbxContent>
                    <w:p w:rsidR="002067D3" w:rsidRDefault="002067D3">
                      <w:r>
                        <w:rPr>
                          <w:color w:val="000000"/>
                          <w:sz w:val="18"/>
                          <w:szCs w:val="18"/>
                          <w:lang w:val="en-US"/>
                        </w:rPr>
                        <w:t>$6,500</w:t>
                      </w:r>
                    </w:p>
                  </w:txbxContent>
                </v:textbox>
              </v:rect>
              <v:rect id="_x0000_s1457" style="position:absolute;left:7653;top:2155;width:496;height:207;mso-wrap-style:none" filled="f" stroked="f">
                <v:textbox style="mso-fit-shape-to-text:t" inset="0,0,0,0">
                  <w:txbxContent>
                    <w:p w:rsidR="002067D3" w:rsidRDefault="002067D3">
                      <w:r>
                        <w:rPr>
                          <w:color w:val="000000"/>
                          <w:sz w:val="18"/>
                          <w:szCs w:val="18"/>
                          <w:lang w:val="en-US"/>
                        </w:rPr>
                        <w:t>$6,500</w:t>
                      </w:r>
                    </w:p>
                  </w:txbxContent>
                </v:textbox>
              </v:rect>
              <v:rect id="_x0000_s1458" style="position:absolute;left:8474;top:2155;width:496;height:207;mso-wrap-style:none" filled="f" stroked="f">
                <v:textbox style="mso-fit-shape-to-text:t" inset="0,0,0,0">
                  <w:txbxContent>
                    <w:p w:rsidR="002067D3" w:rsidRDefault="002067D3">
                      <w:r>
                        <w:rPr>
                          <w:color w:val="000000"/>
                          <w:sz w:val="18"/>
                          <w:szCs w:val="18"/>
                          <w:lang w:val="en-US"/>
                        </w:rPr>
                        <w:t>$6,500</w:t>
                      </w:r>
                    </w:p>
                  </w:txbxContent>
                </v:textbox>
              </v:rect>
              <v:rect id="_x0000_s1459" style="position:absolute;left:9295;top:2155;width:496;height:207;mso-wrap-style:none" filled="f" stroked="f">
                <v:textbox style="mso-fit-shape-to-text:t" inset="0,0,0,0">
                  <w:txbxContent>
                    <w:p w:rsidR="002067D3" w:rsidRDefault="002067D3">
                      <w:r>
                        <w:rPr>
                          <w:color w:val="000000"/>
                          <w:sz w:val="18"/>
                          <w:szCs w:val="18"/>
                          <w:lang w:val="en-US"/>
                        </w:rPr>
                        <w:t>$6,500</w:t>
                      </w:r>
                    </w:p>
                  </w:txbxContent>
                </v:textbox>
              </v:rect>
              <v:rect id="_x0000_s1460" style="position:absolute;left:10116;top:2155;width:496;height:207;mso-wrap-style:none" filled="f" stroked="f">
                <v:textbox style="mso-fit-shape-to-text:t" inset="0,0,0,0">
                  <w:txbxContent>
                    <w:p w:rsidR="002067D3" w:rsidRDefault="002067D3">
                      <w:r>
                        <w:rPr>
                          <w:color w:val="000000"/>
                          <w:sz w:val="18"/>
                          <w:szCs w:val="18"/>
                          <w:lang w:val="en-US"/>
                        </w:rPr>
                        <w:t>$6,500</w:t>
                      </w:r>
                    </w:p>
                  </w:txbxContent>
                </v:textbox>
              </v:rect>
              <v:rect id="_x0000_s1461" style="position:absolute;left:10937;top:2155;width:496;height:207;mso-wrap-style:none" filled="f" stroked="f">
                <v:textbox style="mso-fit-shape-to-text:t" inset="0,0,0,0">
                  <w:txbxContent>
                    <w:p w:rsidR="002067D3" w:rsidRDefault="002067D3">
                      <w:r>
                        <w:rPr>
                          <w:color w:val="000000"/>
                          <w:sz w:val="18"/>
                          <w:szCs w:val="18"/>
                          <w:lang w:val="en-US"/>
                        </w:rPr>
                        <w:t>$6,500</w:t>
                      </w:r>
                    </w:p>
                  </w:txbxContent>
                </v:textbox>
              </v:rect>
              <v:rect id="_x0000_s1462" style="position:absolute;left:11820;top:2155;width:496;height:207;mso-wrap-style:none" filled="f" stroked="f">
                <v:textbox style="mso-fit-shape-to-text:t" inset="0,0,0,0">
                  <w:txbxContent>
                    <w:p w:rsidR="002067D3" w:rsidRDefault="002067D3">
                      <w:r>
                        <w:rPr>
                          <w:color w:val="000000"/>
                          <w:sz w:val="18"/>
                          <w:szCs w:val="18"/>
                          <w:lang w:val="en-US"/>
                        </w:rPr>
                        <w:t>$6,500</w:t>
                      </w:r>
                    </w:p>
                  </w:txbxContent>
                </v:textbox>
              </v:rect>
              <v:rect id="_x0000_s1463" style="position:absolute;left:12809;top:2151;width:586;height:207;mso-wrap-style:none" filled="f" stroked="f">
                <v:textbox style="mso-fit-shape-to-text:t" inset="0,0,0,0">
                  <w:txbxContent>
                    <w:p w:rsidR="002067D3" w:rsidRDefault="002067D3">
                      <w:r>
                        <w:rPr>
                          <w:b/>
                          <w:bCs/>
                          <w:color w:val="000000"/>
                          <w:sz w:val="18"/>
                          <w:szCs w:val="18"/>
                          <w:lang w:val="en-US"/>
                        </w:rPr>
                        <w:t>$69,000</w:t>
                      </w:r>
                    </w:p>
                  </w:txbxContent>
                </v:textbox>
              </v:rect>
              <v:rect id="_x0000_s1464" style="position:absolute;left:48;top:2388;width:1530;height:207;mso-wrap-style:none" filled="f" stroked="f">
                <v:textbox style="mso-fit-shape-to-text:t" inset="0,0,0,0">
                  <w:txbxContent>
                    <w:p w:rsidR="002067D3" w:rsidRDefault="002067D3">
                      <w:r>
                        <w:rPr>
                          <w:color w:val="000000"/>
                          <w:sz w:val="18"/>
                          <w:szCs w:val="18"/>
                          <w:lang w:val="en-US"/>
                        </w:rPr>
                        <w:t>Licencia (5% ventas)</w:t>
                      </w:r>
                    </w:p>
                  </w:txbxContent>
                </v:textbox>
              </v:rect>
              <v:rect id="_x0000_s1465" style="position:absolute;left:3005;top:2388;width:181;height:207;mso-wrap-style:none" filled="f" stroked="f">
                <v:textbox style="mso-fit-shape-to-text:t" inset="0,0,0,0">
                  <w:txbxContent>
                    <w:p w:rsidR="002067D3" w:rsidRDefault="002067D3">
                      <w:r>
                        <w:rPr>
                          <w:color w:val="000000"/>
                          <w:sz w:val="18"/>
                          <w:szCs w:val="18"/>
                          <w:lang w:val="en-US"/>
                        </w:rPr>
                        <w:t>$0</w:t>
                      </w:r>
                    </w:p>
                  </w:txbxContent>
                </v:textbox>
              </v:rect>
              <v:rect id="_x0000_s1466" style="position:absolute;left:3778;top:2388;width:181;height:207;mso-wrap-style:none" filled="f" stroked="f">
                <v:textbox style="mso-fit-shape-to-text:t" inset="0,0,0,0">
                  <w:txbxContent>
                    <w:p w:rsidR="002067D3" w:rsidRDefault="002067D3">
                      <w:r>
                        <w:rPr>
                          <w:color w:val="000000"/>
                          <w:sz w:val="18"/>
                          <w:szCs w:val="18"/>
                          <w:lang w:val="en-US"/>
                        </w:rPr>
                        <w:t>$0</w:t>
                      </w:r>
                    </w:p>
                  </w:txbxContent>
                </v:textbox>
              </v:rect>
              <v:rect id="_x0000_s1467" style="position:absolute;left:4662;top:2388;width:181;height:207;mso-wrap-style:none" filled="f" stroked="f">
                <v:textbox style="mso-fit-shape-to-text:t" inset="0,0,0,0">
                  <w:txbxContent>
                    <w:p w:rsidR="002067D3" w:rsidRDefault="002067D3">
                      <w:r>
                        <w:rPr>
                          <w:color w:val="000000"/>
                          <w:sz w:val="18"/>
                          <w:szCs w:val="18"/>
                          <w:lang w:val="en-US"/>
                        </w:rPr>
                        <w:t>$0</w:t>
                      </w:r>
                    </w:p>
                  </w:txbxContent>
                </v:textbox>
              </v:rect>
              <v:rect id="_x0000_s1468" style="position:absolute;left:5190;top:2388;width:496;height:207;mso-wrap-style:none" filled="f" stroked="f">
                <v:textbox style="mso-fit-shape-to-text:t" inset="0,0,0,0">
                  <w:txbxContent>
                    <w:p w:rsidR="002067D3" w:rsidRDefault="002067D3">
                      <w:r>
                        <w:rPr>
                          <w:color w:val="000000"/>
                          <w:sz w:val="18"/>
                          <w:szCs w:val="18"/>
                          <w:lang w:val="en-US"/>
                        </w:rPr>
                        <w:t>$6,221</w:t>
                      </w:r>
                    </w:p>
                  </w:txbxContent>
                </v:textbox>
              </v:rect>
              <v:rect id="_x0000_s1469" style="position:absolute;left:6011;top:2388;width:496;height:207;mso-wrap-style:none" filled="f" stroked="f">
                <v:textbox style="mso-fit-shape-to-text:t" inset="0,0,0,0">
                  <w:txbxContent>
                    <w:p w:rsidR="002067D3" w:rsidRDefault="002067D3">
                      <w:r>
                        <w:rPr>
                          <w:color w:val="000000"/>
                          <w:sz w:val="18"/>
                          <w:szCs w:val="18"/>
                          <w:lang w:val="en-US"/>
                        </w:rPr>
                        <w:t>$6,221</w:t>
                      </w:r>
                    </w:p>
                  </w:txbxContent>
                </v:textbox>
              </v:rect>
              <v:rect id="_x0000_s1470" style="position:absolute;left:6832;top:2388;width:496;height:207;mso-wrap-style:none" filled="f" stroked="f">
                <v:textbox style="mso-fit-shape-to-text:t" inset="0,0,0,0">
                  <w:txbxContent>
                    <w:p w:rsidR="002067D3" w:rsidRDefault="002067D3">
                      <w:r>
                        <w:rPr>
                          <w:color w:val="000000"/>
                          <w:sz w:val="18"/>
                          <w:szCs w:val="18"/>
                          <w:lang w:val="en-US"/>
                        </w:rPr>
                        <w:t>$6,221</w:t>
                      </w:r>
                    </w:p>
                  </w:txbxContent>
                </v:textbox>
              </v:rect>
              <v:rect id="_x0000_s1471" style="position:absolute;left:7653;top:2388;width:496;height:207;mso-wrap-style:none" filled="f" stroked="f">
                <v:textbox style="mso-fit-shape-to-text:t" inset="0,0,0,0">
                  <w:txbxContent>
                    <w:p w:rsidR="002067D3" w:rsidRDefault="002067D3">
                      <w:r>
                        <w:rPr>
                          <w:color w:val="000000"/>
                          <w:sz w:val="18"/>
                          <w:szCs w:val="18"/>
                          <w:lang w:val="en-US"/>
                        </w:rPr>
                        <w:t>$6,221</w:t>
                      </w:r>
                    </w:p>
                  </w:txbxContent>
                </v:textbox>
              </v:rect>
              <v:rect id="_x0000_s1472" style="position:absolute;left:8474;top:2388;width:496;height:207;mso-wrap-style:none" filled="f" stroked="f">
                <v:textbox style="mso-fit-shape-to-text:t" inset="0,0,0,0">
                  <w:txbxContent>
                    <w:p w:rsidR="002067D3" w:rsidRDefault="002067D3">
                      <w:r>
                        <w:rPr>
                          <w:color w:val="000000"/>
                          <w:sz w:val="18"/>
                          <w:szCs w:val="18"/>
                          <w:lang w:val="en-US"/>
                        </w:rPr>
                        <w:t>$6,221</w:t>
                      </w:r>
                    </w:p>
                  </w:txbxContent>
                </v:textbox>
              </v:rect>
              <v:rect id="_x0000_s1473" style="position:absolute;left:9295;top:2388;width:496;height:207;mso-wrap-style:none" filled="f" stroked="f">
                <v:textbox style="mso-fit-shape-to-text:t" inset="0,0,0,0">
                  <w:txbxContent>
                    <w:p w:rsidR="002067D3" w:rsidRDefault="002067D3">
                      <w:r>
                        <w:rPr>
                          <w:color w:val="000000"/>
                          <w:sz w:val="18"/>
                          <w:szCs w:val="18"/>
                          <w:lang w:val="en-US"/>
                        </w:rPr>
                        <w:t>$6,221</w:t>
                      </w:r>
                    </w:p>
                  </w:txbxContent>
                </v:textbox>
              </v:rect>
              <v:rect id="_x0000_s1474" style="position:absolute;left:10116;top:2388;width:496;height:207;mso-wrap-style:none" filled="f" stroked="f">
                <v:textbox style="mso-fit-shape-to-text:t" inset="0,0,0,0">
                  <w:txbxContent>
                    <w:p w:rsidR="002067D3" w:rsidRDefault="002067D3">
                      <w:r>
                        <w:rPr>
                          <w:color w:val="000000"/>
                          <w:sz w:val="18"/>
                          <w:szCs w:val="18"/>
                          <w:lang w:val="en-US"/>
                        </w:rPr>
                        <w:t>$6,221</w:t>
                      </w:r>
                    </w:p>
                  </w:txbxContent>
                </v:textbox>
              </v:rect>
              <v:rect id="_x0000_s1475" style="position:absolute;left:10937;top:2388;width:496;height:207;mso-wrap-style:none" filled="f" stroked="f">
                <v:textbox style="mso-fit-shape-to-text:t" inset="0,0,0,0">
                  <w:txbxContent>
                    <w:p w:rsidR="002067D3" w:rsidRDefault="002067D3">
                      <w:r>
                        <w:rPr>
                          <w:color w:val="000000"/>
                          <w:sz w:val="18"/>
                          <w:szCs w:val="18"/>
                          <w:lang w:val="en-US"/>
                        </w:rPr>
                        <w:t>$6,221</w:t>
                      </w:r>
                    </w:p>
                  </w:txbxContent>
                </v:textbox>
              </v:rect>
              <v:rect id="_x0000_s1476" style="position:absolute;left:11820;top:2388;width:496;height:207;mso-wrap-style:none" filled="f" stroked="f">
                <v:textbox style="mso-fit-shape-to-text:t" inset="0,0,0,0">
                  <w:txbxContent>
                    <w:p w:rsidR="002067D3" w:rsidRDefault="002067D3">
                      <w:r>
                        <w:rPr>
                          <w:color w:val="000000"/>
                          <w:sz w:val="18"/>
                          <w:szCs w:val="18"/>
                          <w:lang w:val="en-US"/>
                        </w:rPr>
                        <w:t>$6,221</w:t>
                      </w:r>
                    </w:p>
                  </w:txbxContent>
                </v:textbox>
              </v:rect>
              <v:rect id="_x0000_s1477" style="position:absolute;left:12809;top:2384;width:586;height:207;mso-wrap-style:none" filled="f" stroked="f">
                <v:textbox style="mso-fit-shape-to-text:t" inset="0,0,0,0">
                  <w:txbxContent>
                    <w:p w:rsidR="002067D3" w:rsidRDefault="002067D3">
                      <w:r>
                        <w:rPr>
                          <w:b/>
                          <w:bCs/>
                          <w:color w:val="000000"/>
                          <w:sz w:val="18"/>
                          <w:szCs w:val="18"/>
                          <w:lang w:val="en-US"/>
                        </w:rPr>
                        <w:t>$55,985</w:t>
                      </w:r>
                    </w:p>
                  </w:txbxContent>
                </v:textbox>
              </v:rect>
              <v:rect id="_x0000_s1478" style="position:absolute;left:619;top:2850;width:1126;height:207;mso-wrap-style:none" filled="f" stroked="f">
                <v:textbox style="mso-fit-shape-to-text:t" inset="0,0,0,0">
                  <w:txbxContent>
                    <w:p w:rsidR="002067D3" w:rsidRDefault="002067D3">
                      <w:r>
                        <w:rPr>
                          <w:b/>
                          <w:bCs/>
                          <w:color w:val="000000"/>
                          <w:sz w:val="18"/>
                          <w:szCs w:val="18"/>
                          <w:lang w:val="en-US"/>
                        </w:rPr>
                        <w:t>Utilidad Bruta</w:t>
                      </w:r>
                    </w:p>
                  </w:txbxContent>
                </v:textbox>
              </v:rect>
              <v:rect id="_x0000_s1479" style="position:absolute;left:3005;top:2854;width:181;height:207;mso-wrap-style:none" filled="f" stroked="f">
                <v:textbox style="mso-fit-shape-to-text:t" inset="0,0,0,0">
                  <w:txbxContent>
                    <w:p w:rsidR="002067D3" w:rsidRDefault="002067D3">
                      <w:r>
                        <w:rPr>
                          <w:color w:val="000000"/>
                          <w:sz w:val="18"/>
                          <w:szCs w:val="18"/>
                          <w:lang w:val="en-US"/>
                        </w:rPr>
                        <w:t>$0</w:t>
                      </w:r>
                    </w:p>
                  </w:txbxContent>
                </v:textbox>
              </v:rect>
              <v:rect id="_x0000_s1480" style="position:absolute;left:3356;top:2854;width:555;height:207;mso-wrap-style:none" filled="f" stroked="f">
                <v:textbox style="mso-fit-shape-to-text:t" inset="0,0,0,0">
                  <w:txbxContent>
                    <w:p w:rsidR="002067D3" w:rsidRDefault="002067D3">
                      <w:r>
                        <w:rPr>
                          <w:color w:val="000000"/>
                          <w:sz w:val="18"/>
                          <w:szCs w:val="18"/>
                          <w:lang w:val="en-US"/>
                        </w:rPr>
                        <w:t>-$4,000</w:t>
                      </w:r>
                    </w:p>
                  </w:txbxContent>
                </v:textbox>
              </v:rect>
              <v:rect id="_x0000_s1481" style="position:absolute;left:4239;top:2854;width:555;height:207;mso-wrap-style:none" filled="f" stroked="f">
                <v:textbox style="mso-fit-shape-to-text:t" inset="0,0,0,0">
                  <w:txbxContent>
                    <w:p w:rsidR="002067D3" w:rsidRDefault="002067D3">
                      <w:r>
                        <w:rPr>
                          <w:color w:val="000000"/>
                          <w:sz w:val="18"/>
                          <w:szCs w:val="18"/>
                          <w:lang w:val="en-US"/>
                        </w:rPr>
                        <w:t>-$6,500</w:t>
                      </w:r>
                    </w:p>
                  </w:txbxContent>
                </v:textbox>
              </v:rect>
              <v:rect id="_x0000_s1482" style="position:absolute;left:5022;top:2854;width:645;height:207;mso-wrap-style:none" filled="f" stroked="f">
                <v:textbox style="mso-fit-shape-to-text:t" inset="0,0,0,0">
                  <w:txbxContent>
                    <w:p w:rsidR="002067D3" w:rsidRDefault="002067D3">
                      <w:r>
                        <w:rPr>
                          <w:color w:val="000000"/>
                          <w:sz w:val="18"/>
                          <w:szCs w:val="18"/>
                          <w:lang w:val="en-US"/>
                        </w:rPr>
                        <w:t>-$35,469</w:t>
                      </w:r>
                    </w:p>
                  </w:txbxContent>
                </v:textbox>
              </v:rect>
              <v:rect id="_x0000_s1483" style="position:absolute;left:5910;top:2854;width:586;height:207;mso-wrap-style:none" filled="f" stroked="f">
                <v:textbox style="mso-fit-shape-to-text:t" inset="0,0,0,0">
                  <w:txbxContent>
                    <w:p w:rsidR="002067D3" w:rsidRDefault="002067D3">
                      <w:r>
                        <w:rPr>
                          <w:color w:val="000000"/>
                          <w:sz w:val="18"/>
                          <w:szCs w:val="18"/>
                          <w:lang w:val="en-US"/>
                        </w:rPr>
                        <w:t>$39,178</w:t>
                      </w:r>
                    </w:p>
                  </w:txbxContent>
                </v:textbox>
              </v:rect>
              <v:rect id="_x0000_s1484" style="position:absolute;left:6731;top:2854;width:586;height:207;mso-wrap-style:none" filled="f" stroked="f">
                <v:textbox style="mso-fit-shape-to-text:t" inset="0,0,0,0">
                  <w:txbxContent>
                    <w:p w:rsidR="002067D3" w:rsidRDefault="002067D3">
                      <w:r>
                        <w:rPr>
                          <w:color w:val="000000"/>
                          <w:sz w:val="18"/>
                          <w:szCs w:val="18"/>
                          <w:lang w:val="en-US"/>
                        </w:rPr>
                        <w:t>$39,178</w:t>
                      </w:r>
                    </w:p>
                  </w:txbxContent>
                </v:textbox>
              </v:rect>
              <v:rect id="_x0000_s1485" style="position:absolute;left:7552;top:2854;width:586;height:207;mso-wrap-style:none" filled="f" stroked="f">
                <v:textbox style="mso-fit-shape-to-text:t" inset="0,0,0,0">
                  <w:txbxContent>
                    <w:p w:rsidR="002067D3" w:rsidRDefault="002067D3">
                      <w:r>
                        <w:rPr>
                          <w:color w:val="000000"/>
                          <w:sz w:val="18"/>
                          <w:szCs w:val="18"/>
                          <w:lang w:val="en-US"/>
                        </w:rPr>
                        <w:t>$39,178</w:t>
                      </w:r>
                    </w:p>
                  </w:txbxContent>
                </v:textbox>
              </v:rect>
              <v:rect id="_x0000_s1486" style="position:absolute;left:8373;top:2854;width:586;height:207;mso-wrap-style:none" filled="f" stroked="f">
                <v:textbox style="mso-fit-shape-to-text:t" inset="0,0,0,0">
                  <w:txbxContent>
                    <w:p w:rsidR="002067D3" w:rsidRDefault="002067D3">
                      <w:r>
                        <w:rPr>
                          <w:color w:val="000000"/>
                          <w:sz w:val="18"/>
                          <w:szCs w:val="18"/>
                          <w:lang w:val="en-US"/>
                        </w:rPr>
                        <w:t>$39,178</w:t>
                      </w:r>
                    </w:p>
                  </w:txbxContent>
                </v:textbox>
              </v:rect>
              <v:rect id="_x0000_s1487" style="position:absolute;left:9194;top:2854;width:586;height:207;mso-wrap-style:none" filled="f" stroked="f">
                <v:textbox style="mso-fit-shape-to-text:t" inset="0,0,0,0">
                  <w:txbxContent>
                    <w:p w:rsidR="002067D3" w:rsidRDefault="002067D3">
                      <w:r>
                        <w:rPr>
                          <w:color w:val="000000"/>
                          <w:sz w:val="18"/>
                          <w:szCs w:val="18"/>
                          <w:lang w:val="en-US"/>
                        </w:rPr>
                        <w:t>$39,178</w:t>
                      </w:r>
                    </w:p>
                  </w:txbxContent>
                </v:textbox>
              </v:rect>
              <v:rect id="_x0000_s1488" style="position:absolute;left:10015;top:2854;width:586;height:207;mso-wrap-style:none" filled="f" stroked="f">
                <v:textbox style="mso-fit-shape-to-text:t" inset="0,0,0,0">
                  <w:txbxContent>
                    <w:p w:rsidR="002067D3" w:rsidRDefault="002067D3">
                      <w:r>
                        <w:rPr>
                          <w:color w:val="000000"/>
                          <w:sz w:val="18"/>
                          <w:szCs w:val="18"/>
                          <w:lang w:val="en-US"/>
                        </w:rPr>
                        <w:t>$39,178</w:t>
                      </w:r>
                    </w:p>
                  </w:txbxContent>
                </v:textbox>
              </v:rect>
              <v:rect id="_x0000_s1489" style="position:absolute;left:10836;top:2854;width:586;height:207;mso-wrap-style:none" filled="f" stroked="f">
                <v:textbox style="mso-fit-shape-to-text:t" inset="0,0,0,0">
                  <w:txbxContent>
                    <w:p w:rsidR="002067D3" w:rsidRDefault="002067D3">
                      <w:r>
                        <w:rPr>
                          <w:color w:val="000000"/>
                          <w:sz w:val="18"/>
                          <w:szCs w:val="18"/>
                          <w:lang w:val="en-US"/>
                        </w:rPr>
                        <w:t>$39,178</w:t>
                      </w:r>
                    </w:p>
                  </w:txbxContent>
                </v:textbox>
              </v:rect>
              <v:rect id="_x0000_s1490" style="position:absolute;left:11719;top:2854;width:586;height:207;mso-wrap-style:none" filled="f" stroked="f">
                <v:textbox style="mso-fit-shape-to-text:t" inset="0,0,0,0">
                  <w:txbxContent>
                    <w:p w:rsidR="002067D3" w:rsidRDefault="002067D3">
                      <w:r>
                        <w:rPr>
                          <w:color w:val="000000"/>
                          <w:sz w:val="18"/>
                          <w:szCs w:val="18"/>
                          <w:lang w:val="en-US"/>
                        </w:rPr>
                        <w:t>$39,178</w:t>
                      </w:r>
                    </w:p>
                  </w:txbxContent>
                </v:textbox>
              </v:rect>
              <v:rect id="_x0000_s1491" style="position:absolute;left:12708;top:2850;width:676;height:207;mso-wrap-style:none" filled="f" stroked="f">
                <v:textbox style="mso-fit-shape-to-text:t" inset="0,0,0,0">
                  <w:txbxContent>
                    <w:p w:rsidR="002067D3" w:rsidRDefault="002067D3">
                      <w:r>
                        <w:rPr>
                          <w:b/>
                          <w:bCs/>
                          <w:color w:val="000000"/>
                          <w:sz w:val="18"/>
                          <w:szCs w:val="18"/>
                          <w:lang w:val="en-US"/>
                        </w:rPr>
                        <w:t>$267,453</w:t>
                      </w:r>
                    </w:p>
                  </w:txbxContent>
                </v:textbox>
              </v:rect>
              <v:rect id="_x0000_s1492" style="position:absolute;left:48;top:3320;width:1375;height:207;mso-wrap-style:none" filled="f" stroked="f">
                <v:textbox style="mso-fit-shape-to-text:t" inset="0,0,0,0">
                  <w:txbxContent>
                    <w:p w:rsidR="002067D3" w:rsidRDefault="002067D3">
                      <w:r>
                        <w:rPr>
                          <w:color w:val="000000"/>
                          <w:sz w:val="18"/>
                          <w:szCs w:val="18"/>
                          <w:lang w:val="en-US"/>
                        </w:rPr>
                        <w:t>(Costos Indirectos)</w:t>
                      </w:r>
                    </w:p>
                  </w:txbxContent>
                </v:textbox>
              </v:rect>
              <v:rect id="_x0000_s1493" style="position:absolute;left:2905;top:3320;width:271;height:207;mso-wrap-style:none" filled="f" stroked="f">
                <v:textbox style="mso-fit-shape-to-text:t" inset="0,0,0,0">
                  <w:txbxContent>
                    <w:p w:rsidR="002067D3" w:rsidRDefault="002067D3">
                      <w:r>
                        <w:rPr>
                          <w:color w:val="000000"/>
                          <w:sz w:val="18"/>
                          <w:szCs w:val="18"/>
                          <w:lang w:val="en-US"/>
                        </w:rPr>
                        <w:t>$90</w:t>
                      </w:r>
                    </w:p>
                  </w:txbxContent>
                </v:textbox>
              </v:rect>
              <v:rect id="_x0000_s1494" style="position:absolute;left:3577;top:3320;width:361;height:207;mso-wrap-style:none" filled="f" stroked="f">
                <v:textbox style="mso-fit-shape-to-text:t" inset="0,0,0,0">
                  <w:txbxContent>
                    <w:p w:rsidR="002067D3" w:rsidRDefault="002067D3">
                      <w:r>
                        <w:rPr>
                          <w:color w:val="000000"/>
                          <w:sz w:val="18"/>
                          <w:szCs w:val="18"/>
                          <w:lang w:val="en-US"/>
                        </w:rPr>
                        <w:t>$940</w:t>
                      </w:r>
                    </w:p>
                  </w:txbxContent>
                </v:textbox>
              </v:rect>
              <v:rect id="_x0000_s1495" style="position:absolute;left:4307;top:3320;width:496;height:207;mso-wrap-style:none" filled="f" stroked="f">
                <v:textbox style="mso-fit-shape-to-text:t" inset="0,0,0,0">
                  <w:txbxContent>
                    <w:p w:rsidR="002067D3" w:rsidRDefault="002067D3">
                      <w:r>
                        <w:rPr>
                          <w:color w:val="000000"/>
                          <w:sz w:val="18"/>
                          <w:szCs w:val="18"/>
                          <w:lang w:val="en-US"/>
                        </w:rPr>
                        <w:t>$3,490</w:t>
                      </w:r>
                    </w:p>
                  </w:txbxContent>
                </v:textbox>
              </v:rect>
              <v:rect id="_x0000_s1496" style="position:absolute;left:5190;top:3320;width:496;height:207;mso-wrap-style:none" filled="f" stroked="f">
                <v:textbox style="mso-fit-shape-to-text:t" inset="0,0,0,0">
                  <w:txbxContent>
                    <w:p w:rsidR="002067D3" w:rsidRDefault="002067D3">
                      <w:r>
                        <w:rPr>
                          <w:color w:val="000000"/>
                          <w:sz w:val="18"/>
                          <w:szCs w:val="18"/>
                          <w:lang w:val="en-US"/>
                        </w:rPr>
                        <w:t>$7,091</w:t>
                      </w:r>
                    </w:p>
                  </w:txbxContent>
                </v:textbox>
              </v:rect>
              <v:rect id="_x0000_s1497" style="position:absolute;left:6011;top:3320;width:496;height:207;mso-wrap-style:none" filled="f" stroked="f">
                <v:textbox style="mso-fit-shape-to-text:t" inset="0,0,0,0">
                  <w:txbxContent>
                    <w:p w:rsidR="002067D3" w:rsidRDefault="002067D3">
                      <w:r>
                        <w:rPr>
                          <w:color w:val="000000"/>
                          <w:sz w:val="18"/>
                          <w:szCs w:val="18"/>
                          <w:lang w:val="en-US"/>
                        </w:rPr>
                        <w:t>$7,091</w:t>
                      </w:r>
                    </w:p>
                  </w:txbxContent>
                </v:textbox>
              </v:rect>
              <v:rect id="_x0000_s1498" style="position:absolute;left:6832;top:3320;width:496;height:207;mso-wrap-style:none" filled="f" stroked="f">
                <v:textbox style="mso-fit-shape-to-text:t" inset="0,0,0,0">
                  <w:txbxContent>
                    <w:p w:rsidR="002067D3" w:rsidRDefault="002067D3">
                      <w:r>
                        <w:rPr>
                          <w:color w:val="000000"/>
                          <w:sz w:val="18"/>
                          <w:szCs w:val="18"/>
                          <w:lang w:val="en-US"/>
                        </w:rPr>
                        <w:t>$7,091</w:t>
                      </w:r>
                    </w:p>
                  </w:txbxContent>
                </v:textbox>
              </v:rect>
              <v:rect id="_x0000_s1499" style="position:absolute;left:7653;top:3320;width:496;height:207;mso-wrap-style:none" filled="f" stroked="f">
                <v:textbox style="mso-fit-shape-to-text:t" inset="0,0,0,0">
                  <w:txbxContent>
                    <w:p w:rsidR="002067D3" w:rsidRDefault="002067D3">
                      <w:r>
                        <w:rPr>
                          <w:color w:val="000000"/>
                          <w:sz w:val="18"/>
                          <w:szCs w:val="18"/>
                          <w:lang w:val="en-US"/>
                        </w:rPr>
                        <w:t>$7,091</w:t>
                      </w:r>
                    </w:p>
                  </w:txbxContent>
                </v:textbox>
              </v:rect>
              <v:rect id="_x0000_s1500" style="position:absolute;left:8474;top:3320;width:496;height:207;mso-wrap-style:none" filled="f" stroked="f">
                <v:textbox style="mso-fit-shape-to-text:t" inset="0,0,0,0">
                  <w:txbxContent>
                    <w:p w:rsidR="002067D3" w:rsidRDefault="002067D3">
                      <w:r>
                        <w:rPr>
                          <w:color w:val="000000"/>
                          <w:sz w:val="18"/>
                          <w:szCs w:val="18"/>
                          <w:lang w:val="en-US"/>
                        </w:rPr>
                        <w:t>$7,091</w:t>
                      </w:r>
                    </w:p>
                  </w:txbxContent>
                </v:textbox>
              </v:rect>
              <v:rect id="_x0000_s1501" style="position:absolute;left:9295;top:3320;width:496;height:207;mso-wrap-style:none" filled="f" stroked="f">
                <v:textbox style="mso-fit-shape-to-text:t" inset="0,0,0,0">
                  <w:txbxContent>
                    <w:p w:rsidR="002067D3" w:rsidRDefault="002067D3">
                      <w:r>
                        <w:rPr>
                          <w:color w:val="000000"/>
                          <w:sz w:val="18"/>
                          <w:szCs w:val="18"/>
                          <w:lang w:val="en-US"/>
                        </w:rPr>
                        <w:t>$7,091</w:t>
                      </w:r>
                    </w:p>
                  </w:txbxContent>
                </v:textbox>
              </v:rect>
              <v:rect id="_x0000_s1502" style="position:absolute;left:10116;top:3320;width:496;height:207;mso-wrap-style:none" filled="f" stroked="f">
                <v:textbox style="mso-fit-shape-to-text:t" inset="0,0,0,0">
                  <w:txbxContent>
                    <w:p w:rsidR="002067D3" w:rsidRDefault="002067D3">
                      <w:r>
                        <w:rPr>
                          <w:color w:val="000000"/>
                          <w:sz w:val="18"/>
                          <w:szCs w:val="18"/>
                          <w:lang w:val="en-US"/>
                        </w:rPr>
                        <w:t>$7,091</w:t>
                      </w:r>
                    </w:p>
                  </w:txbxContent>
                </v:textbox>
              </v:rect>
              <v:rect id="_x0000_s1503" style="position:absolute;left:10937;top:3320;width:496;height:207;mso-wrap-style:none" filled="f" stroked="f">
                <v:textbox style="mso-fit-shape-to-text:t" inset="0,0,0,0">
                  <w:txbxContent>
                    <w:p w:rsidR="002067D3" w:rsidRDefault="002067D3">
                      <w:r>
                        <w:rPr>
                          <w:color w:val="000000"/>
                          <w:sz w:val="18"/>
                          <w:szCs w:val="18"/>
                          <w:lang w:val="en-US"/>
                        </w:rPr>
                        <w:t>$7,091</w:t>
                      </w:r>
                    </w:p>
                  </w:txbxContent>
                </v:textbox>
              </v:rect>
              <v:rect id="_x0000_s1504" style="position:absolute;left:11820;top:3320;width:496;height:207;mso-wrap-style:none" filled="f" stroked="f">
                <v:textbox style="mso-fit-shape-to-text:t" inset="0,0,0,0">
                  <w:txbxContent>
                    <w:p w:rsidR="002067D3" w:rsidRDefault="002067D3">
                      <w:r>
                        <w:rPr>
                          <w:color w:val="000000"/>
                          <w:sz w:val="18"/>
                          <w:szCs w:val="18"/>
                          <w:lang w:val="en-US"/>
                        </w:rPr>
                        <w:t>$7,091</w:t>
                      </w:r>
                    </w:p>
                  </w:txbxContent>
                </v:textbox>
              </v:rect>
              <v:rect id="_x0000_s1505" style="position:absolute;left:12809;top:3316;width:586;height:207;mso-wrap-style:none" filled="f" stroked="f">
                <v:textbox style="mso-fit-shape-to-text:t" inset="0,0,0,0">
                  <w:txbxContent>
                    <w:p w:rsidR="002067D3" w:rsidRDefault="002067D3">
                      <w:r>
                        <w:rPr>
                          <w:b/>
                          <w:bCs/>
                          <w:color w:val="000000"/>
                          <w:sz w:val="18"/>
                          <w:szCs w:val="18"/>
                          <w:lang w:val="en-US"/>
                        </w:rPr>
                        <w:t>$68,339</w:t>
                      </w:r>
                    </w:p>
                  </w:txbxContent>
                </v:textbox>
              </v:rect>
              <v:rect id="_x0000_s1506" style="position:absolute;left:432;top:3549;width:1456;height:207;mso-wrap-style:none" filled="f" stroked="f">
                <v:textbox style="mso-fit-shape-to-text:t" inset="0,0,0,0">
                  <w:txbxContent>
                    <w:p w:rsidR="002067D3" w:rsidRDefault="002067D3">
                      <w:r>
                        <w:rPr>
                          <w:b/>
                          <w:bCs/>
                          <w:color w:val="000000"/>
                          <w:sz w:val="18"/>
                          <w:szCs w:val="18"/>
                          <w:lang w:val="en-US"/>
                        </w:rPr>
                        <w:t>Utilidad Operativa</w:t>
                      </w:r>
                    </w:p>
                  </w:txbxContent>
                </v:textbox>
              </v:rect>
              <v:rect id="_x0000_s1507" style="position:absolute;left:2837;top:3553;width:330;height:207;mso-wrap-style:none" filled="f" stroked="f">
                <v:textbox style="mso-fit-shape-to-text:t" inset="0,0,0,0">
                  <w:txbxContent>
                    <w:p w:rsidR="002067D3" w:rsidRDefault="002067D3">
                      <w:r>
                        <w:rPr>
                          <w:color w:val="000000"/>
                          <w:sz w:val="18"/>
                          <w:szCs w:val="18"/>
                          <w:lang w:val="en-US"/>
                        </w:rPr>
                        <w:t>-$90</w:t>
                      </w:r>
                    </w:p>
                  </w:txbxContent>
                </v:textbox>
              </v:rect>
              <v:rect id="_x0000_s1508" style="position:absolute;left:3356;top:3553;width:555;height:207;mso-wrap-style:none" filled="f" stroked="f">
                <v:textbox style="mso-fit-shape-to-text:t" inset="0,0,0,0">
                  <w:txbxContent>
                    <w:p w:rsidR="002067D3" w:rsidRDefault="002067D3">
                      <w:r>
                        <w:rPr>
                          <w:color w:val="000000"/>
                          <w:sz w:val="18"/>
                          <w:szCs w:val="18"/>
                          <w:lang w:val="en-US"/>
                        </w:rPr>
                        <w:t>-$4,940</w:t>
                      </w:r>
                    </w:p>
                  </w:txbxContent>
                </v:textbox>
              </v:rect>
              <v:rect id="_x0000_s1509" style="position:absolute;left:4239;top:3553;width:555;height:207;mso-wrap-style:none" filled="f" stroked="f">
                <v:textbox style="mso-fit-shape-to-text:t" inset="0,0,0,0">
                  <w:txbxContent>
                    <w:p w:rsidR="002067D3" w:rsidRDefault="002067D3">
                      <w:r>
                        <w:rPr>
                          <w:color w:val="000000"/>
                          <w:sz w:val="18"/>
                          <w:szCs w:val="18"/>
                          <w:lang w:val="en-US"/>
                        </w:rPr>
                        <w:t>-$9,990</w:t>
                      </w:r>
                    </w:p>
                  </w:txbxContent>
                </v:textbox>
              </v:rect>
              <v:rect id="_x0000_s1510" style="position:absolute;left:5022;top:3553;width:645;height:207;mso-wrap-style:none" filled="f" stroked="f">
                <v:textbox style="mso-fit-shape-to-text:t" inset="0,0,0,0">
                  <w:txbxContent>
                    <w:p w:rsidR="002067D3" w:rsidRDefault="002067D3">
                      <w:r>
                        <w:rPr>
                          <w:color w:val="000000"/>
                          <w:sz w:val="18"/>
                          <w:szCs w:val="18"/>
                          <w:lang w:val="en-US"/>
                        </w:rPr>
                        <w:t>-$42,560</w:t>
                      </w:r>
                    </w:p>
                  </w:txbxContent>
                </v:textbox>
              </v:rect>
              <v:rect id="_x0000_s1511" style="position:absolute;left:5910;top:3553;width:586;height:207;mso-wrap-style:none" filled="f" stroked="f">
                <v:textbox style="mso-fit-shape-to-text:t" inset="0,0,0,0">
                  <w:txbxContent>
                    <w:p w:rsidR="002067D3" w:rsidRDefault="002067D3">
                      <w:r>
                        <w:rPr>
                          <w:color w:val="000000"/>
                          <w:sz w:val="18"/>
                          <w:szCs w:val="18"/>
                          <w:lang w:val="en-US"/>
                        </w:rPr>
                        <w:t>$32,087</w:t>
                      </w:r>
                    </w:p>
                  </w:txbxContent>
                </v:textbox>
              </v:rect>
              <v:rect id="_x0000_s1512" style="position:absolute;left:6731;top:3553;width:586;height:207;mso-wrap-style:none" filled="f" stroked="f">
                <v:textbox style="mso-fit-shape-to-text:t" inset="0,0,0,0">
                  <w:txbxContent>
                    <w:p w:rsidR="002067D3" w:rsidRDefault="002067D3">
                      <w:r>
                        <w:rPr>
                          <w:color w:val="000000"/>
                          <w:sz w:val="18"/>
                          <w:szCs w:val="18"/>
                          <w:lang w:val="en-US"/>
                        </w:rPr>
                        <w:t>$32,087</w:t>
                      </w:r>
                    </w:p>
                  </w:txbxContent>
                </v:textbox>
              </v:rect>
              <v:rect id="_x0000_s1513" style="position:absolute;left:7552;top:3553;width:586;height:207;mso-wrap-style:none" filled="f" stroked="f">
                <v:textbox style="mso-fit-shape-to-text:t" inset="0,0,0,0">
                  <w:txbxContent>
                    <w:p w:rsidR="002067D3" w:rsidRDefault="002067D3">
                      <w:r>
                        <w:rPr>
                          <w:color w:val="000000"/>
                          <w:sz w:val="18"/>
                          <w:szCs w:val="18"/>
                          <w:lang w:val="en-US"/>
                        </w:rPr>
                        <w:t>$32,087</w:t>
                      </w:r>
                    </w:p>
                  </w:txbxContent>
                </v:textbox>
              </v:rect>
              <v:rect id="_x0000_s1514" style="position:absolute;left:8373;top:3553;width:586;height:207;mso-wrap-style:none" filled="f" stroked="f">
                <v:textbox style="mso-fit-shape-to-text:t" inset="0,0,0,0">
                  <w:txbxContent>
                    <w:p w:rsidR="002067D3" w:rsidRDefault="002067D3">
                      <w:r>
                        <w:rPr>
                          <w:color w:val="000000"/>
                          <w:sz w:val="18"/>
                          <w:szCs w:val="18"/>
                          <w:lang w:val="en-US"/>
                        </w:rPr>
                        <w:t>$32,087</w:t>
                      </w:r>
                    </w:p>
                  </w:txbxContent>
                </v:textbox>
              </v:rect>
              <v:rect id="_x0000_s1515" style="position:absolute;left:9194;top:3553;width:586;height:207;mso-wrap-style:none" filled="f" stroked="f">
                <v:textbox style="mso-fit-shape-to-text:t" inset="0,0,0,0">
                  <w:txbxContent>
                    <w:p w:rsidR="002067D3" w:rsidRDefault="002067D3">
                      <w:r>
                        <w:rPr>
                          <w:color w:val="000000"/>
                          <w:sz w:val="18"/>
                          <w:szCs w:val="18"/>
                          <w:lang w:val="en-US"/>
                        </w:rPr>
                        <w:t>$32,087</w:t>
                      </w:r>
                    </w:p>
                  </w:txbxContent>
                </v:textbox>
              </v:rect>
              <v:rect id="_x0000_s1516" style="position:absolute;left:10015;top:3553;width:586;height:207;mso-wrap-style:none" filled="f" stroked="f">
                <v:textbox style="mso-fit-shape-to-text:t" inset="0,0,0,0">
                  <w:txbxContent>
                    <w:p w:rsidR="002067D3" w:rsidRDefault="002067D3">
                      <w:r>
                        <w:rPr>
                          <w:color w:val="000000"/>
                          <w:sz w:val="18"/>
                          <w:szCs w:val="18"/>
                          <w:lang w:val="en-US"/>
                        </w:rPr>
                        <w:t>$32,087</w:t>
                      </w:r>
                    </w:p>
                  </w:txbxContent>
                </v:textbox>
              </v:rect>
              <v:rect id="_x0000_s1517" style="position:absolute;left:10836;top:3553;width:586;height:207;mso-wrap-style:none" filled="f" stroked="f">
                <v:textbox style="mso-fit-shape-to-text:t" inset="0,0,0,0">
                  <w:txbxContent>
                    <w:p w:rsidR="002067D3" w:rsidRDefault="002067D3">
                      <w:r>
                        <w:rPr>
                          <w:color w:val="000000"/>
                          <w:sz w:val="18"/>
                          <w:szCs w:val="18"/>
                          <w:lang w:val="en-US"/>
                        </w:rPr>
                        <w:t>$32,087</w:t>
                      </w:r>
                    </w:p>
                  </w:txbxContent>
                </v:textbox>
              </v:rect>
              <v:rect id="_x0000_s1518" style="position:absolute;left:11719;top:3553;width:586;height:207;mso-wrap-style:none" filled="f" stroked="f">
                <v:textbox style="mso-fit-shape-to-text:t" inset="0,0,0,0">
                  <w:txbxContent>
                    <w:p w:rsidR="002067D3" w:rsidRDefault="002067D3">
                      <w:r>
                        <w:rPr>
                          <w:color w:val="000000"/>
                          <w:sz w:val="18"/>
                          <w:szCs w:val="18"/>
                          <w:lang w:val="en-US"/>
                        </w:rPr>
                        <w:t>$32,087</w:t>
                      </w:r>
                    </w:p>
                  </w:txbxContent>
                </v:textbox>
              </v:rect>
              <v:rect id="_x0000_s1519" style="position:absolute;left:12708;top:3549;width:676;height:207;mso-wrap-style:none" filled="f" stroked="f">
                <v:textbox style="mso-fit-shape-to-text:t" inset="0,0,0,0">
                  <w:txbxContent>
                    <w:p w:rsidR="002067D3" w:rsidRDefault="002067D3">
                      <w:r>
                        <w:rPr>
                          <w:b/>
                          <w:bCs/>
                          <w:color w:val="000000"/>
                          <w:sz w:val="18"/>
                          <w:szCs w:val="18"/>
                          <w:lang w:val="en-US"/>
                        </w:rPr>
                        <w:t>$199,114</w:t>
                      </w:r>
                    </w:p>
                  </w:txbxContent>
                </v:textbox>
              </v:rect>
              <v:rect id="_x0000_s1520" style="position:absolute;left:48;top:4019;width:1080;height:207;mso-wrap-style:none" filled="f" stroked="f">
                <v:textbox style="mso-fit-shape-to-text:t" inset="0,0,0,0">
                  <w:txbxContent>
                    <w:p w:rsidR="002067D3" w:rsidRDefault="002067D3">
                      <w:r>
                        <w:rPr>
                          <w:color w:val="000000"/>
                          <w:sz w:val="18"/>
                          <w:szCs w:val="18"/>
                          <w:lang w:val="en-US"/>
                        </w:rPr>
                        <w:t>(Depreciación)</w:t>
                      </w:r>
                    </w:p>
                  </w:txbxContent>
                </v:textbox>
              </v:rect>
              <v:rect id="_x0000_s1521" style="position:absolute;left:2804;top:4019;width:361;height:207;mso-wrap-style:none" filled="f" stroked="f">
                <v:textbox style="mso-fit-shape-to-text:t" inset="0,0,0,0">
                  <w:txbxContent>
                    <w:p w:rsidR="002067D3" w:rsidRDefault="002067D3">
                      <w:r>
                        <w:rPr>
                          <w:color w:val="000000"/>
                          <w:sz w:val="18"/>
                          <w:szCs w:val="18"/>
                          <w:lang w:val="en-US"/>
                        </w:rPr>
                        <w:t>$635</w:t>
                      </w:r>
                    </w:p>
                  </w:txbxContent>
                </v:textbox>
              </v:rect>
              <v:rect id="_x0000_s1522" style="position:absolute;left:3577;top:4019;width:361;height:207;mso-wrap-style:none" filled="f" stroked="f">
                <v:textbox style="mso-fit-shape-to-text:t" inset="0,0,0,0">
                  <w:txbxContent>
                    <w:p w:rsidR="002067D3" w:rsidRDefault="002067D3">
                      <w:r>
                        <w:rPr>
                          <w:color w:val="000000"/>
                          <w:sz w:val="18"/>
                          <w:szCs w:val="18"/>
                          <w:lang w:val="en-US"/>
                        </w:rPr>
                        <w:t>$635</w:t>
                      </w:r>
                    </w:p>
                  </w:txbxContent>
                </v:textbox>
              </v:rect>
              <v:rect id="_x0000_s1523" style="position:absolute;left:4460;top:4019;width:361;height:207;mso-wrap-style:none" filled="f" stroked="f">
                <v:textbox style="mso-fit-shape-to-text:t" inset="0,0,0,0">
                  <w:txbxContent>
                    <w:p w:rsidR="002067D3" w:rsidRDefault="002067D3">
                      <w:r>
                        <w:rPr>
                          <w:color w:val="000000"/>
                          <w:sz w:val="18"/>
                          <w:szCs w:val="18"/>
                          <w:lang w:val="en-US"/>
                        </w:rPr>
                        <w:t>$635</w:t>
                      </w:r>
                    </w:p>
                  </w:txbxContent>
                </v:textbox>
              </v:rect>
              <v:rect id="_x0000_s1524" style="position:absolute;left:5344;top:4019;width:361;height:207;mso-wrap-style:none" filled="f" stroked="f">
                <v:textbox style="mso-fit-shape-to-text:t" inset="0,0,0,0">
                  <w:txbxContent>
                    <w:p w:rsidR="002067D3" w:rsidRDefault="002067D3">
                      <w:r>
                        <w:rPr>
                          <w:color w:val="000000"/>
                          <w:sz w:val="18"/>
                          <w:szCs w:val="18"/>
                          <w:lang w:val="en-US"/>
                        </w:rPr>
                        <w:t>$635</w:t>
                      </w:r>
                    </w:p>
                  </w:txbxContent>
                </v:textbox>
              </v:rect>
              <v:rect id="_x0000_s1525" style="position:absolute;left:6164;top:4019;width:361;height:207;mso-wrap-style:none" filled="f" stroked="f">
                <v:textbox style="mso-fit-shape-to-text:t" inset="0,0,0,0">
                  <w:txbxContent>
                    <w:p w:rsidR="002067D3" w:rsidRDefault="002067D3">
                      <w:r>
                        <w:rPr>
                          <w:color w:val="000000"/>
                          <w:sz w:val="18"/>
                          <w:szCs w:val="18"/>
                          <w:lang w:val="en-US"/>
                        </w:rPr>
                        <w:t>$635</w:t>
                      </w:r>
                    </w:p>
                  </w:txbxContent>
                </v:textbox>
              </v:rect>
              <v:rect id="_x0000_s1526" style="position:absolute;left:6985;top:4019;width:361;height:207;mso-wrap-style:none" filled="f" stroked="f">
                <v:textbox style="mso-fit-shape-to-text:t" inset="0,0,0,0">
                  <w:txbxContent>
                    <w:p w:rsidR="002067D3" w:rsidRDefault="002067D3">
                      <w:r>
                        <w:rPr>
                          <w:color w:val="000000"/>
                          <w:sz w:val="18"/>
                          <w:szCs w:val="18"/>
                          <w:lang w:val="en-US"/>
                        </w:rPr>
                        <w:t>$635</w:t>
                      </w:r>
                    </w:p>
                  </w:txbxContent>
                </v:textbox>
              </v:rect>
              <v:rect id="_x0000_s1527" style="position:absolute;left:7806;top:4019;width:361;height:207;mso-wrap-style:none" filled="f" stroked="f">
                <v:textbox style="mso-fit-shape-to-text:t" inset="0,0,0,0">
                  <w:txbxContent>
                    <w:p w:rsidR="002067D3" w:rsidRDefault="002067D3">
                      <w:r>
                        <w:rPr>
                          <w:color w:val="000000"/>
                          <w:sz w:val="18"/>
                          <w:szCs w:val="18"/>
                          <w:lang w:val="en-US"/>
                        </w:rPr>
                        <w:t>$635</w:t>
                      </w:r>
                    </w:p>
                  </w:txbxContent>
                </v:textbox>
              </v:rect>
              <v:rect id="_x0000_s1528" style="position:absolute;left:8627;top:4019;width:361;height:207;mso-wrap-style:none" filled="f" stroked="f">
                <v:textbox style="mso-fit-shape-to-text:t" inset="0,0,0,0">
                  <w:txbxContent>
                    <w:p w:rsidR="002067D3" w:rsidRDefault="002067D3">
                      <w:r>
                        <w:rPr>
                          <w:color w:val="000000"/>
                          <w:sz w:val="18"/>
                          <w:szCs w:val="18"/>
                          <w:lang w:val="en-US"/>
                        </w:rPr>
                        <w:t>$635</w:t>
                      </w:r>
                    </w:p>
                  </w:txbxContent>
                </v:textbox>
              </v:rect>
              <v:rect id="_x0000_s1529" style="position:absolute;left:9448;top:4019;width:361;height:207;mso-wrap-style:none" filled="f" stroked="f">
                <v:textbox style="mso-fit-shape-to-text:t" inset="0,0,0,0">
                  <w:txbxContent>
                    <w:p w:rsidR="002067D3" w:rsidRDefault="002067D3">
                      <w:r>
                        <w:rPr>
                          <w:color w:val="000000"/>
                          <w:sz w:val="18"/>
                          <w:szCs w:val="18"/>
                          <w:lang w:val="en-US"/>
                        </w:rPr>
                        <w:t>$635</w:t>
                      </w:r>
                    </w:p>
                  </w:txbxContent>
                </v:textbox>
              </v:rect>
              <v:rect id="_x0000_s1530" style="position:absolute;left:10269;top:4019;width:361;height:207;mso-wrap-style:none" filled="f" stroked="f">
                <v:textbox style="mso-fit-shape-to-text:t" inset="0,0,0,0">
                  <w:txbxContent>
                    <w:p w:rsidR="002067D3" w:rsidRDefault="002067D3">
                      <w:r>
                        <w:rPr>
                          <w:color w:val="000000"/>
                          <w:sz w:val="18"/>
                          <w:szCs w:val="18"/>
                          <w:lang w:val="en-US"/>
                        </w:rPr>
                        <w:t>$635</w:t>
                      </w:r>
                    </w:p>
                  </w:txbxContent>
                </v:textbox>
              </v:rect>
              <v:rect id="_x0000_s1531" style="position:absolute;left:11090;top:4019;width:361;height:207;mso-wrap-style:none" filled="f" stroked="f">
                <v:textbox style="mso-fit-shape-to-text:t" inset="0,0,0,0">
                  <w:txbxContent>
                    <w:p w:rsidR="002067D3" w:rsidRDefault="002067D3">
                      <w:r>
                        <w:rPr>
                          <w:color w:val="000000"/>
                          <w:sz w:val="18"/>
                          <w:szCs w:val="18"/>
                          <w:lang w:val="en-US"/>
                        </w:rPr>
                        <w:t>$635</w:t>
                      </w:r>
                    </w:p>
                  </w:txbxContent>
                </v:textbox>
              </v:rect>
              <v:rect id="_x0000_s1532" style="position:absolute;left:11974;top:4019;width:361;height:207;mso-wrap-style:none" filled="f" stroked="f">
                <v:textbox style="mso-fit-shape-to-text:t" inset="0,0,0,0">
                  <w:txbxContent>
                    <w:p w:rsidR="002067D3" w:rsidRDefault="002067D3">
                      <w:r>
                        <w:rPr>
                          <w:color w:val="000000"/>
                          <w:sz w:val="18"/>
                          <w:szCs w:val="18"/>
                          <w:lang w:val="en-US"/>
                        </w:rPr>
                        <w:t>$635</w:t>
                      </w:r>
                    </w:p>
                  </w:txbxContent>
                </v:textbox>
              </v:rect>
              <v:rect id="_x0000_s1533" style="position:absolute;left:12910;top:4015;width:496;height:207;mso-wrap-style:none" filled="f" stroked="f">
                <v:textbox style="mso-fit-shape-to-text:t" inset="0,0,0,0">
                  <w:txbxContent>
                    <w:p w:rsidR="002067D3" w:rsidRDefault="002067D3">
                      <w:r>
                        <w:rPr>
                          <w:b/>
                          <w:bCs/>
                          <w:color w:val="000000"/>
                          <w:sz w:val="18"/>
                          <w:szCs w:val="18"/>
                          <w:lang w:val="en-US"/>
                        </w:rPr>
                        <w:t>$7,620</w:t>
                      </w:r>
                    </w:p>
                  </w:txbxContent>
                </v:textbox>
              </v:rect>
              <v:rect id="_x0000_s1534" style="position:absolute;left:48;top:4252;width:1110;height:207;mso-wrap-style:none" filled="f" stroked="f">
                <v:textbox style="mso-fit-shape-to-text:t" inset="0,0,0,0">
                  <w:txbxContent>
                    <w:p w:rsidR="002067D3" w:rsidRDefault="002067D3">
                      <w:r>
                        <w:rPr>
                          <w:color w:val="000000"/>
                          <w:sz w:val="18"/>
                          <w:szCs w:val="18"/>
                          <w:lang w:val="en-US"/>
                        </w:rPr>
                        <w:t>(Amortización)</w:t>
                      </w:r>
                    </w:p>
                  </w:txbxContent>
                </v:textbox>
              </v:rect>
              <v:rect id="_x0000_s1535" style="position:absolute;left:2650;top:4252;width:496;height:207;mso-wrap-style:none" filled="f" stroked="f">
                <v:textbox style="mso-fit-shape-to-text:t" inset="0,0,0,0">
                  <w:txbxContent>
                    <w:p w:rsidR="002067D3" w:rsidRDefault="002067D3">
                      <w:r>
                        <w:rPr>
                          <w:color w:val="000000"/>
                          <w:sz w:val="18"/>
                          <w:szCs w:val="18"/>
                          <w:lang w:val="en-US"/>
                        </w:rPr>
                        <w:t>$2,738</w:t>
                      </w:r>
                    </w:p>
                  </w:txbxContent>
                </v:textbox>
              </v:rect>
              <v:rect id="_x0000_s1536" style="position:absolute;left:3423;top:4252;width:496;height:207;mso-wrap-style:none" filled="f" stroked="f">
                <v:textbox style="mso-fit-shape-to-text:t" inset="0,0,0,0">
                  <w:txbxContent>
                    <w:p w:rsidR="002067D3" w:rsidRDefault="002067D3">
                      <w:r>
                        <w:rPr>
                          <w:color w:val="000000"/>
                          <w:sz w:val="18"/>
                          <w:szCs w:val="18"/>
                          <w:lang w:val="en-US"/>
                        </w:rPr>
                        <w:t>$2,738</w:t>
                      </w:r>
                    </w:p>
                  </w:txbxContent>
                </v:textbox>
              </v:rect>
              <v:rect id="_x0000_s1537" style="position:absolute;left:4307;top:4252;width:496;height:207;mso-wrap-style:none" filled="f" stroked="f">
                <v:textbox style="mso-fit-shape-to-text:t" inset="0,0,0,0">
                  <w:txbxContent>
                    <w:p w:rsidR="002067D3" w:rsidRDefault="002067D3">
                      <w:r>
                        <w:rPr>
                          <w:color w:val="000000"/>
                          <w:sz w:val="18"/>
                          <w:szCs w:val="18"/>
                          <w:lang w:val="en-US"/>
                        </w:rPr>
                        <w:t>$2,738</w:t>
                      </w:r>
                    </w:p>
                  </w:txbxContent>
                </v:textbox>
              </v:rect>
              <v:rect id="_x0000_s1538" style="position:absolute;left:5190;top:4252;width:496;height:207;mso-wrap-style:none" filled="f" stroked="f">
                <v:textbox style="mso-fit-shape-to-text:t" inset="0,0,0,0">
                  <w:txbxContent>
                    <w:p w:rsidR="002067D3" w:rsidRDefault="002067D3">
                      <w:r>
                        <w:rPr>
                          <w:color w:val="000000"/>
                          <w:sz w:val="18"/>
                          <w:szCs w:val="18"/>
                          <w:lang w:val="en-US"/>
                        </w:rPr>
                        <w:t>$2,738</w:t>
                      </w:r>
                    </w:p>
                  </w:txbxContent>
                </v:textbox>
              </v:rect>
              <v:rect id="_x0000_s1539" style="position:absolute;left:6011;top:4252;width:496;height:207;mso-wrap-style:none" filled="f" stroked="f">
                <v:textbox style="mso-fit-shape-to-text:t" inset="0,0,0,0">
                  <w:txbxContent>
                    <w:p w:rsidR="002067D3" w:rsidRDefault="002067D3">
                      <w:r>
                        <w:rPr>
                          <w:color w:val="000000"/>
                          <w:sz w:val="18"/>
                          <w:szCs w:val="18"/>
                          <w:lang w:val="en-US"/>
                        </w:rPr>
                        <w:t>$2,738</w:t>
                      </w:r>
                    </w:p>
                  </w:txbxContent>
                </v:textbox>
              </v:rect>
              <v:rect id="_x0000_s1540" style="position:absolute;left:6832;top:4252;width:496;height:207;mso-wrap-style:none" filled="f" stroked="f">
                <v:textbox style="mso-fit-shape-to-text:t" inset="0,0,0,0">
                  <w:txbxContent>
                    <w:p w:rsidR="002067D3" w:rsidRDefault="002067D3">
                      <w:r>
                        <w:rPr>
                          <w:color w:val="000000"/>
                          <w:sz w:val="18"/>
                          <w:szCs w:val="18"/>
                          <w:lang w:val="en-US"/>
                        </w:rPr>
                        <w:t>$2,738</w:t>
                      </w:r>
                    </w:p>
                  </w:txbxContent>
                </v:textbox>
              </v:rect>
              <v:rect id="_x0000_s1541" style="position:absolute;left:7653;top:4252;width:496;height:207;mso-wrap-style:none" filled="f" stroked="f">
                <v:textbox style="mso-fit-shape-to-text:t" inset="0,0,0,0">
                  <w:txbxContent>
                    <w:p w:rsidR="002067D3" w:rsidRDefault="002067D3">
                      <w:r>
                        <w:rPr>
                          <w:color w:val="000000"/>
                          <w:sz w:val="18"/>
                          <w:szCs w:val="18"/>
                          <w:lang w:val="en-US"/>
                        </w:rPr>
                        <w:t>$2,738</w:t>
                      </w:r>
                    </w:p>
                  </w:txbxContent>
                </v:textbox>
              </v:rect>
              <v:rect id="_x0000_s1542" style="position:absolute;left:8474;top:4252;width:496;height:207;mso-wrap-style:none" filled="f" stroked="f">
                <v:textbox style="mso-fit-shape-to-text:t" inset="0,0,0,0">
                  <w:txbxContent>
                    <w:p w:rsidR="002067D3" w:rsidRDefault="002067D3">
                      <w:r>
                        <w:rPr>
                          <w:color w:val="000000"/>
                          <w:sz w:val="18"/>
                          <w:szCs w:val="18"/>
                          <w:lang w:val="en-US"/>
                        </w:rPr>
                        <w:t>$2,738</w:t>
                      </w:r>
                    </w:p>
                  </w:txbxContent>
                </v:textbox>
              </v:rect>
              <v:rect id="_x0000_s1543" style="position:absolute;left:9295;top:4252;width:496;height:207;mso-wrap-style:none" filled="f" stroked="f">
                <v:textbox style="mso-fit-shape-to-text:t" inset="0,0,0,0">
                  <w:txbxContent>
                    <w:p w:rsidR="002067D3" w:rsidRDefault="002067D3">
                      <w:r>
                        <w:rPr>
                          <w:color w:val="000000"/>
                          <w:sz w:val="18"/>
                          <w:szCs w:val="18"/>
                          <w:lang w:val="en-US"/>
                        </w:rPr>
                        <w:t>$2,738</w:t>
                      </w:r>
                    </w:p>
                  </w:txbxContent>
                </v:textbox>
              </v:rect>
              <v:rect id="_x0000_s1544" style="position:absolute;left:10116;top:4252;width:496;height:207;mso-wrap-style:none" filled="f" stroked="f">
                <v:textbox style="mso-fit-shape-to-text:t" inset="0,0,0,0">
                  <w:txbxContent>
                    <w:p w:rsidR="002067D3" w:rsidRDefault="002067D3">
                      <w:r>
                        <w:rPr>
                          <w:color w:val="000000"/>
                          <w:sz w:val="18"/>
                          <w:szCs w:val="18"/>
                          <w:lang w:val="en-US"/>
                        </w:rPr>
                        <w:t>$2,738</w:t>
                      </w:r>
                    </w:p>
                  </w:txbxContent>
                </v:textbox>
              </v:rect>
              <v:rect id="_x0000_s1545" style="position:absolute;left:10937;top:4252;width:496;height:207;mso-wrap-style:none" filled="f" stroked="f">
                <v:textbox style="mso-fit-shape-to-text:t" inset="0,0,0,0">
                  <w:txbxContent>
                    <w:p w:rsidR="002067D3" w:rsidRDefault="002067D3">
                      <w:r>
                        <w:rPr>
                          <w:color w:val="000000"/>
                          <w:sz w:val="18"/>
                          <w:szCs w:val="18"/>
                          <w:lang w:val="en-US"/>
                        </w:rPr>
                        <w:t>$2,738</w:t>
                      </w:r>
                    </w:p>
                  </w:txbxContent>
                </v:textbox>
              </v:rect>
              <v:rect id="_x0000_s1546" style="position:absolute;left:11820;top:4252;width:496;height:207;mso-wrap-style:none" filled="f" stroked="f">
                <v:textbox style="mso-fit-shape-to-text:t" inset="0,0,0,0">
                  <w:txbxContent>
                    <w:p w:rsidR="002067D3" w:rsidRDefault="002067D3">
                      <w:r>
                        <w:rPr>
                          <w:color w:val="000000"/>
                          <w:sz w:val="18"/>
                          <w:szCs w:val="18"/>
                          <w:lang w:val="en-US"/>
                        </w:rPr>
                        <w:t>$2,738</w:t>
                      </w:r>
                    </w:p>
                  </w:txbxContent>
                </v:textbox>
              </v:rect>
              <v:rect id="_x0000_s1547" style="position:absolute;left:12809;top:4247;width:586;height:207;mso-wrap-style:none" filled="f" stroked="f">
                <v:textbox style="mso-fit-shape-to-text:t" inset="0,0,0,0">
                  <w:txbxContent>
                    <w:p w:rsidR="002067D3" w:rsidRDefault="002067D3">
                      <w:r>
                        <w:rPr>
                          <w:b/>
                          <w:bCs/>
                          <w:color w:val="000000"/>
                          <w:sz w:val="18"/>
                          <w:szCs w:val="18"/>
                          <w:lang w:val="en-US"/>
                        </w:rPr>
                        <w:t>$32,857</w:t>
                      </w:r>
                    </w:p>
                  </w:txbxContent>
                </v:textbox>
              </v:rect>
              <v:rect id="_x0000_s1548" style="position:absolute;left:48;top:4485;width:970;height:207;mso-wrap-style:none" filled="f" stroked="f">
                <v:textbox style="mso-fit-shape-to-text:t" inset="0,0,0,0">
                  <w:txbxContent>
                    <w:p w:rsidR="002067D3" w:rsidRDefault="002067D3">
                      <w:r>
                        <w:rPr>
                          <w:color w:val="000000"/>
                          <w:sz w:val="18"/>
                          <w:szCs w:val="18"/>
                          <w:lang w:val="en-US"/>
                        </w:rPr>
                        <w:t>(Donaciones)</w:t>
                      </w:r>
                    </w:p>
                  </w:txbxContent>
                </v:textbox>
              </v:rect>
              <v:rect id="_x0000_s1549" style="position:absolute;left:3005;top:4485;width:181;height:207;mso-wrap-style:none" filled="f" stroked="f">
                <v:textbox style="mso-fit-shape-to-text:t" inset="0,0,0,0">
                  <w:txbxContent>
                    <w:p w:rsidR="002067D3" w:rsidRDefault="002067D3">
                      <w:r>
                        <w:rPr>
                          <w:color w:val="000000"/>
                          <w:sz w:val="18"/>
                          <w:szCs w:val="18"/>
                          <w:lang w:val="en-US"/>
                        </w:rPr>
                        <w:t>$0</w:t>
                      </w:r>
                    </w:p>
                  </w:txbxContent>
                </v:textbox>
              </v:rect>
              <v:rect id="_x0000_s1550" style="position:absolute;left:3778;top:4485;width:181;height:207;mso-wrap-style:none" filled="f" stroked="f">
                <v:textbox style="mso-fit-shape-to-text:t" inset="0,0,0,0">
                  <w:txbxContent>
                    <w:p w:rsidR="002067D3" w:rsidRDefault="002067D3">
                      <w:r>
                        <w:rPr>
                          <w:color w:val="000000"/>
                          <w:sz w:val="18"/>
                          <w:szCs w:val="18"/>
                          <w:lang w:val="en-US"/>
                        </w:rPr>
                        <w:t>$0</w:t>
                      </w:r>
                    </w:p>
                  </w:txbxContent>
                </v:textbox>
              </v:rect>
              <v:rect id="_x0000_s1551" style="position:absolute;left:4662;top:4485;width:181;height:207;mso-wrap-style:none" filled="f" stroked="f">
                <v:textbox style="mso-fit-shape-to-text:t" inset="0,0,0,0">
                  <w:txbxContent>
                    <w:p w:rsidR="002067D3" w:rsidRDefault="002067D3">
                      <w:r>
                        <w:rPr>
                          <w:color w:val="000000"/>
                          <w:sz w:val="18"/>
                          <w:szCs w:val="18"/>
                          <w:lang w:val="en-US"/>
                        </w:rPr>
                        <w:t>$0</w:t>
                      </w:r>
                    </w:p>
                  </w:txbxContent>
                </v:textbox>
              </v:rect>
              <v:rect id="_x0000_s1552" style="position:absolute;left:5545;top:4485;width:181;height:207;mso-wrap-style:none" filled="f" stroked="f">
                <v:textbox style="mso-fit-shape-to-text:t" inset="0,0,0,0">
                  <w:txbxContent>
                    <w:p w:rsidR="002067D3" w:rsidRDefault="002067D3">
                      <w:r>
                        <w:rPr>
                          <w:color w:val="000000"/>
                          <w:sz w:val="18"/>
                          <w:szCs w:val="18"/>
                          <w:lang w:val="en-US"/>
                        </w:rPr>
                        <w:t>$0</w:t>
                      </w:r>
                    </w:p>
                  </w:txbxContent>
                </v:textbox>
              </v:rect>
              <v:rect id="_x0000_s1553" style="position:absolute;left:6366;top:4485;width:181;height:207;mso-wrap-style:none" filled="f" stroked="f">
                <v:textbox style="mso-fit-shape-to-text:t" inset="0,0,0,0">
                  <w:txbxContent>
                    <w:p w:rsidR="002067D3" w:rsidRDefault="002067D3">
                      <w:r>
                        <w:rPr>
                          <w:color w:val="000000"/>
                          <w:sz w:val="18"/>
                          <w:szCs w:val="18"/>
                          <w:lang w:val="en-US"/>
                        </w:rPr>
                        <w:t>$0</w:t>
                      </w:r>
                    </w:p>
                  </w:txbxContent>
                </v:textbox>
              </v:rect>
              <v:rect id="_x0000_s1554" style="position:absolute;left:7187;top:4485;width:181;height:207;mso-wrap-style:none" filled="f" stroked="f">
                <v:textbox style="mso-fit-shape-to-text:t" inset="0,0,0,0">
                  <w:txbxContent>
                    <w:p w:rsidR="002067D3" w:rsidRDefault="002067D3">
                      <w:r>
                        <w:rPr>
                          <w:color w:val="000000"/>
                          <w:sz w:val="18"/>
                          <w:szCs w:val="18"/>
                          <w:lang w:val="en-US"/>
                        </w:rPr>
                        <w:t>$0</w:t>
                      </w:r>
                    </w:p>
                  </w:txbxContent>
                </v:textbox>
              </v:rect>
              <v:rect id="_x0000_s1555" style="position:absolute;left:8008;top:4485;width:181;height:207;mso-wrap-style:none" filled="f" stroked="f">
                <v:textbox style="mso-fit-shape-to-text:t" inset="0,0,0,0">
                  <w:txbxContent>
                    <w:p w:rsidR="002067D3" w:rsidRDefault="002067D3">
                      <w:r>
                        <w:rPr>
                          <w:color w:val="000000"/>
                          <w:sz w:val="18"/>
                          <w:szCs w:val="18"/>
                          <w:lang w:val="en-US"/>
                        </w:rPr>
                        <w:t>$0</w:t>
                      </w:r>
                    </w:p>
                  </w:txbxContent>
                </v:textbox>
              </v:rect>
              <v:rect id="_x0000_s1556" style="position:absolute;left:8829;top:4485;width:181;height:207;mso-wrap-style:none" filled="f" stroked="f">
                <v:textbox style="mso-fit-shape-to-text:t" inset="0,0,0,0">
                  <w:txbxContent>
                    <w:p w:rsidR="002067D3" w:rsidRDefault="002067D3">
                      <w:r>
                        <w:rPr>
                          <w:color w:val="000000"/>
                          <w:sz w:val="18"/>
                          <w:szCs w:val="18"/>
                          <w:lang w:val="en-US"/>
                        </w:rPr>
                        <w:t>$0</w:t>
                      </w:r>
                    </w:p>
                  </w:txbxContent>
                </v:textbox>
              </v:rect>
              <v:rect id="_x0000_s1557" style="position:absolute;left:9650;top:4485;width:181;height:207;mso-wrap-style:none" filled="f" stroked="f">
                <v:textbox style="mso-fit-shape-to-text:t" inset="0,0,0,0">
                  <w:txbxContent>
                    <w:p w:rsidR="002067D3" w:rsidRDefault="002067D3">
                      <w:r>
                        <w:rPr>
                          <w:color w:val="000000"/>
                          <w:sz w:val="18"/>
                          <w:szCs w:val="18"/>
                          <w:lang w:val="en-US"/>
                        </w:rPr>
                        <w:t>$0</w:t>
                      </w:r>
                    </w:p>
                  </w:txbxContent>
                </v:textbox>
              </v:rect>
            </v:group>
            <v:rect id="_x0000_s1559" style="position:absolute;left:10471;top:4485;width:181;height:207;mso-wrap-style:none" filled="f" stroked="f">
              <v:textbox style="mso-fit-shape-to-text:t" inset="0,0,0,0">
                <w:txbxContent>
                  <w:p w:rsidR="002067D3" w:rsidRDefault="002067D3">
                    <w:r>
                      <w:rPr>
                        <w:color w:val="000000"/>
                        <w:sz w:val="18"/>
                        <w:szCs w:val="18"/>
                        <w:lang w:val="en-US"/>
                      </w:rPr>
                      <w:t>$0</w:t>
                    </w:r>
                  </w:p>
                </w:txbxContent>
              </v:textbox>
            </v:rect>
            <v:rect id="_x0000_s1560" style="position:absolute;left:11292;top:4485;width:181;height:207;mso-wrap-style:none" filled="f" stroked="f">
              <v:textbox style="mso-fit-shape-to-text:t" inset="0,0,0,0">
                <w:txbxContent>
                  <w:p w:rsidR="002067D3" w:rsidRDefault="002067D3">
                    <w:r>
                      <w:rPr>
                        <w:color w:val="000000"/>
                        <w:sz w:val="18"/>
                        <w:szCs w:val="18"/>
                        <w:lang w:val="en-US"/>
                      </w:rPr>
                      <w:t>$0</w:t>
                    </w:r>
                  </w:p>
                </w:txbxContent>
              </v:textbox>
            </v:rect>
            <v:rect id="_x0000_s1561" style="position:absolute;left:12175;top:4485;width:181;height:207;mso-wrap-style:none" filled="f" stroked="f">
              <v:textbox style="mso-fit-shape-to-text:t" inset="0,0,0,0">
                <w:txbxContent>
                  <w:p w:rsidR="002067D3" w:rsidRDefault="002067D3">
                    <w:r>
                      <w:rPr>
                        <w:color w:val="000000"/>
                        <w:sz w:val="18"/>
                        <w:szCs w:val="18"/>
                        <w:lang w:val="en-US"/>
                      </w:rPr>
                      <w:t>$0</w:t>
                    </w:r>
                  </w:p>
                </w:txbxContent>
              </v:textbox>
            </v:rect>
            <v:rect id="_x0000_s1562" style="position:absolute;left:13265;top:4480;width:181;height:207;mso-wrap-style:none" filled="f" stroked="f">
              <v:textbox style="mso-fit-shape-to-text:t" inset="0,0,0,0">
                <w:txbxContent>
                  <w:p w:rsidR="002067D3" w:rsidRDefault="002067D3">
                    <w:r>
                      <w:rPr>
                        <w:b/>
                        <w:bCs/>
                        <w:color w:val="000000"/>
                        <w:sz w:val="18"/>
                        <w:szCs w:val="18"/>
                        <w:lang w:val="en-US"/>
                      </w:rPr>
                      <w:t>$0</w:t>
                    </w:r>
                  </w:p>
                </w:txbxContent>
              </v:textbox>
            </v:rect>
            <v:rect id="_x0000_s1563" style="position:absolute;left:48;top:4718;width:1495;height:207;mso-wrap-style:none" filled="f" stroked="f">
              <v:textbox style="mso-fit-shape-to-text:t" inset="0,0,0,0">
                <w:txbxContent>
                  <w:p w:rsidR="002067D3" w:rsidRDefault="002067D3">
                    <w:r>
                      <w:rPr>
                        <w:color w:val="000000"/>
                        <w:sz w:val="18"/>
                        <w:szCs w:val="18"/>
                        <w:lang w:val="en-US"/>
                      </w:rPr>
                      <w:t>(Gastos Financieros)</w:t>
                    </w:r>
                  </w:p>
                </w:txbxContent>
              </v:textbox>
            </v:rect>
            <v:rect id="_x0000_s1564" style="position:absolute;left:2650;top:4718;width:496;height:207;mso-wrap-style:none" filled="f" stroked="f">
              <v:textbox style="mso-fit-shape-to-text:t" inset="0,0,0,0">
                <w:txbxContent>
                  <w:p w:rsidR="002067D3" w:rsidRDefault="002067D3">
                    <w:r>
                      <w:rPr>
                        <w:color w:val="000000"/>
                        <w:sz w:val="18"/>
                        <w:szCs w:val="18"/>
                        <w:lang w:val="en-US"/>
                      </w:rPr>
                      <w:t>$1,000</w:t>
                    </w:r>
                  </w:p>
                </w:txbxContent>
              </v:textbox>
            </v:rect>
            <v:rect id="_x0000_s1565" style="position:absolute;left:3423;top:4718;width:496;height:207;mso-wrap-style:none" filled="f" stroked="f">
              <v:textbox style="mso-fit-shape-to-text:t" inset="0,0,0,0">
                <w:txbxContent>
                  <w:p w:rsidR="002067D3" w:rsidRDefault="002067D3">
                    <w:r>
                      <w:rPr>
                        <w:color w:val="000000"/>
                        <w:sz w:val="18"/>
                        <w:szCs w:val="18"/>
                        <w:lang w:val="en-US"/>
                      </w:rPr>
                      <w:t>$1,000</w:t>
                    </w:r>
                  </w:p>
                </w:txbxContent>
              </v:textbox>
            </v:rect>
            <v:rect id="_x0000_s1566" style="position:absolute;left:4307;top:4718;width:496;height:207;mso-wrap-style:none" filled="f" stroked="f">
              <v:textbox style="mso-fit-shape-to-text:t" inset="0,0,0,0">
                <w:txbxContent>
                  <w:p w:rsidR="002067D3" w:rsidRDefault="002067D3">
                    <w:r>
                      <w:rPr>
                        <w:color w:val="000000"/>
                        <w:sz w:val="18"/>
                        <w:szCs w:val="18"/>
                        <w:lang w:val="en-US"/>
                      </w:rPr>
                      <w:t>$1,000</w:t>
                    </w:r>
                  </w:p>
                </w:txbxContent>
              </v:textbox>
            </v:rect>
            <v:rect id="_x0000_s1567" style="position:absolute;left:5190;top:4718;width:496;height:207;mso-wrap-style:none" filled="f" stroked="f">
              <v:textbox style="mso-fit-shape-to-text:t" inset="0,0,0,0">
                <w:txbxContent>
                  <w:p w:rsidR="002067D3" w:rsidRDefault="002067D3">
                    <w:r>
                      <w:rPr>
                        <w:color w:val="000000"/>
                        <w:sz w:val="18"/>
                        <w:szCs w:val="18"/>
                        <w:lang w:val="en-US"/>
                      </w:rPr>
                      <w:t>$1,000</w:t>
                    </w:r>
                  </w:p>
                </w:txbxContent>
              </v:textbox>
            </v:rect>
            <v:rect id="_x0000_s1568" style="position:absolute;left:6164;top:4718;width:361;height:207;mso-wrap-style:none" filled="f" stroked="f">
              <v:textbox style="mso-fit-shape-to-text:t" inset="0,0,0,0">
                <w:txbxContent>
                  <w:p w:rsidR="002067D3" w:rsidRDefault="002067D3">
                    <w:r>
                      <w:rPr>
                        <w:color w:val="000000"/>
                        <w:sz w:val="18"/>
                        <w:szCs w:val="18"/>
                        <w:lang w:val="en-US"/>
                      </w:rPr>
                      <w:t>$970</w:t>
                    </w:r>
                  </w:p>
                </w:txbxContent>
              </v:textbox>
            </v:rect>
            <v:rect id="_x0000_s1569" style="position:absolute;left:6985;top:4718;width:361;height:207;mso-wrap-style:none" filled="f" stroked="f">
              <v:textbox style="mso-fit-shape-to-text:t" inset="0,0,0,0">
                <w:txbxContent>
                  <w:p w:rsidR="002067D3" w:rsidRDefault="002067D3">
                    <w:r>
                      <w:rPr>
                        <w:color w:val="000000"/>
                        <w:sz w:val="18"/>
                        <w:szCs w:val="18"/>
                        <w:lang w:val="en-US"/>
                      </w:rPr>
                      <w:t>$939</w:t>
                    </w:r>
                  </w:p>
                </w:txbxContent>
              </v:textbox>
            </v:rect>
            <v:rect id="_x0000_s1570" style="position:absolute;left:7806;top:4718;width:361;height:207;mso-wrap-style:none" filled="f" stroked="f">
              <v:textbox style="mso-fit-shape-to-text:t" inset="0,0,0,0">
                <w:txbxContent>
                  <w:p w:rsidR="002067D3" w:rsidRDefault="002067D3">
                    <w:r>
                      <w:rPr>
                        <w:color w:val="000000"/>
                        <w:sz w:val="18"/>
                        <w:szCs w:val="18"/>
                        <w:lang w:val="en-US"/>
                      </w:rPr>
                      <w:t>$909</w:t>
                    </w:r>
                  </w:p>
                </w:txbxContent>
              </v:textbox>
            </v:rect>
            <v:rect id="_x0000_s1571" style="position:absolute;left:8627;top:4718;width:361;height:207;mso-wrap-style:none" filled="f" stroked="f">
              <v:textbox style="mso-fit-shape-to-text:t" inset="0,0,0,0">
                <w:txbxContent>
                  <w:p w:rsidR="002067D3" w:rsidRDefault="002067D3">
                    <w:r>
                      <w:rPr>
                        <w:color w:val="000000"/>
                        <w:sz w:val="18"/>
                        <w:szCs w:val="18"/>
                        <w:lang w:val="en-US"/>
                      </w:rPr>
                      <w:t>$879</w:t>
                    </w:r>
                  </w:p>
                </w:txbxContent>
              </v:textbox>
            </v:rect>
            <v:rect id="_x0000_s1572" style="position:absolute;left:9448;top:4718;width:361;height:207;mso-wrap-style:none" filled="f" stroked="f">
              <v:textbox style="mso-fit-shape-to-text:t" inset="0,0,0,0">
                <w:txbxContent>
                  <w:p w:rsidR="002067D3" w:rsidRDefault="002067D3">
                    <w:r>
                      <w:rPr>
                        <w:color w:val="000000"/>
                        <w:sz w:val="18"/>
                        <w:szCs w:val="18"/>
                        <w:lang w:val="en-US"/>
                      </w:rPr>
                      <w:t>$848</w:t>
                    </w:r>
                  </w:p>
                </w:txbxContent>
              </v:textbox>
            </v:rect>
            <v:rect id="_x0000_s1573" style="position:absolute;left:10269;top:4718;width:361;height:207;mso-wrap-style:none" filled="f" stroked="f">
              <v:textbox style="mso-fit-shape-to-text:t" inset="0,0,0,0">
                <w:txbxContent>
                  <w:p w:rsidR="002067D3" w:rsidRDefault="002067D3">
                    <w:r>
                      <w:rPr>
                        <w:color w:val="000000"/>
                        <w:sz w:val="18"/>
                        <w:szCs w:val="18"/>
                        <w:lang w:val="en-US"/>
                      </w:rPr>
                      <w:t>$818</w:t>
                    </w:r>
                  </w:p>
                </w:txbxContent>
              </v:textbox>
            </v:rect>
            <v:rect id="_x0000_s1574" style="position:absolute;left:11090;top:4718;width:361;height:207;mso-wrap-style:none" filled="f" stroked="f">
              <v:textbox style="mso-fit-shape-to-text:t" inset="0,0,0,0">
                <w:txbxContent>
                  <w:p w:rsidR="002067D3" w:rsidRDefault="002067D3">
                    <w:r>
                      <w:rPr>
                        <w:color w:val="000000"/>
                        <w:sz w:val="18"/>
                        <w:szCs w:val="18"/>
                        <w:lang w:val="en-US"/>
                      </w:rPr>
                      <w:t>$788</w:t>
                    </w:r>
                  </w:p>
                </w:txbxContent>
              </v:textbox>
            </v:rect>
            <v:rect id="_x0000_s1575" style="position:absolute;left:11974;top:4718;width:361;height:207;mso-wrap-style:none" filled="f" stroked="f">
              <v:textbox style="mso-fit-shape-to-text:t" inset="0,0,0,0">
                <w:txbxContent>
                  <w:p w:rsidR="002067D3" w:rsidRDefault="002067D3">
                    <w:r>
                      <w:rPr>
                        <w:color w:val="000000"/>
                        <w:sz w:val="18"/>
                        <w:szCs w:val="18"/>
                        <w:lang w:val="en-US"/>
                      </w:rPr>
                      <w:t>$758</w:t>
                    </w:r>
                  </w:p>
                </w:txbxContent>
              </v:textbox>
            </v:rect>
            <v:rect id="_x0000_s1576" style="position:absolute;left:12809;top:4713;width:586;height:207;mso-wrap-style:none" filled="f" stroked="f">
              <v:textbox style="mso-fit-shape-to-text:t" inset="0,0,0,0">
                <w:txbxContent>
                  <w:p w:rsidR="002067D3" w:rsidRDefault="002067D3">
                    <w:r>
                      <w:rPr>
                        <w:b/>
                        <w:bCs/>
                        <w:color w:val="000000"/>
                        <w:sz w:val="18"/>
                        <w:szCs w:val="18"/>
                        <w:lang w:val="en-US"/>
                      </w:rPr>
                      <w:t>$10,909</w:t>
                    </w:r>
                  </w:p>
                </w:txbxContent>
              </v:textbox>
            </v:rect>
            <v:rect id="_x0000_s1577" style="position:absolute;left:62;top:4946;width:2136;height:207;mso-wrap-style:none" filled="f" stroked="f">
              <v:textbox style="mso-fit-shape-to-text:t" inset="0,0,0,0">
                <w:txbxContent>
                  <w:p w:rsidR="002067D3" w:rsidRDefault="002067D3">
                    <w:r>
                      <w:rPr>
                        <w:b/>
                        <w:bCs/>
                        <w:color w:val="000000"/>
                        <w:sz w:val="18"/>
                        <w:szCs w:val="18"/>
                        <w:lang w:val="en-US"/>
                      </w:rPr>
                      <w:t>Utilidad antes de Impuestos</w:t>
                    </w:r>
                  </w:p>
                </w:txbxContent>
              </v:textbox>
            </v:rect>
            <v:rect id="_x0000_s1578" style="position:absolute;left:2583;top:4951;width:555;height:207;mso-wrap-style:none" filled="f" stroked="f">
              <v:textbox style="mso-fit-shape-to-text:t" inset="0,0,0,0">
                <w:txbxContent>
                  <w:p w:rsidR="002067D3" w:rsidRDefault="002067D3">
                    <w:r>
                      <w:rPr>
                        <w:color w:val="000000"/>
                        <w:sz w:val="18"/>
                        <w:szCs w:val="18"/>
                        <w:lang w:val="en-US"/>
                      </w:rPr>
                      <w:t>-$4,463</w:t>
                    </w:r>
                  </w:p>
                </w:txbxContent>
              </v:textbox>
            </v:rect>
            <v:rect id="_x0000_s1579" style="position:absolute;left:3356;top:4951;width:555;height:207;mso-wrap-style:none" filled="f" stroked="f">
              <v:textbox style="mso-fit-shape-to-text:t" inset="0,0,0,0">
                <w:txbxContent>
                  <w:p w:rsidR="002067D3" w:rsidRDefault="002067D3">
                    <w:r>
                      <w:rPr>
                        <w:color w:val="000000"/>
                        <w:sz w:val="18"/>
                        <w:szCs w:val="18"/>
                        <w:lang w:val="en-US"/>
                      </w:rPr>
                      <w:t>-$9,313</w:t>
                    </w:r>
                  </w:p>
                </w:txbxContent>
              </v:textbox>
            </v:rect>
            <v:rect id="_x0000_s1580" style="position:absolute;left:4138;top:4951;width:645;height:207;mso-wrap-style:none" filled="f" stroked="f">
              <v:textbox style="mso-fit-shape-to-text:t" inset="0,0,0,0">
                <w:txbxContent>
                  <w:p w:rsidR="002067D3" w:rsidRDefault="002067D3">
                    <w:r>
                      <w:rPr>
                        <w:color w:val="000000"/>
                        <w:sz w:val="18"/>
                        <w:szCs w:val="18"/>
                        <w:lang w:val="en-US"/>
                      </w:rPr>
                      <w:t>-$14,363</w:t>
                    </w:r>
                  </w:p>
                </w:txbxContent>
              </v:textbox>
            </v:rect>
            <v:rect id="_x0000_s1581" style="position:absolute;left:5022;top:4951;width:645;height:207;mso-wrap-style:none" filled="f" stroked="f">
              <v:textbox style="mso-fit-shape-to-text:t" inset="0,0,0,0">
                <w:txbxContent>
                  <w:p w:rsidR="002067D3" w:rsidRDefault="002067D3">
                    <w:r>
                      <w:rPr>
                        <w:color w:val="000000"/>
                        <w:sz w:val="18"/>
                        <w:szCs w:val="18"/>
                        <w:lang w:val="en-US"/>
                      </w:rPr>
                      <w:t>-$46,933</w:t>
                    </w:r>
                  </w:p>
                </w:txbxContent>
              </v:textbox>
            </v:rect>
            <v:rect id="_x0000_s1582" style="position:absolute;left:5910;top:4951;width:586;height:207;mso-wrap-style:none" filled="f" stroked="f">
              <v:textbox style="mso-fit-shape-to-text:t" inset="0,0,0,0">
                <w:txbxContent>
                  <w:p w:rsidR="002067D3" w:rsidRDefault="002067D3">
                    <w:r>
                      <w:rPr>
                        <w:color w:val="000000"/>
                        <w:sz w:val="18"/>
                        <w:szCs w:val="18"/>
                        <w:lang w:val="en-US"/>
                      </w:rPr>
                      <w:t>$27,744</w:t>
                    </w:r>
                  </w:p>
                </w:txbxContent>
              </v:textbox>
            </v:rect>
            <v:rect id="_x0000_s1583" style="position:absolute;left:6731;top:4951;width:586;height:207;mso-wrap-style:none" filled="f" stroked="f">
              <v:textbox style="mso-fit-shape-to-text:t" inset="0,0,0,0">
                <w:txbxContent>
                  <w:p w:rsidR="002067D3" w:rsidRDefault="002067D3">
                    <w:r>
                      <w:rPr>
                        <w:color w:val="000000"/>
                        <w:sz w:val="18"/>
                        <w:szCs w:val="18"/>
                        <w:lang w:val="en-US"/>
                      </w:rPr>
                      <w:t>$27,774</w:t>
                    </w:r>
                  </w:p>
                </w:txbxContent>
              </v:textbox>
            </v:rect>
            <v:rect id="_x0000_s1584" style="position:absolute;left:7552;top:4951;width:586;height:207;mso-wrap-style:none" filled="f" stroked="f">
              <v:textbox style="mso-fit-shape-to-text:t" inset="0,0,0,0">
                <w:txbxContent>
                  <w:p w:rsidR="002067D3" w:rsidRDefault="002067D3">
                    <w:r>
                      <w:rPr>
                        <w:color w:val="000000"/>
                        <w:sz w:val="18"/>
                        <w:szCs w:val="18"/>
                        <w:lang w:val="en-US"/>
                      </w:rPr>
                      <w:t>$27,805</w:t>
                    </w:r>
                  </w:p>
                </w:txbxContent>
              </v:textbox>
            </v:rect>
            <v:rect id="_x0000_s1585" style="position:absolute;left:8373;top:4951;width:586;height:207;mso-wrap-style:none" filled="f" stroked="f">
              <v:textbox style="mso-fit-shape-to-text:t" inset="0,0,0,0">
                <w:txbxContent>
                  <w:p w:rsidR="002067D3" w:rsidRDefault="002067D3">
                    <w:r>
                      <w:rPr>
                        <w:color w:val="000000"/>
                        <w:sz w:val="18"/>
                        <w:szCs w:val="18"/>
                        <w:lang w:val="en-US"/>
                      </w:rPr>
                      <w:t>$27,835</w:t>
                    </w:r>
                  </w:p>
                </w:txbxContent>
              </v:textbox>
            </v:rect>
            <v:rect id="_x0000_s1586" style="position:absolute;left:9194;top:4951;width:586;height:207;mso-wrap-style:none" filled="f" stroked="f">
              <v:textbox style="mso-fit-shape-to-text:t" inset="0,0,0,0">
                <w:txbxContent>
                  <w:p w:rsidR="002067D3" w:rsidRDefault="002067D3">
                    <w:r>
                      <w:rPr>
                        <w:color w:val="000000"/>
                        <w:sz w:val="18"/>
                        <w:szCs w:val="18"/>
                        <w:lang w:val="en-US"/>
                      </w:rPr>
                      <w:t>$27,865</w:t>
                    </w:r>
                  </w:p>
                </w:txbxContent>
              </v:textbox>
            </v:rect>
            <v:rect id="_x0000_s1587" style="position:absolute;left:10015;top:4951;width:586;height:207;mso-wrap-style:none" filled="f" stroked="f">
              <v:textbox style="mso-fit-shape-to-text:t" inset="0,0,0,0">
                <w:txbxContent>
                  <w:p w:rsidR="002067D3" w:rsidRDefault="002067D3">
                    <w:r>
                      <w:rPr>
                        <w:color w:val="000000"/>
                        <w:sz w:val="18"/>
                        <w:szCs w:val="18"/>
                        <w:lang w:val="en-US"/>
                      </w:rPr>
                      <w:t>$27,895</w:t>
                    </w:r>
                  </w:p>
                </w:txbxContent>
              </v:textbox>
            </v:rect>
            <v:rect id="_x0000_s1588" style="position:absolute;left:10836;top:4951;width:586;height:207;mso-wrap-style:none" filled="f" stroked="f">
              <v:textbox style="mso-fit-shape-to-text:t" inset="0,0,0,0">
                <w:txbxContent>
                  <w:p w:rsidR="002067D3" w:rsidRDefault="002067D3">
                    <w:r>
                      <w:rPr>
                        <w:color w:val="000000"/>
                        <w:sz w:val="18"/>
                        <w:szCs w:val="18"/>
                        <w:lang w:val="en-US"/>
                      </w:rPr>
                      <w:t>$27,926</w:t>
                    </w:r>
                  </w:p>
                </w:txbxContent>
              </v:textbox>
            </v:rect>
            <v:rect id="_x0000_s1589" style="position:absolute;left:11719;top:4951;width:586;height:207;mso-wrap-style:none" filled="f" stroked="f">
              <v:textbox style="mso-fit-shape-to-text:t" inset="0,0,0,0">
                <w:txbxContent>
                  <w:p w:rsidR="002067D3" w:rsidRDefault="002067D3">
                    <w:r>
                      <w:rPr>
                        <w:color w:val="000000"/>
                        <w:sz w:val="18"/>
                        <w:szCs w:val="18"/>
                        <w:lang w:val="en-US"/>
                      </w:rPr>
                      <w:t>$27,956</w:t>
                    </w:r>
                  </w:p>
                </w:txbxContent>
              </v:textbox>
            </v:rect>
            <v:rect id="_x0000_s1590" style="position:absolute;left:12708;top:4946;width:676;height:207;mso-wrap-style:none" filled="f" stroked="f">
              <v:textbox style="mso-fit-shape-to-text:t" inset="0,0,0,0">
                <w:txbxContent>
                  <w:p w:rsidR="002067D3" w:rsidRDefault="002067D3">
                    <w:r>
                      <w:rPr>
                        <w:b/>
                        <w:bCs/>
                        <w:color w:val="000000"/>
                        <w:sz w:val="18"/>
                        <w:szCs w:val="18"/>
                        <w:lang w:val="en-US"/>
                      </w:rPr>
                      <w:t>$147,728</w:t>
                    </w:r>
                  </w:p>
                </w:txbxContent>
              </v:textbox>
            </v:rect>
            <v:rect id="_x0000_s1591" style="position:absolute;left:48;top:5412;width:2185;height:207;mso-wrap-style:none" filled="f" stroked="f">
              <v:textbox style="mso-fit-shape-to-text:t" inset="0,0,0,0">
                <w:txbxContent>
                  <w:p w:rsidR="002067D3" w:rsidRPr="00B54014" w:rsidRDefault="00A62DE5">
                    <w:r w:rsidRPr="00B54014">
                      <w:rPr>
                        <w:color w:val="000000"/>
                        <w:sz w:val="18"/>
                        <w:szCs w:val="18"/>
                      </w:rPr>
                      <w:t>(</w:t>
                    </w:r>
                    <w:r w:rsidR="00B54014" w:rsidRPr="00B54014">
                      <w:rPr>
                        <w:color w:val="000000"/>
                        <w:sz w:val="18"/>
                        <w:szCs w:val="18"/>
                      </w:rPr>
                      <w:t xml:space="preserve">Imp a la Renta y Part. </w:t>
                    </w:r>
                    <w:r w:rsidR="00B54014">
                      <w:rPr>
                        <w:color w:val="000000"/>
                        <w:sz w:val="18"/>
                        <w:szCs w:val="18"/>
                      </w:rPr>
                      <w:t>a trab.)</w:t>
                    </w:r>
                  </w:p>
                </w:txbxContent>
              </v:textbox>
            </v:rect>
            <v:rect id="_x0000_s1592" style="position:absolute;left:3005;top:5412;width:181;height:207;mso-wrap-style:none" filled="f" stroked="f">
              <v:textbox style="mso-fit-shape-to-text:t" inset="0,0,0,0">
                <w:txbxContent>
                  <w:p w:rsidR="002067D3" w:rsidRDefault="002067D3">
                    <w:r>
                      <w:rPr>
                        <w:color w:val="000000"/>
                        <w:sz w:val="18"/>
                        <w:szCs w:val="18"/>
                        <w:lang w:val="en-US"/>
                      </w:rPr>
                      <w:t>$0</w:t>
                    </w:r>
                  </w:p>
                </w:txbxContent>
              </v:textbox>
            </v:rect>
            <v:rect id="_x0000_s1593" style="position:absolute;left:3778;top:5412;width:181;height:207;mso-wrap-style:none" filled="f" stroked="f">
              <v:textbox style="mso-fit-shape-to-text:t" inset="0,0,0,0">
                <w:txbxContent>
                  <w:p w:rsidR="002067D3" w:rsidRDefault="002067D3">
                    <w:r>
                      <w:rPr>
                        <w:color w:val="000000"/>
                        <w:sz w:val="18"/>
                        <w:szCs w:val="18"/>
                        <w:lang w:val="en-US"/>
                      </w:rPr>
                      <w:t>$0</w:t>
                    </w:r>
                  </w:p>
                </w:txbxContent>
              </v:textbox>
            </v:rect>
            <v:rect id="_x0000_s1594" style="position:absolute;left:4662;top:5412;width:181;height:207;mso-wrap-style:none" filled="f" stroked="f">
              <v:textbox style="mso-fit-shape-to-text:t" inset="0,0,0,0">
                <w:txbxContent>
                  <w:p w:rsidR="002067D3" w:rsidRDefault="002067D3">
                    <w:r>
                      <w:rPr>
                        <w:color w:val="000000"/>
                        <w:sz w:val="18"/>
                        <w:szCs w:val="18"/>
                        <w:lang w:val="en-US"/>
                      </w:rPr>
                      <w:t>$0</w:t>
                    </w:r>
                  </w:p>
                </w:txbxContent>
              </v:textbox>
            </v:rect>
            <v:rect id="_x0000_s1595" style="position:absolute;left:5545;top:5412;width:181;height:207;mso-wrap-style:none" filled="f" stroked="f">
              <v:textbox style="mso-fit-shape-to-text:t" inset="0,0,0,0">
                <w:txbxContent>
                  <w:p w:rsidR="002067D3" w:rsidRDefault="002067D3">
                    <w:r>
                      <w:rPr>
                        <w:color w:val="000000"/>
                        <w:sz w:val="18"/>
                        <w:szCs w:val="18"/>
                        <w:lang w:val="en-US"/>
                      </w:rPr>
                      <w:t>$0</w:t>
                    </w:r>
                  </w:p>
                </w:txbxContent>
              </v:textbox>
            </v:rect>
            <v:rect id="_x0000_s1596" style="position:absolute;left:6366;top:5412;width:181;height:207;mso-wrap-style:none" filled="f" stroked="f">
              <v:textbox style="mso-fit-shape-to-text:t" inset="0,0,0,0">
                <w:txbxContent>
                  <w:p w:rsidR="002067D3" w:rsidRDefault="002067D3">
                    <w:r>
                      <w:rPr>
                        <w:color w:val="000000"/>
                        <w:sz w:val="18"/>
                        <w:szCs w:val="18"/>
                        <w:lang w:val="en-US"/>
                      </w:rPr>
                      <w:t>$0</w:t>
                    </w:r>
                  </w:p>
                </w:txbxContent>
              </v:textbox>
            </v:rect>
            <v:rect id="_x0000_s1597" style="position:absolute;left:7187;top:5412;width:181;height:207;mso-wrap-style:none" filled="f" stroked="f">
              <v:textbox style="mso-fit-shape-to-text:t" inset="0,0,0,0">
                <w:txbxContent>
                  <w:p w:rsidR="002067D3" w:rsidRDefault="002067D3">
                    <w:r>
                      <w:rPr>
                        <w:color w:val="000000"/>
                        <w:sz w:val="18"/>
                        <w:szCs w:val="18"/>
                        <w:lang w:val="en-US"/>
                      </w:rPr>
                      <w:t>$0</w:t>
                    </w:r>
                  </w:p>
                </w:txbxContent>
              </v:textbox>
            </v:rect>
            <v:rect id="_x0000_s1598" style="position:absolute;left:8008;top:5412;width:181;height:207;mso-wrap-style:none" filled="f" stroked="f">
              <v:textbox style="mso-fit-shape-to-text:t" inset="0,0,0,0">
                <w:txbxContent>
                  <w:p w:rsidR="002067D3" w:rsidRDefault="002067D3">
                    <w:r>
                      <w:rPr>
                        <w:color w:val="000000"/>
                        <w:sz w:val="18"/>
                        <w:szCs w:val="18"/>
                        <w:lang w:val="en-US"/>
                      </w:rPr>
                      <w:t>$0</w:t>
                    </w:r>
                  </w:p>
                </w:txbxContent>
              </v:textbox>
            </v:rect>
            <v:rect id="_x0000_s1599" style="position:absolute;left:8829;top:5412;width:181;height:207;mso-wrap-style:none" filled="f" stroked="f">
              <v:textbox style="mso-fit-shape-to-text:t" inset="0,0,0,0">
                <w:txbxContent>
                  <w:p w:rsidR="002067D3" w:rsidRDefault="002067D3">
                    <w:r>
                      <w:rPr>
                        <w:color w:val="000000"/>
                        <w:sz w:val="18"/>
                        <w:szCs w:val="18"/>
                        <w:lang w:val="en-US"/>
                      </w:rPr>
                      <w:t>$0</w:t>
                    </w:r>
                  </w:p>
                </w:txbxContent>
              </v:textbox>
            </v:rect>
            <v:rect id="_x0000_s1600" style="position:absolute;left:9650;top:5412;width:181;height:207;mso-wrap-style:none" filled="f" stroked="f">
              <v:textbox style="mso-fit-shape-to-text:t" inset="0,0,0,0">
                <w:txbxContent>
                  <w:p w:rsidR="002067D3" w:rsidRDefault="002067D3">
                    <w:r>
                      <w:rPr>
                        <w:color w:val="000000"/>
                        <w:sz w:val="18"/>
                        <w:szCs w:val="18"/>
                        <w:lang w:val="en-US"/>
                      </w:rPr>
                      <w:t>$0</w:t>
                    </w:r>
                  </w:p>
                </w:txbxContent>
              </v:textbox>
            </v:rect>
            <v:rect id="_x0000_s1601" style="position:absolute;left:10471;top:5412;width:181;height:207;mso-wrap-style:none" filled="f" stroked="f">
              <v:textbox style="mso-fit-shape-to-text:t" inset="0,0,0,0">
                <w:txbxContent>
                  <w:p w:rsidR="002067D3" w:rsidRDefault="002067D3">
                    <w:r>
                      <w:rPr>
                        <w:color w:val="000000"/>
                        <w:sz w:val="18"/>
                        <w:szCs w:val="18"/>
                        <w:lang w:val="en-US"/>
                      </w:rPr>
                      <w:t>$0</w:t>
                    </w:r>
                  </w:p>
                </w:txbxContent>
              </v:textbox>
            </v:rect>
            <v:rect id="_x0000_s1602" style="position:absolute;left:11292;top:5412;width:181;height:207;mso-wrap-style:none" filled="f" stroked="f">
              <v:textbox style="mso-fit-shape-to-text:t" inset="0,0,0,0">
                <w:txbxContent>
                  <w:p w:rsidR="002067D3" w:rsidRDefault="002067D3">
                    <w:r>
                      <w:rPr>
                        <w:color w:val="000000"/>
                        <w:sz w:val="18"/>
                        <w:szCs w:val="18"/>
                        <w:lang w:val="en-US"/>
                      </w:rPr>
                      <w:t>$0</w:t>
                    </w:r>
                  </w:p>
                </w:txbxContent>
              </v:textbox>
            </v:rect>
            <v:rect id="_x0000_s1603" style="position:absolute;left:11719;top:5412;width:586;height:207;mso-wrap-style:none" filled="f" stroked="f">
              <v:textbox style="mso-fit-shape-to-text:t" inset="0,0,0,0">
                <w:txbxContent>
                  <w:p w:rsidR="002067D3" w:rsidRDefault="002067D3">
                    <w:r>
                      <w:rPr>
                        <w:color w:val="000000"/>
                        <w:sz w:val="18"/>
                        <w:szCs w:val="18"/>
                        <w:lang w:val="en-US"/>
                      </w:rPr>
                      <w:t>$53,551</w:t>
                    </w:r>
                  </w:p>
                </w:txbxContent>
              </v:textbox>
            </v:rect>
            <v:rect id="_x0000_s1604" style="position:absolute;left:12809;top:5408;width:586;height:207;mso-wrap-style:none" filled="f" stroked="f">
              <v:textbox style="mso-fit-shape-to-text:t" inset="0,0,0,0">
                <w:txbxContent>
                  <w:p w:rsidR="002067D3" w:rsidRDefault="002067D3">
                    <w:r>
                      <w:rPr>
                        <w:b/>
                        <w:bCs/>
                        <w:color w:val="000000"/>
                        <w:sz w:val="18"/>
                        <w:szCs w:val="18"/>
                        <w:lang w:val="en-US"/>
                      </w:rPr>
                      <w:t>$53,551</w:t>
                    </w:r>
                  </w:p>
                </w:txbxContent>
              </v:textbox>
            </v:rect>
            <v:rect id="_x0000_s1605" style="position:absolute;left:446;top:5672;width:1446;height:207;mso-wrap-style:none" filled="f" stroked="f">
              <v:textbox style="mso-fit-shape-to-text:t" inset="0,0,0,0">
                <w:txbxContent>
                  <w:p w:rsidR="002067D3" w:rsidRDefault="002067D3">
                    <w:r>
                      <w:rPr>
                        <w:b/>
                        <w:bCs/>
                        <w:color w:val="000000"/>
                        <w:sz w:val="18"/>
                        <w:szCs w:val="18"/>
                        <w:lang w:val="en-US"/>
                      </w:rPr>
                      <w:t>UTILIDAD NETA</w:t>
                    </w:r>
                  </w:p>
                </w:txbxContent>
              </v:textbox>
            </v:rect>
            <v:rect id="_x0000_s1606" style="position:absolute;left:2583;top:5672;width:555;height:207;mso-wrap-style:none" filled="f" stroked="f">
              <v:textbox style="mso-fit-shape-to-text:t" inset="0,0,0,0">
                <w:txbxContent>
                  <w:p w:rsidR="002067D3" w:rsidRDefault="002067D3">
                    <w:r>
                      <w:rPr>
                        <w:b/>
                        <w:bCs/>
                        <w:color w:val="000000"/>
                        <w:sz w:val="18"/>
                        <w:szCs w:val="18"/>
                        <w:lang w:val="en-US"/>
                      </w:rPr>
                      <w:t>-$4,463</w:t>
                    </w:r>
                  </w:p>
                </w:txbxContent>
              </v:textbox>
            </v:rect>
            <v:rect id="_x0000_s1607" style="position:absolute;left:3356;top:5672;width:555;height:207;mso-wrap-style:none" filled="f" stroked="f">
              <v:textbox style="mso-fit-shape-to-text:t" inset="0,0,0,0">
                <w:txbxContent>
                  <w:p w:rsidR="002067D3" w:rsidRDefault="002067D3">
                    <w:r>
                      <w:rPr>
                        <w:b/>
                        <w:bCs/>
                        <w:color w:val="000000"/>
                        <w:sz w:val="18"/>
                        <w:szCs w:val="18"/>
                        <w:lang w:val="en-US"/>
                      </w:rPr>
                      <w:t>-$9,313</w:t>
                    </w:r>
                  </w:p>
                </w:txbxContent>
              </v:textbox>
            </v:rect>
            <v:rect id="_x0000_s1608" style="position:absolute;left:4138;top:5672;width:645;height:207;mso-wrap-style:none" filled="f" stroked="f">
              <v:textbox style="mso-fit-shape-to-text:t" inset="0,0,0,0">
                <w:txbxContent>
                  <w:p w:rsidR="002067D3" w:rsidRDefault="002067D3">
                    <w:r>
                      <w:rPr>
                        <w:b/>
                        <w:bCs/>
                        <w:color w:val="000000"/>
                        <w:sz w:val="18"/>
                        <w:szCs w:val="18"/>
                        <w:lang w:val="en-US"/>
                      </w:rPr>
                      <w:t>-$14,363</w:t>
                    </w:r>
                  </w:p>
                </w:txbxContent>
              </v:textbox>
            </v:rect>
            <v:rect id="_x0000_s1609" style="position:absolute;left:5022;top:5672;width:645;height:207;mso-wrap-style:none" filled="f" stroked="f">
              <v:textbox style="mso-fit-shape-to-text:t" inset="0,0,0,0">
                <w:txbxContent>
                  <w:p w:rsidR="002067D3" w:rsidRDefault="002067D3">
                    <w:r>
                      <w:rPr>
                        <w:b/>
                        <w:bCs/>
                        <w:color w:val="000000"/>
                        <w:sz w:val="18"/>
                        <w:szCs w:val="18"/>
                        <w:lang w:val="en-US"/>
                      </w:rPr>
                      <w:t>-$46,933</w:t>
                    </w:r>
                  </w:p>
                </w:txbxContent>
              </v:textbox>
            </v:rect>
            <v:rect id="_x0000_s1610" style="position:absolute;left:5910;top:5672;width:586;height:207;mso-wrap-style:none" filled="f" stroked="f">
              <v:textbox style="mso-fit-shape-to-text:t" inset="0,0,0,0">
                <w:txbxContent>
                  <w:p w:rsidR="002067D3" w:rsidRDefault="002067D3">
                    <w:r>
                      <w:rPr>
                        <w:b/>
                        <w:bCs/>
                        <w:color w:val="000000"/>
                        <w:sz w:val="18"/>
                        <w:szCs w:val="18"/>
                        <w:lang w:val="en-US"/>
                      </w:rPr>
                      <w:t>$27,744</w:t>
                    </w:r>
                  </w:p>
                </w:txbxContent>
              </v:textbox>
            </v:rect>
            <v:rect id="_x0000_s1611" style="position:absolute;left:6731;top:5672;width:586;height:207;mso-wrap-style:none" filled="f" stroked="f">
              <v:textbox style="mso-fit-shape-to-text:t" inset="0,0,0,0">
                <w:txbxContent>
                  <w:p w:rsidR="002067D3" w:rsidRDefault="002067D3">
                    <w:r>
                      <w:rPr>
                        <w:b/>
                        <w:bCs/>
                        <w:color w:val="000000"/>
                        <w:sz w:val="18"/>
                        <w:szCs w:val="18"/>
                        <w:lang w:val="en-US"/>
                      </w:rPr>
                      <w:t>$27,774</w:t>
                    </w:r>
                  </w:p>
                </w:txbxContent>
              </v:textbox>
            </v:rect>
            <v:rect id="_x0000_s1612" style="position:absolute;left:7552;top:5672;width:586;height:207;mso-wrap-style:none" filled="f" stroked="f">
              <v:textbox style="mso-fit-shape-to-text:t" inset="0,0,0,0">
                <w:txbxContent>
                  <w:p w:rsidR="002067D3" w:rsidRDefault="002067D3">
                    <w:r>
                      <w:rPr>
                        <w:b/>
                        <w:bCs/>
                        <w:color w:val="000000"/>
                        <w:sz w:val="18"/>
                        <w:szCs w:val="18"/>
                        <w:lang w:val="en-US"/>
                      </w:rPr>
                      <w:t>$27,805</w:t>
                    </w:r>
                  </w:p>
                </w:txbxContent>
              </v:textbox>
            </v:rect>
            <v:rect id="_x0000_s1613" style="position:absolute;left:8373;top:5672;width:586;height:207;mso-wrap-style:none" filled="f" stroked="f">
              <v:textbox style="mso-fit-shape-to-text:t" inset="0,0,0,0">
                <w:txbxContent>
                  <w:p w:rsidR="002067D3" w:rsidRDefault="002067D3">
                    <w:r>
                      <w:rPr>
                        <w:b/>
                        <w:bCs/>
                        <w:color w:val="000000"/>
                        <w:sz w:val="18"/>
                        <w:szCs w:val="18"/>
                        <w:lang w:val="en-US"/>
                      </w:rPr>
                      <w:t>$27,835</w:t>
                    </w:r>
                  </w:p>
                </w:txbxContent>
              </v:textbox>
            </v:rect>
            <v:rect id="_x0000_s1614" style="position:absolute;left:9194;top:5672;width:586;height:207;mso-wrap-style:none" filled="f" stroked="f">
              <v:textbox style="mso-fit-shape-to-text:t" inset="0,0,0,0">
                <w:txbxContent>
                  <w:p w:rsidR="002067D3" w:rsidRDefault="002067D3">
                    <w:r>
                      <w:rPr>
                        <w:b/>
                        <w:bCs/>
                        <w:color w:val="000000"/>
                        <w:sz w:val="18"/>
                        <w:szCs w:val="18"/>
                        <w:lang w:val="en-US"/>
                      </w:rPr>
                      <w:t>$27,865</w:t>
                    </w:r>
                  </w:p>
                </w:txbxContent>
              </v:textbox>
            </v:rect>
            <v:rect id="_x0000_s1615" style="position:absolute;left:10015;top:5672;width:586;height:207;mso-wrap-style:none" filled="f" stroked="f">
              <v:textbox style="mso-fit-shape-to-text:t" inset="0,0,0,0">
                <w:txbxContent>
                  <w:p w:rsidR="002067D3" w:rsidRDefault="002067D3">
                    <w:r>
                      <w:rPr>
                        <w:b/>
                        <w:bCs/>
                        <w:color w:val="000000"/>
                        <w:sz w:val="18"/>
                        <w:szCs w:val="18"/>
                        <w:lang w:val="en-US"/>
                      </w:rPr>
                      <w:t>$27,895</w:t>
                    </w:r>
                  </w:p>
                </w:txbxContent>
              </v:textbox>
            </v:rect>
            <v:rect id="_x0000_s1616" style="position:absolute;left:10836;top:5672;width:586;height:207;mso-wrap-style:none" filled="f" stroked="f">
              <v:textbox style="mso-fit-shape-to-text:t" inset="0,0,0,0">
                <w:txbxContent>
                  <w:p w:rsidR="002067D3" w:rsidRDefault="002067D3">
                    <w:r>
                      <w:rPr>
                        <w:b/>
                        <w:bCs/>
                        <w:color w:val="000000"/>
                        <w:sz w:val="18"/>
                        <w:szCs w:val="18"/>
                        <w:lang w:val="en-US"/>
                      </w:rPr>
                      <w:t>$27,926</w:t>
                    </w:r>
                  </w:p>
                </w:txbxContent>
              </v:textbox>
            </v:rect>
            <v:rect id="_x0000_s1617" style="position:absolute;left:11652;top:5672;width:645;height:207;mso-wrap-style:none" filled="f" stroked="f">
              <v:textbox style="mso-fit-shape-to-text:t" inset="0,0,0,0">
                <w:txbxContent>
                  <w:p w:rsidR="002067D3" w:rsidRDefault="002067D3">
                    <w:r>
                      <w:rPr>
                        <w:b/>
                        <w:bCs/>
                        <w:color w:val="000000"/>
                        <w:sz w:val="18"/>
                        <w:szCs w:val="18"/>
                        <w:lang w:val="en-US"/>
                      </w:rPr>
                      <w:t>-$25,595</w:t>
                    </w:r>
                  </w:p>
                </w:txbxContent>
              </v:textbox>
            </v:rect>
            <v:rect id="_x0000_s1618" style="position:absolute;left:12809;top:5672;width:586;height:207;mso-wrap-style:none" filled="f" stroked="f">
              <v:textbox style="mso-fit-shape-to-text:t" inset="0,0,0,0">
                <w:txbxContent>
                  <w:p w:rsidR="002067D3" w:rsidRDefault="002067D3">
                    <w:r>
                      <w:rPr>
                        <w:b/>
                        <w:bCs/>
                        <w:color w:val="000000"/>
                        <w:sz w:val="18"/>
                        <w:szCs w:val="18"/>
                        <w:lang w:val="en-US"/>
                      </w:rPr>
                      <w:t>$94,177</w:t>
                    </w:r>
                  </w:p>
                </w:txbxContent>
              </v:textbox>
            </v:rect>
            <v:line id="_x0000_s1619" style="position:absolute" from="0,0" to="1,237" strokeweight="0"/>
            <v:rect id="_x0000_s1620" style="position:absolute;width:19;height:237" fillcolor="black" stroked="f"/>
            <v:line id="_x0000_s1621" style="position:absolute" from="2463,18" to="2464,237" strokeweight="0"/>
            <v:rect id="_x0000_s1622" style="position:absolute;left:2463;top:18;width:19;height:219" fillcolor="black" stroked="f"/>
            <v:line id="_x0000_s1623" style="position:absolute" from="3236,18" to="3237,237" strokeweight="0"/>
            <v:rect id="_x0000_s1624" style="position:absolute;left:3236;top:18;width:19;height:219" fillcolor="black" stroked="f"/>
            <v:line id="_x0000_s1625" style="position:absolute" from="4009,18" to="4010,237" strokeweight="0"/>
            <v:rect id="_x0000_s1626" style="position:absolute;left:4009;top:18;width:19;height:219" fillcolor="black" stroked="f"/>
            <v:line id="_x0000_s1627" style="position:absolute" from="4892,18" to="4893,237" strokeweight="0"/>
            <v:rect id="_x0000_s1628" style="position:absolute;left:4892;top:18;width:19;height:219" fillcolor="black" stroked="f"/>
            <v:line id="_x0000_s1629" style="position:absolute" from="5776,18" to="5777,237" strokeweight="0"/>
            <v:rect id="_x0000_s1630" style="position:absolute;left:5776;top:18;width:19;height:219" fillcolor="black" stroked="f"/>
            <v:line id="_x0000_s1631" style="position:absolute" from="6597,18" to="6598,237" strokeweight="0"/>
            <v:rect id="_x0000_s1632" style="position:absolute;left:6597;top:18;width:19;height:219" fillcolor="black" stroked="f"/>
            <v:line id="_x0000_s1633" style="position:absolute" from="7418,18" to="7419,237" strokeweight="0"/>
            <v:rect id="_x0000_s1634" style="position:absolute;left:7418;top:18;width:19;height:219" fillcolor="black" stroked="f"/>
            <v:line id="_x0000_s1635" style="position:absolute" from="8239,18" to="8240,237" strokeweight="0"/>
            <v:rect id="_x0000_s1636" style="position:absolute;left:8239;top:18;width:19;height:219" fillcolor="black" stroked="f"/>
            <v:line id="_x0000_s1637" style="position:absolute" from="9059,18" to="9060,237" strokeweight="0"/>
            <v:rect id="_x0000_s1638" style="position:absolute;left:9059;top:18;width:20;height:219" fillcolor="black" stroked="f"/>
            <v:line id="_x0000_s1639" style="position:absolute" from="9880,18" to="9881,237" strokeweight="0"/>
            <v:rect id="_x0000_s1640" style="position:absolute;left:9880;top:18;width:20;height:219" fillcolor="black" stroked="f"/>
            <v:line id="_x0000_s1641" style="position:absolute" from="10701,18" to="10702,237" strokeweight="0"/>
            <v:rect id="_x0000_s1642" style="position:absolute;left:10701;top:18;width:20;height:219" fillcolor="black" stroked="f"/>
            <v:line id="_x0000_s1643" style="position:absolute" from="11522,18" to="11523,237" strokeweight="0"/>
            <v:rect id="_x0000_s1644" style="position:absolute;left:11522;top:18;width:20;height:219" fillcolor="black" stroked="f"/>
            <v:line id="_x0000_s1645" style="position:absolute" from="12406,18" to="12407,237" strokeweight="0"/>
            <v:rect id="_x0000_s1646" style="position:absolute;left:12406;top:18;width:19;height:219" fillcolor="black" stroked="f"/>
            <v:line id="_x0000_s1647" style="position:absolute" from="13496,18" to="13497,237" strokeweight="0"/>
            <v:rect id="_x0000_s1648" style="position:absolute;left:13496;top:18;width:19;height:219" fillcolor="black" stroked="f"/>
            <v:line id="_x0000_s1649" style="position:absolute" from="2463,273" to="2464,1873" strokeweight="0"/>
            <v:rect id="_x0000_s1650" style="position:absolute;left:2463;top:273;width:19;height:1600" fillcolor="black" stroked="f"/>
            <v:line id="_x0000_s1651" style="position:absolute" from="3236,273" to="3237,1873" strokeweight="0"/>
            <v:rect id="_x0000_s1652" style="position:absolute;left:3236;top:273;width:19;height:1600" fillcolor="black" stroked="f"/>
            <v:line id="_x0000_s1653" style="position:absolute" from="4009,273" to="4010,1873" strokeweight="0"/>
            <v:rect id="_x0000_s1654" style="position:absolute;left:4009;top:273;width:19;height:1600" fillcolor="black" stroked="f"/>
            <v:line id="_x0000_s1655" style="position:absolute" from="4892,273" to="4893,1873" strokeweight="0"/>
            <v:rect id="_x0000_s1656" style="position:absolute;left:4892;top:273;width:19;height:1600" fillcolor="black" stroked="f"/>
            <v:line id="_x0000_s1657" style="position:absolute" from="5776,273" to="5777,1873" strokeweight="0"/>
            <v:rect id="_x0000_s1658" style="position:absolute;left:5776;top:273;width:19;height:1600" fillcolor="black" stroked="f"/>
            <v:line id="_x0000_s1659" style="position:absolute" from="6597,273" to="6598,1873" strokeweight="0"/>
            <v:rect id="_x0000_s1660" style="position:absolute;left:6597;top:273;width:19;height:1600" fillcolor="black" stroked="f"/>
            <v:line id="_x0000_s1661" style="position:absolute" from="7418,273" to="7419,1873" strokeweight="0"/>
            <v:rect id="_x0000_s1662" style="position:absolute;left:7418;top:273;width:19;height:1600" fillcolor="black" stroked="f"/>
            <v:line id="_x0000_s1663" style="position:absolute" from="8239,273" to="8240,1873" strokeweight="0"/>
            <v:rect id="_x0000_s1664" style="position:absolute;left:8239;top:273;width:19;height:1600" fillcolor="black" stroked="f"/>
            <v:line id="_x0000_s1665" style="position:absolute" from="9059,273" to="9060,1873" strokeweight="0"/>
            <v:rect id="_x0000_s1666" style="position:absolute;left:9059;top:273;width:20;height:1600" fillcolor="black" stroked="f"/>
            <v:line id="_x0000_s1667" style="position:absolute" from="9880,273" to="9881,1873" strokeweight="0"/>
            <v:rect id="_x0000_s1668" style="position:absolute;left:9880;top:273;width:20;height:1600" fillcolor="black" stroked="f"/>
            <v:line id="_x0000_s1669" style="position:absolute" from="10701,273" to="10702,1873" strokeweight="0"/>
            <v:rect id="_x0000_s1670" style="position:absolute;left:10701;top:273;width:20;height:1600" fillcolor="black" stroked="f"/>
            <v:line id="_x0000_s1671" style="position:absolute" from="11522,273" to="11523,1873" strokeweight="0"/>
            <v:rect id="_x0000_s1672" style="position:absolute;left:11522;top:273;width:20;height:1600" fillcolor="black" stroked="f"/>
            <v:line id="_x0000_s1673" style="position:absolute" from="12406,273" to="12407,1873" strokeweight="0"/>
            <v:rect id="_x0000_s1674" style="position:absolute;left:12406;top:273;width:19;height:1600" fillcolor="black" stroked="f"/>
            <v:line id="_x0000_s1675" style="position:absolute" from="2463,1927" to="2464,5627" strokeweight="0"/>
            <v:rect id="_x0000_s1676" style="position:absolute;left:2463;top:1927;width:19;height:3700" fillcolor="black" stroked="f"/>
            <v:line id="_x0000_s1677" style="position:absolute" from="3236,1927" to="3237,5627" strokeweight="0"/>
            <v:rect id="_x0000_s1678" style="position:absolute;left:3236;top:1927;width:19;height:3700" fillcolor="black" stroked="f"/>
            <v:line id="_x0000_s1679" style="position:absolute" from="4009,1927" to="4010,5627" strokeweight="0"/>
            <v:rect id="_x0000_s1680" style="position:absolute;left:4009;top:1927;width:19;height:3700" fillcolor="black" stroked="f"/>
            <v:line id="_x0000_s1681" style="position:absolute" from="4892,1927" to="4893,5627" strokeweight="0"/>
            <v:rect id="_x0000_s1682" style="position:absolute;left:4892;top:1927;width:19;height:3700" fillcolor="black" stroked="f"/>
            <v:line id="_x0000_s1683" style="position:absolute" from="5776,1927" to="5777,5627" strokeweight="0"/>
            <v:rect id="_x0000_s1684" style="position:absolute;left:5776;top:1927;width:19;height:3700" fillcolor="black" stroked="f"/>
            <v:line id="_x0000_s1685" style="position:absolute" from="6597,1927" to="6598,5627" strokeweight="0"/>
            <v:rect id="_x0000_s1686" style="position:absolute;left:6597;top:1927;width:19;height:3700" fillcolor="black" stroked="f"/>
            <v:line id="_x0000_s1687" style="position:absolute" from="7418,1927" to="7419,5627" strokeweight="0"/>
            <v:rect id="_x0000_s1688" style="position:absolute;left:7418;top:1927;width:19;height:3700" fillcolor="black" stroked="f"/>
            <v:line id="_x0000_s1689" style="position:absolute" from="8239,1927" to="8240,5627" strokeweight="0"/>
            <v:rect id="_x0000_s1690" style="position:absolute;left:8239;top:1927;width:19;height:3700" fillcolor="black" stroked="f"/>
            <v:line id="_x0000_s1691" style="position:absolute" from="9059,1927" to="9060,5627" strokeweight="0"/>
            <v:rect id="_x0000_s1692" style="position:absolute;left:9059;top:1927;width:20;height:3700" fillcolor="black" stroked="f"/>
            <v:line id="_x0000_s1693" style="position:absolute" from="9880,1927" to="9881,5627" strokeweight="0"/>
            <v:rect id="_x0000_s1694" style="position:absolute;left:9880;top:1927;width:20;height:3700" fillcolor="black" stroked="f"/>
            <v:line id="_x0000_s1695" style="position:absolute" from="10701,1927" to="10702,5627" strokeweight="0"/>
            <v:rect id="_x0000_s1696" style="position:absolute;left:10701;top:1927;width:20;height:3700" fillcolor="black" stroked="f"/>
            <v:line id="_x0000_s1697" style="position:absolute" from="11522,1927" to="11523,5627" strokeweight="0"/>
            <v:rect id="_x0000_s1698" style="position:absolute;left:11522;top:1927;width:20;height:3700" fillcolor="black" stroked="f"/>
            <v:line id="_x0000_s1699" style="position:absolute" from="12406,1927" to="12407,5627" strokeweight="0"/>
            <v:rect id="_x0000_s1700" style="position:absolute;left:12406;top:1927;width:19;height:3700" fillcolor="black" stroked="f"/>
            <v:line id="_x0000_s1701" style="position:absolute" from="0,273" to="1,5910" strokeweight="0"/>
            <v:rect id="_x0000_s1702" style="position:absolute;top:273;width:19;height:5637" fillcolor="black" stroked="f"/>
            <v:line id="_x0000_s1703" style="position:absolute" from="2463,5681" to="2464,5910" strokeweight="0"/>
            <v:rect id="_x0000_s1704" style="position:absolute;left:2463;top:5681;width:19;height:229" fillcolor="black" stroked="f"/>
            <v:line id="_x0000_s1705" style="position:absolute" from="3236,5681" to="3237,5910" strokeweight="0"/>
            <v:rect id="_x0000_s1706" style="position:absolute;left:3236;top:5681;width:19;height:229" fillcolor="black" stroked="f"/>
            <v:line id="_x0000_s1707" style="position:absolute" from="4009,5681" to="4010,5910" strokeweight="0"/>
            <v:rect id="_x0000_s1708" style="position:absolute;left:4009;top:5681;width:19;height:229" fillcolor="black" stroked="f"/>
            <v:line id="_x0000_s1709" style="position:absolute" from="4892,5681" to="4893,5910" strokeweight="0"/>
            <v:rect id="_x0000_s1710" style="position:absolute;left:4892;top:5681;width:19;height:229" fillcolor="black" stroked="f"/>
            <v:line id="_x0000_s1711" style="position:absolute" from="5776,5681" to="5777,5910" strokeweight="0"/>
            <v:rect id="_x0000_s1712" style="position:absolute;left:5776;top:5681;width:19;height:229" fillcolor="black" stroked="f"/>
            <v:line id="_x0000_s1713" style="position:absolute" from="6597,5681" to="6598,5910" strokeweight="0"/>
            <v:rect id="_x0000_s1714" style="position:absolute;left:6597;top:5681;width:19;height:229" fillcolor="black" stroked="f"/>
            <v:line id="_x0000_s1715" style="position:absolute" from="7418,5681" to="7419,5910" strokeweight="0"/>
            <v:rect id="_x0000_s1716" style="position:absolute;left:7418;top:5681;width:19;height:229" fillcolor="black" stroked="f"/>
            <v:line id="_x0000_s1717" style="position:absolute" from="8239,5681" to="8240,5910" strokeweight="0"/>
            <v:rect id="_x0000_s1718" style="position:absolute;left:8239;top:5681;width:19;height:229" fillcolor="black" stroked="f"/>
            <v:line id="_x0000_s1719" style="position:absolute" from="9059,5681" to="9060,5910" strokeweight="0"/>
            <v:rect id="_x0000_s1720" style="position:absolute;left:9059;top:5681;width:20;height:229" fillcolor="black" stroked="f"/>
            <v:line id="_x0000_s1721" style="position:absolute" from="9880,5681" to="9881,5910" strokeweight="0"/>
            <v:rect id="_x0000_s1722" style="position:absolute;left:9880;top:5681;width:20;height:229" fillcolor="black" stroked="f"/>
            <v:line id="_x0000_s1723" style="position:absolute" from="10701,5681" to="10702,5910" strokeweight="0"/>
            <v:rect id="_x0000_s1724" style="position:absolute;left:10701;top:5681;width:20;height:229" fillcolor="black" stroked="f"/>
            <v:line id="_x0000_s1725" style="position:absolute" from="11522,5681" to="11523,5910" strokeweight="0"/>
            <v:rect id="_x0000_s1726" style="position:absolute;left:11522;top:5681;width:20;height:229" fillcolor="black" stroked="f"/>
            <v:line id="_x0000_s1727" style="position:absolute" from="12406,5681" to="12407,5910" strokeweight="0"/>
            <v:rect id="_x0000_s1728" style="position:absolute;left:12406;top:5681;width:19;height:229" fillcolor="black" stroked="f"/>
            <v:line id="_x0000_s1729" style="position:absolute" from="13496,273" to="13497,5910" strokeweight="0"/>
            <v:rect id="_x0000_s1730" style="position:absolute;left:13496;top:273;width:19;height:5637" fillcolor="black" stroked="f"/>
            <v:line id="_x0000_s1731" style="position:absolute" from="19,0" to="13515,1" strokeweight="0"/>
            <v:rect id="_x0000_s1732" style="position:absolute;left:19;width:13496;height:18" fillcolor="black" stroked="f"/>
            <v:rect id="_x0000_s1733" style="position:absolute;top:237;width:13515;height:36" fillcolor="black" stroked="f"/>
            <v:rect id="_x0000_s1734" style="position:absolute;left:19;top:1873;width:13477;height:18" fillcolor="black" stroked="f"/>
            <v:rect id="_x0000_s1735" style="position:absolute;left:19;top:1909;width:13477;height:18" fillcolor="black" stroked="f"/>
            <v:line id="_x0000_s1736" style="position:absolute" from="19,2836" to="13515,2837" strokeweight="0"/>
            <v:rect id="_x0000_s1737" style="position:absolute;left:19;top:2836;width:13496;height:18" fillcolor="black" stroked="f"/>
            <v:line id="_x0000_s1738" style="position:absolute" from="19,3069" to="13515,3070" strokeweight="0"/>
            <v:rect id="_x0000_s1739" style="position:absolute;left:19;top:3069;width:13496;height:18" fillcolor="black" stroked="f"/>
            <v:line id="_x0000_s1740" style="position:absolute" from="19,3535" to="13515,3536" strokeweight="0"/>
            <v:rect id="_x0000_s1741" style="position:absolute;left:19;top:3535;width:13496;height:18" fillcolor="black" stroked="f"/>
            <v:line id="_x0000_s1742" style="position:absolute" from="19,3768" to="13515,3769" strokeweight="0"/>
            <v:rect id="_x0000_s1743" style="position:absolute;left:19;top:3768;width:13496;height:18" fillcolor="black" stroked="f"/>
            <v:line id="_x0000_s1744" style="position:absolute" from="19,4933" to="13515,4934" strokeweight="0"/>
            <v:rect id="_x0000_s1745" style="position:absolute;left:19;top:4933;width:13496;height:18" fillcolor="black" stroked="f"/>
            <v:line id="_x0000_s1746" style="position:absolute" from="19,5166" to="13515,5167" strokeweight="0"/>
            <v:rect id="_x0000_s1747" style="position:absolute;left:19;top:5166;width:13496;height:18" fillcolor="black" stroked="f"/>
            <v:rect id="_x0000_s1748" style="position:absolute;left:19;top:5627;width:13477;height:18" fillcolor="black" stroked="f"/>
            <v:rect id="_x0000_s1749" style="position:absolute;left:19;top:5663;width:13477;height:18" fillcolor="black" stroked="f"/>
            <v:line id="_x0000_s1750" style="position:absolute" from="19,5892" to="13515,5893" strokeweight="0"/>
            <v:rect id="_x0000_s1751" style="position:absolute;left:19;top:5892;width:13496;height:18" fillcolor="black" stroked="f"/>
            <w10:anchorlock/>
          </v:group>
        </w:pict>
      </w:r>
    </w:p>
    <w:p w:rsidR="003D63FA" w:rsidRPr="00B15309" w:rsidRDefault="003D63FA" w:rsidP="00BB013D">
      <w:pPr>
        <w:spacing w:line="480" w:lineRule="auto"/>
        <w:jc w:val="center"/>
        <w:rPr>
          <w:color w:val="000000"/>
        </w:rPr>
      </w:pPr>
      <w:r w:rsidRPr="00B15309">
        <w:rPr>
          <w:i/>
          <w:color w:val="000000"/>
          <w:sz w:val="20"/>
          <w:szCs w:val="20"/>
        </w:rPr>
        <w:t>Elaborado por</w:t>
      </w:r>
      <w:r w:rsidR="00BB013D" w:rsidRPr="00B15309">
        <w:rPr>
          <w:i/>
          <w:color w:val="000000"/>
          <w:sz w:val="20"/>
          <w:szCs w:val="20"/>
        </w:rPr>
        <w:t xml:space="preserve"> la Autora</w:t>
      </w:r>
    </w:p>
    <w:p w:rsidR="003D63FA" w:rsidRPr="00B15309" w:rsidRDefault="003D63FA" w:rsidP="00DB5267">
      <w:pPr>
        <w:spacing w:line="480" w:lineRule="auto"/>
        <w:jc w:val="both"/>
        <w:rPr>
          <w:color w:val="000000"/>
        </w:rPr>
        <w:sectPr w:rsidR="003D63FA" w:rsidRPr="00B15309" w:rsidSect="00DB5267">
          <w:pgSz w:w="16838" w:h="11906" w:orient="landscape"/>
          <w:pgMar w:top="2268" w:right="1361" w:bottom="1985" w:left="2268" w:header="709" w:footer="709" w:gutter="0"/>
          <w:cols w:space="708"/>
          <w:docGrid w:linePitch="360"/>
        </w:sectPr>
      </w:pPr>
    </w:p>
    <w:p w:rsidR="003D63FA" w:rsidRPr="00B15309" w:rsidRDefault="00BB013D" w:rsidP="00DB5267">
      <w:pPr>
        <w:spacing w:line="480" w:lineRule="auto"/>
        <w:jc w:val="both"/>
        <w:rPr>
          <w:color w:val="000000"/>
        </w:rPr>
      </w:pPr>
      <w:r w:rsidRPr="00B15309">
        <w:rPr>
          <w:color w:val="000000"/>
        </w:rPr>
        <w:tab/>
      </w:r>
      <w:r w:rsidR="003D63FA" w:rsidRPr="00B15309">
        <w:rPr>
          <w:color w:val="000000"/>
        </w:rPr>
        <w:t>En base al Estado de Resultado presentado, se obtuvo el siguiente saldo mensual de dinero necesario para cubrir los requerimientos de efectivo durante el primer año operativo de la cafetería, constituyéndose el Máximo Déficit acumulado, en el capital de Trabajo necesario para la empresa:</w:t>
      </w:r>
    </w:p>
    <w:p w:rsidR="003D63FA" w:rsidRPr="00B15309" w:rsidRDefault="003D63FA" w:rsidP="00DB5267">
      <w:pPr>
        <w:spacing w:line="480" w:lineRule="auto"/>
        <w:jc w:val="both"/>
        <w:rPr>
          <w:color w:val="000000"/>
        </w:rPr>
      </w:pPr>
    </w:p>
    <w:p w:rsidR="00CC0D78" w:rsidRPr="00B15309" w:rsidRDefault="00CC0D78" w:rsidP="00DB5267">
      <w:pPr>
        <w:spacing w:line="480" w:lineRule="auto"/>
        <w:jc w:val="center"/>
        <w:rPr>
          <w:b/>
          <w:color w:val="000000"/>
        </w:rPr>
      </w:pPr>
      <w:r w:rsidRPr="00B15309">
        <w:rPr>
          <w:b/>
          <w:color w:val="000000"/>
        </w:rPr>
        <w:t>Tabla No. 23</w:t>
      </w:r>
    </w:p>
    <w:p w:rsidR="00CC0D78" w:rsidRPr="00B15309" w:rsidRDefault="005D544E" w:rsidP="00C84737">
      <w:pPr>
        <w:spacing w:line="480" w:lineRule="auto"/>
        <w:rPr>
          <w:color w:val="000000"/>
        </w:rPr>
      </w:pPr>
      <w:r>
        <w:rPr>
          <w:noProof/>
          <w:color w:val="000000"/>
          <w:sz w:val="18"/>
          <w:szCs w:val="18"/>
        </w:rPr>
        <w:drawing>
          <wp:inline distT="0" distB="0" distL="0" distR="0">
            <wp:extent cx="5381625" cy="733425"/>
            <wp:effectExtent l="19050" t="19050" r="28575" b="2857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srcRect/>
                    <a:stretch>
                      <a:fillRect/>
                    </a:stretch>
                  </pic:blipFill>
                  <pic:spPr bwMode="auto">
                    <a:xfrm>
                      <a:off x="0" y="0"/>
                      <a:ext cx="5381625" cy="733425"/>
                    </a:xfrm>
                    <a:prstGeom prst="rect">
                      <a:avLst/>
                    </a:prstGeom>
                    <a:noFill/>
                    <a:ln w="6350" cmpd="sng">
                      <a:solidFill>
                        <a:srgbClr val="000000"/>
                      </a:solidFill>
                      <a:miter lim="800000"/>
                      <a:headEnd/>
                      <a:tailEnd/>
                    </a:ln>
                    <a:effectLst/>
                  </pic:spPr>
                </pic:pic>
              </a:graphicData>
            </a:graphic>
          </wp:inline>
        </w:drawing>
      </w:r>
    </w:p>
    <w:p w:rsidR="00CC0D78" w:rsidRPr="00B15309" w:rsidRDefault="00CC0D78" w:rsidP="00BB013D">
      <w:pPr>
        <w:rPr>
          <w:color w:val="000000"/>
          <w:sz w:val="20"/>
          <w:szCs w:val="20"/>
        </w:rPr>
      </w:pPr>
      <w:r w:rsidRPr="00B15309">
        <w:rPr>
          <w:color w:val="000000"/>
          <w:sz w:val="20"/>
          <w:szCs w:val="20"/>
        </w:rPr>
        <w:t>* No se consideró la depreciación ni la amortización de activos</w:t>
      </w:r>
    </w:p>
    <w:p w:rsidR="00CC0D78" w:rsidRPr="00B15309" w:rsidRDefault="00BB013D" w:rsidP="00BB013D">
      <w:pPr>
        <w:rPr>
          <w:i/>
          <w:color w:val="000000"/>
          <w:sz w:val="20"/>
          <w:szCs w:val="20"/>
        </w:rPr>
      </w:pPr>
      <w:r w:rsidRPr="00B15309">
        <w:rPr>
          <w:i/>
          <w:color w:val="000000"/>
          <w:sz w:val="20"/>
          <w:szCs w:val="20"/>
        </w:rPr>
        <w:t>Elaborado por la Autora</w:t>
      </w:r>
    </w:p>
    <w:p w:rsidR="00CC0D78" w:rsidRPr="00B15309" w:rsidRDefault="00CC0D78" w:rsidP="00DB5267">
      <w:pPr>
        <w:spacing w:line="480" w:lineRule="auto"/>
        <w:rPr>
          <w:i/>
          <w:color w:val="000000"/>
          <w:sz w:val="20"/>
          <w:szCs w:val="20"/>
        </w:rPr>
      </w:pPr>
    </w:p>
    <w:p w:rsidR="00CC0D78" w:rsidRPr="00B15309" w:rsidRDefault="00CC0D78" w:rsidP="00DB5267">
      <w:pPr>
        <w:spacing w:line="480" w:lineRule="auto"/>
        <w:jc w:val="both"/>
        <w:rPr>
          <w:color w:val="000000"/>
        </w:rPr>
      </w:pPr>
      <w:r w:rsidRPr="00B15309">
        <w:rPr>
          <w:color w:val="000000"/>
        </w:rPr>
        <w:t>De acuerdo a este criterio, el capital de trabajo (efectivo en caja) que requiere la cafetería durante su primer año de operación, asciende a USD 61,579.74</w:t>
      </w:r>
    </w:p>
    <w:p w:rsidR="00CC0D78" w:rsidRPr="00B15309" w:rsidRDefault="00CC0D78" w:rsidP="00DB5267">
      <w:pPr>
        <w:spacing w:line="480" w:lineRule="auto"/>
        <w:jc w:val="both"/>
        <w:rPr>
          <w:color w:val="000000"/>
        </w:rPr>
      </w:pPr>
    </w:p>
    <w:p w:rsidR="00382426" w:rsidRPr="00B15309" w:rsidRDefault="00382426" w:rsidP="00DB5267">
      <w:pPr>
        <w:spacing w:line="480" w:lineRule="auto"/>
        <w:jc w:val="both"/>
        <w:rPr>
          <w:color w:val="000000"/>
        </w:rPr>
      </w:pPr>
    </w:p>
    <w:p w:rsidR="00382426" w:rsidRPr="00B15309" w:rsidRDefault="00382426" w:rsidP="00DB5267">
      <w:pPr>
        <w:spacing w:line="480" w:lineRule="auto"/>
        <w:jc w:val="both"/>
        <w:rPr>
          <w:b/>
          <w:color w:val="000000"/>
        </w:rPr>
      </w:pPr>
      <w:r w:rsidRPr="00B15309">
        <w:rPr>
          <w:b/>
          <w:color w:val="000000"/>
        </w:rPr>
        <w:t>5.2 FINANCIAMIENTO DEL PROYECTO</w:t>
      </w:r>
    </w:p>
    <w:p w:rsidR="00382426" w:rsidRPr="00B15309" w:rsidRDefault="00382426" w:rsidP="00DB5267">
      <w:pPr>
        <w:spacing w:line="480" w:lineRule="auto"/>
        <w:jc w:val="both"/>
        <w:rPr>
          <w:color w:val="000000"/>
        </w:rPr>
      </w:pPr>
    </w:p>
    <w:p w:rsidR="00382426" w:rsidRPr="00B15309" w:rsidRDefault="00382426" w:rsidP="00DB5267">
      <w:pPr>
        <w:spacing w:line="480" w:lineRule="auto"/>
        <w:jc w:val="both"/>
        <w:rPr>
          <w:color w:val="000000"/>
        </w:rPr>
      </w:pPr>
      <w:r w:rsidRPr="00B15309">
        <w:rPr>
          <w:color w:val="000000"/>
        </w:rPr>
        <w:t xml:space="preserve">Del total de la Inversión del proyecto, se solicitará un Crédito Bancario por USD </w:t>
      </w:r>
      <w:smartTag w:uri="urn:schemas-microsoft-com:office:smarttags" w:element="metricconverter">
        <w:smartTagPr>
          <w:attr w:name="ProductID" w:val="100,000 a"/>
        </w:smartTagPr>
        <w:r w:rsidRPr="00B15309">
          <w:rPr>
            <w:color w:val="000000"/>
          </w:rPr>
          <w:t>100,000 a</w:t>
        </w:r>
      </w:smartTag>
      <w:r w:rsidRPr="00B15309">
        <w:rPr>
          <w:color w:val="000000"/>
        </w:rPr>
        <w:t xml:space="preserve"> 3 años plazo, con pagos mensuales, y 3 meses de gracia (instalación del negocio), con una tasa de interés del 12% anual, aplicando un sistema de amortización constante.</w:t>
      </w:r>
    </w:p>
    <w:p w:rsidR="00382426" w:rsidRPr="00B15309" w:rsidRDefault="00382426" w:rsidP="00DB5267">
      <w:pPr>
        <w:spacing w:line="480" w:lineRule="auto"/>
        <w:jc w:val="both"/>
        <w:rPr>
          <w:color w:val="000000"/>
        </w:rPr>
      </w:pPr>
    </w:p>
    <w:p w:rsidR="00BB013D" w:rsidRPr="00B15309" w:rsidRDefault="00BB013D" w:rsidP="00DB5267">
      <w:pPr>
        <w:spacing w:line="480" w:lineRule="auto"/>
        <w:jc w:val="center"/>
        <w:rPr>
          <w:b/>
          <w:color w:val="000000"/>
        </w:rPr>
      </w:pPr>
    </w:p>
    <w:p w:rsidR="00BB013D" w:rsidRPr="00B15309" w:rsidRDefault="00BB013D" w:rsidP="00DB5267">
      <w:pPr>
        <w:spacing w:line="480" w:lineRule="auto"/>
        <w:jc w:val="center"/>
        <w:rPr>
          <w:b/>
          <w:color w:val="000000"/>
        </w:rPr>
      </w:pPr>
    </w:p>
    <w:p w:rsidR="00382426" w:rsidRPr="00B15309" w:rsidRDefault="00382426" w:rsidP="00DB5267">
      <w:pPr>
        <w:spacing w:line="480" w:lineRule="auto"/>
        <w:jc w:val="center"/>
        <w:rPr>
          <w:b/>
          <w:color w:val="000000"/>
        </w:rPr>
      </w:pPr>
      <w:r w:rsidRPr="00B15309">
        <w:rPr>
          <w:b/>
          <w:color w:val="000000"/>
        </w:rPr>
        <w:t>Tabla No. 24</w:t>
      </w:r>
    </w:p>
    <w:p w:rsidR="00382426" w:rsidRPr="00B15309" w:rsidRDefault="00382426" w:rsidP="00DB5267">
      <w:pPr>
        <w:spacing w:line="480" w:lineRule="auto"/>
        <w:jc w:val="center"/>
        <w:rPr>
          <w:b/>
          <w:color w:val="000000"/>
        </w:rPr>
      </w:pPr>
      <w:r w:rsidRPr="00B15309">
        <w:rPr>
          <w:b/>
          <w:color w:val="000000"/>
        </w:rPr>
        <w:t>Financiamiento de la Inversión Inicial</w:t>
      </w:r>
    </w:p>
    <w:p w:rsidR="00382426" w:rsidRPr="00B15309" w:rsidRDefault="005D544E" w:rsidP="00DB5267">
      <w:pPr>
        <w:spacing w:line="480" w:lineRule="auto"/>
        <w:jc w:val="center"/>
        <w:rPr>
          <w:color w:val="000000"/>
        </w:rPr>
      </w:pPr>
      <w:r>
        <w:rPr>
          <w:noProof/>
          <w:color w:val="000000"/>
        </w:rPr>
        <w:drawing>
          <wp:inline distT="0" distB="0" distL="0" distR="0">
            <wp:extent cx="3200400" cy="571500"/>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srcRect/>
                    <a:stretch>
                      <a:fillRect/>
                    </a:stretch>
                  </pic:blipFill>
                  <pic:spPr bwMode="auto">
                    <a:xfrm>
                      <a:off x="0" y="0"/>
                      <a:ext cx="3200400" cy="571500"/>
                    </a:xfrm>
                    <a:prstGeom prst="rect">
                      <a:avLst/>
                    </a:prstGeom>
                    <a:noFill/>
                    <a:ln w="9525">
                      <a:noFill/>
                      <a:miter lim="800000"/>
                      <a:headEnd/>
                      <a:tailEnd/>
                    </a:ln>
                  </pic:spPr>
                </pic:pic>
              </a:graphicData>
            </a:graphic>
          </wp:inline>
        </w:drawing>
      </w:r>
    </w:p>
    <w:p w:rsidR="00382426" w:rsidRPr="00B15309" w:rsidRDefault="00382426" w:rsidP="00DB5267">
      <w:pPr>
        <w:tabs>
          <w:tab w:val="left" w:pos="1945"/>
        </w:tabs>
        <w:spacing w:line="480" w:lineRule="auto"/>
        <w:jc w:val="both"/>
        <w:rPr>
          <w:i/>
          <w:color w:val="000000"/>
          <w:sz w:val="20"/>
          <w:szCs w:val="20"/>
        </w:rPr>
      </w:pPr>
      <w:r w:rsidRPr="00B15309">
        <w:rPr>
          <w:color w:val="000000"/>
        </w:rPr>
        <w:tab/>
      </w:r>
      <w:r w:rsidRPr="00B15309">
        <w:rPr>
          <w:b/>
          <w:i/>
          <w:color w:val="000000"/>
          <w:sz w:val="20"/>
          <w:szCs w:val="20"/>
        </w:rPr>
        <w:t>Elaborado por:</w:t>
      </w:r>
      <w:r w:rsidRPr="00B15309">
        <w:rPr>
          <w:i/>
          <w:color w:val="000000"/>
          <w:sz w:val="20"/>
          <w:szCs w:val="20"/>
        </w:rPr>
        <w:t xml:space="preserve"> Valeria Valencia</w:t>
      </w:r>
    </w:p>
    <w:p w:rsidR="00382426" w:rsidRPr="00B15309" w:rsidRDefault="00382426" w:rsidP="00DB5267">
      <w:pPr>
        <w:spacing w:line="480" w:lineRule="auto"/>
        <w:rPr>
          <w:color w:val="000000"/>
        </w:rPr>
      </w:pPr>
    </w:p>
    <w:p w:rsidR="00CC0D78" w:rsidRPr="00B15309" w:rsidRDefault="00BB013D" w:rsidP="00DB5267">
      <w:pPr>
        <w:spacing w:line="480" w:lineRule="auto"/>
        <w:jc w:val="both"/>
        <w:rPr>
          <w:color w:val="000000"/>
        </w:rPr>
      </w:pPr>
      <w:r w:rsidRPr="00B15309">
        <w:rPr>
          <w:color w:val="000000"/>
        </w:rPr>
        <w:tab/>
      </w:r>
      <w:r w:rsidR="00382426" w:rsidRPr="00B15309">
        <w:rPr>
          <w:color w:val="000000"/>
        </w:rPr>
        <w:t>Con las condiciones crediticias anotadas en el párrafo anterior, obtenemos la siguiente Tabla de Amortización para el presente proyecto.</w:t>
      </w:r>
    </w:p>
    <w:p w:rsidR="00382426" w:rsidRPr="00B15309" w:rsidRDefault="00382426" w:rsidP="00DB5267">
      <w:pPr>
        <w:spacing w:line="480" w:lineRule="auto"/>
        <w:jc w:val="both"/>
        <w:rPr>
          <w:color w:val="000000"/>
        </w:rPr>
      </w:pPr>
    </w:p>
    <w:p w:rsidR="00382426" w:rsidRPr="00B15309" w:rsidRDefault="00382426" w:rsidP="00DB5267">
      <w:pPr>
        <w:spacing w:line="480" w:lineRule="auto"/>
        <w:jc w:val="both"/>
        <w:rPr>
          <w:color w:val="000000"/>
        </w:rPr>
      </w:pPr>
    </w:p>
    <w:p w:rsidR="00382426" w:rsidRPr="00B15309" w:rsidRDefault="00382426" w:rsidP="00DB5267">
      <w:pPr>
        <w:spacing w:line="480" w:lineRule="auto"/>
        <w:jc w:val="both"/>
        <w:rPr>
          <w:color w:val="000000"/>
        </w:rPr>
      </w:pPr>
    </w:p>
    <w:p w:rsidR="00BB013D" w:rsidRPr="00B15309" w:rsidRDefault="00BB013D" w:rsidP="00DB5267">
      <w:pPr>
        <w:spacing w:line="480" w:lineRule="auto"/>
        <w:jc w:val="both"/>
        <w:rPr>
          <w:color w:val="000000"/>
        </w:rPr>
      </w:pPr>
    </w:p>
    <w:p w:rsidR="00BB013D" w:rsidRPr="00B15309" w:rsidRDefault="00BB013D" w:rsidP="00DB5267">
      <w:pPr>
        <w:spacing w:line="480" w:lineRule="auto"/>
        <w:jc w:val="both"/>
        <w:rPr>
          <w:color w:val="000000"/>
        </w:rPr>
      </w:pPr>
    </w:p>
    <w:p w:rsidR="00BB013D" w:rsidRPr="00B15309" w:rsidRDefault="00BB013D" w:rsidP="00DB5267">
      <w:pPr>
        <w:spacing w:line="480" w:lineRule="auto"/>
        <w:jc w:val="both"/>
        <w:rPr>
          <w:color w:val="000000"/>
        </w:rPr>
      </w:pPr>
    </w:p>
    <w:p w:rsidR="00BB013D" w:rsidRPr="00B15309" w:rsidRDefault="00BB013D" w:rsidP="00DB5267">
      <w:pPr>
        <w:spacing w:line="480" w:lineRule="auto"/>
        <w:jc w:val="both"/>
        <w:rPr>
          <w:color w:val="000000"/>
        </w:rPr>
      </w:pPr>
    </w:p>
    <w:p w:rsidR="00BB013D" w:rsidRPr="00B15309" w:rsidRDefault="00BB013D" w:rsidP="00DB5267">
      <w:pPr>
        <w:spacing w:line="480" w:lineRule="auto"/>
        <w:jc w:val="both"/>
        <w:rPr>
          <w:color w:val="000000"/>
        </w:rPr>
      </w:pPr>
    </w:p>
    <w:p w:rsidR="00BB013D" w:rsidRPr="00B15309" w:rsidRDefault="00BB013D" w:rsidP="00DB5267">
      <w:pPr>
        <w:spacing w:line="480" w:lineRule="auto"/>
        <w:jc w:val="both"/>
        <w:rPr>
          <w:color w:val="000000"/>
        </w:rPr>
      </w:pPr>
    </w:p>
    <w:p w:rsidR="00BB013D" w:rsidRPr="00B15309" w:rsidRDefault="00BB013D" w:rsidP="00DB5267">
      <w:pPr>
        <w:spacing w:line="480" w:lineRule="auto"/>
        <w:jc w:val="both"/>
        <w:rPr>
          <w:color w:val="000000"/>
        </w:rPr>
      </w:pPr>
    </w:p>
    <w:p w:rsidR="00BB013D" w:rsidRPr="00B15309" w:rsidRDefault="00BB013D" w:rsidP="00DB5267">
      <w:pPr>
        <w:spacing w:line="480" w:lineRule="auto"/>
        <w:jc w:val="both"/>
        <w:rPr>
          <w:color w:val="000000"/>
        </w:rPr>
      </w:pPr>
    </w:p>
    <w:p w:rsidR="00BB013D" w:rsidRPr="00B15309" w:rsidRDefault="00BB013D" w:rsidP="00DB5267">
      <w:pPr>
        <w:spacing w:line="480" w:lineRule="auto"/>
        <w:jc w:val="both"/>
        <w:rPr>
          <w:color w:val="000000"/>
        </w:rPr>
      </w:pPr>
    </w:p>
    <w:p w:rsidR="00BB013D" w:rsidRPr="00B15309" w:rsidRDefault="00BB013D" w:rsidP="00DB5267">
      <w:pPr>
        <w:spacing w:line="480" w:lineRule="auto"/>
        <w:jc w:val="both"/>
        <w:rPr>
          <w:color w:val="000000"/>
        </w:rPr>
      </w:pPr>
    </w:p>
    <w:p w:rsidR="00BB013D" w:rsidRPr="00B15309" w:rsidRDefault="00BB013D" w:rsidP="00DB5267">
      <w:pPr>
        <w:spacing w:line="480" w:lineRule="auto"/>
        <w:jc w:val="both"/>
        <w:rPr>
          <w:color w:val="000000"/>
        </w:rPr>
      </w:pPr>
    </w:p>
    <w:p w:rsidR="00BB013D" w:rsidRPr="00B15309" w:rsidRDefault="00BB013D" w:rsidP="00DB5267">
      <w:pPr>
        <w:spacing w:line="480" w:lineRule="auto"/>
        <w:jc w:val="both"/>
        <w:rPr>
          <w:color w:val="000000"/>
        </w:rPr>
      </w:pPr>
    </w:p>
    <w:p w:rsidR="00382426" w:rsidRPr="00B15309" w:rsidRDefault="00382426" w:rsidP="00DB5267">
      <w:pPr>
        <w:spacing w:line="480" w:lineRule="auto"/>
        <w:jc w:val="center"/>
        <w:rPr>
          <w:b/>
          <w:color w:val="000000"/>
        </w:rPr>
      </w:pPr>
      <w:r w:rsidRPr="00B15309">
        <w:rPr>
          <w:b/>
          <w:color w:val="000000"/>
        </w:rPr>
        <w:t>Tabla No. 25</w:t>
      </w:r>
    </w:p>
    <w:p w:rsidR="00382426" w:rsidRPr="00B15309" w:rsidRDefault="005D544E" w:rsidP="00DB5267">
      <w:pPr>
        <w:spacing w:line="480" w:lineRule="auto"/>
        <w:jc w:val="center"/>
        <w:rPr>
          <w:b/>
          <w:color w:val="000000"/>
        </w:rPr>
      </w:pPr>
      <w:r>
        <w:rPr>
          <w:b/>
          <w:noProof/>
          <w:color w:val="000000"/>
        </w:rPr>
        <w:drawing>
          <wp:inline distT="0" distB="0" distL="0" distR="0">
            <wp:extent cx="4191000" cy="7305675"/>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srcRect/>
                    <a:stretch>
                      <a:fillRect/>
                    </a:stretch>
                  </pic:blipFill>
                  <pic:spPr bwMode="auto">
                    <a:xfrm>
                      <a:off x="0" y="0"/>
                      <a:ext cx="4191000" cy="7305675"/>
                    </a:xfrm>
                    <a:prstGeom prst="rect">
                      <a:avLst/>
                    </a:prstGeom>
                    <a:noFill/>
                    <a:ln w="9525">
                      <a:noFill/>
                      <a:miter lim="800000"/>
                      <a:headEnd/>
                      <a:tailEnd/>
                    </a:ln>
                  </pic:spPr>
                </pic:pic>
              </a:graphicData>
            </a:graphic>
          </wp:inline>
        </w:drawing>
      </w:r>
    </w:p>
    <w:p w:rsidR="00382426" w:rsidRPr="00B15309" w:rsidRDefault="00382426" w:rsidP="00DB5267">
      <w:pPr>
        <w:tabs>
          <w:tab w:val="left" w:pos="1103"/>
        </w:tabs>
        <w:spacing w:line="480" w:lineRule="auto"/>
        <w:jc w:val="both"/>
        <w:rPr>
          <w:i/>
          <w:color w:val="000000"/>
          <w:sz w:val="20"/>
          <w:szCs w:val="20"/>
        </w:rPr>
      </w:pPr>
      <w:r w:rsidRPr="00B15309">
        <w:rPr>
          <w:color w:val="000000"/>
        </w:rPr>
        <w:tab/>
      </w:r>
      <w:r w:rsidRPr="00B15309">
        <w:rPr>
          <w:i/>
          <w:color w:val="000000"/>
          <w:sz w:val="20"/>
          <w:szCs w:val="20"/>
        </w:rPr>
        <w:t>Elaborado por</w:t>
      </w:r>
      <w:r w:rsidR="00BB013D" w:rsidRPr="00B15309">
        <w:rPr>
          <w:i/>
          <w:color w:val="000000"/>
          <w:sz w:val="20"/>
          <w:szCs w:val="20"/>
        </w:rPr>
        <w:t xml:space="preserve"> la Autora</w:t>
      </w:r>
    </w:p>
    <w:p w:rsidR="00382426" w:rsidRPr="00B15309" w:rsidRDefault="003819E7" w:rsidP="00DB5267">
      <w:pPr>
        <w:tabs>
          <w:tab w:val="left" w:pos="1103"/>
        </w:tabs>
        <w:spacing w:line="480" w:lineRule="auto"/>
        <w:jc w:val="both"/>
        <w:rPr>
          <w:b/>
          <w:color w:val="000000"/>
        </w:rPr>
      </w:pPr>
      <w:r w:rsidRPr="00B15309">
        <w:rPr>
          <w:b/>
          <w:color w:val="000000"/>
        </w:rPr>
        <w:t>5.3 VENTAS PROYECTADAS</w:t>
      </w:r>
    </w:p>
    <w:p w:rsidR="003819E7" w:rsidRPr="00B15309" w:rsidRDefault="003819E7" w:rsidP="00DB5267">
      <w:pPr>
        <w:tabs>
          <w:tab w:val="left" w:pos="1103"/>
        </w:tabs>
        <w:spacing w:line="480" w:lineRule="auto"/>
        <w:jc w:val="both"/>
        <w:rPr>
          <w:color w:val="000000"/>
        </w:rPr>
      </w:pPr>
    </w:p>
    <w:p w:rsidR="003819E7" w:rsidRPr="00B15309" w:rsidRDefault="003819E7" w:rsidP="00DB5267">
      <w:pPr>
        <w:tabs>
          <w:tab w:val="left" w:pos="1103"/>
        </w:tabs>
        <w:spacing w:line="480" w:lineRule="auto"/>
        <w:jc w:val="both"/>
        <w:rPr>
          <w:b/>
          <w:color w:val="000000"/>
        </w:rPr>
      </w:pPr>
      <w:r w:rsidRPr="00B15309">
        <w:rPr>
          <w:b/>
          <w:color w:val="000000"/>
        </w:rPr>
        <w:t>5.3.1 Consumo Promedio por Persona</w:t>
      </w:r>
    </w:p>
    <w:p w:rsidR="003819E7" w:rsidRPr="00B15309" w:rsidRDefault="003819E7" w:rsidP="00DB5267">
      <w:pPr>
        <w:tabs>
          <w:tab w:val="left" w:pos="1103"/>
        </w:tabs>
        <w:spacing w:line="480" w:lineRule="auto"/>
        <w:jc w:val="both"/>
        <w:rPr>
          <w:color w:val="000000"/>
        </w:rPr>
      </w:pPr>
    </w:p>
    <w:p w:rsidR="003819E7" w:rsidRPr="00B15309" w:rsidRDefault="00BB013D" w:rsidP="00BB013D">
      <w:pPr>
        <w:tabs>
          <w:tab w:val="left" w:pos="720"/>
        </w:tabs>
        <w:spacing w:line="480" w:lineRule="auto"/>
        <w:jc w:val="both"/>
        <w:rPr>
          <w:color w:val="000000"/>
        </w:rPr>
      </w:pPr>
      <w:r w:rsidRPr="00B15309">
        <w:rPr>
          <w:color w:val="000000"/>
        </w:rPr>
        <w:tab/>
      </w:r>
      <w:r w:rsidR="003819E7" w:rsidRPr="00B15309">
        <w:rPr>
          <w:color w:val="000000"/>
        </w:rPr>
        <w:t>En el Estudio de Mercado se analizó el consumo promedio por persona por producto, dividiéndose en tres grupos de productos los alimentos y en dos grupos las bebidas. En lo referente a los Alimentos, el rubro más representativo lo constituye el denominado “Bocadillos de Sal” con una participación del 46% del total de consumo proyectado, seguido por los “Bocadillos de dulce” con el 29%, y por último “Sándwiches” con el 25% restante. En el segmento Bebidas se ha considerado que el 100% de los clientes consumirán el rubro denominado “Cafés calientes” y “Cafés fríos” (según los resultados de la encuesta), y el 22% los “Cafés gourmet”, por lo que de acuerdo al detalle del siguiente cuadro, el Consumo Promedio por Persona Proyectado será de USD 4.35:</w:t>
      </w:r>
    </w:p>
    <w:p w:rsidR="004053AA" w:rsidRPr="00B15309" w:rsidRDefault="004053AA" w:rsidP="00DB5267">
      <w:pPr>
        <w:tabs>
          <w:tab w:val="left" w:pos="1103"/>
        </w:tabs>
        <w:spacing w:line="480" w:lineRule="auto"/>
        <w:jc w:val="center"/>
        <w:rPr>
          <w:b/>
          <w:color w:val="000000"/>
        </w:rPr>
      </w:pPr>
      <w:r w:rsidRPr="00B15309">
        <w:rPr>
          <w:b/>
          <w:color w:val="000000"/>
        </w:rPr>
        <w:t>Tabla No. 26</w:t>
      </w:r>
    </w:p>
    <w:p w:rsidR="003819E7" w:rsidRPr="00B15309" w:rsidRDefault="005D544E" w:rsidP="00DB5267">
      <w:pPr>
        <w:tabs>
          <w:tab w:val="left" w:pos="1103"/>
        </w:tabs>
        <w:spacing w:line="480" w:lineRule="auto"/>
        <w:jc w:val="center"/>
        <w:rPr>
          <w:color w:val="000000"/>
        </w:rPr>
      </w:pPr>
      <w:r>
        <w:rPr>
          <w:noProof/>
          <w:color w:val="000000"/>
        </w:rPr>
        <w:drawing>
          <wp:inline distT="0" distB="0" distL="0" distR="0">
            <wp:extent cx="4752975" cy="2066925"/>
            <wp:effectExtent l="19050" t="0" r="952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srcRect/>
                    <a:stretch>
                      <a:fillRect/>
                    </a:stretch>
                  </pic:blipFill>
                  <pic:spPr bwMode="auto">
                    <a:xfrm>
                      <a:off x="0" y="0"/>
                      <a:ext cx="4752975" cy="2066925"/>
                    </a:xfrm>
                    <a:prstGeom prst="rect">
                      <a:avLst/>
                    </a:prstGeom>
                    <a:noFill/>
                    <a:ln w="9525">
                      <a:noFill/>
                      <a:miter lim="800000"/>
                      <a:headEnd/>
                      <a:tailEnd/>
                    </a:ln>
                  </pic:spPr>
                </pic:pic>
              </a:graphicData>
            </a:graphic>
          </wp:inline>
        </w:drawing>
      </w:r>
    </w:p>
    <w:p w:rsidR="003819E7" w:rsidRPr="00B15309" w:rsidRDefault="00BB013D" w:rsidP="00BB013D">
      <w:pPr>
        <w:tabs>
          <w:tab w:val="left" w:pos="1103"/>
        </w:tabs>
        <w:spacing w:line="480" w:lineRule="auto"/>
        <w:jc w:val="both"/>
        <w:rPr>
          <w:i/>
          <w:color w:val="000000"/>
          <w:sz w:val="20"/>
          <w:szCs w:val="20"/>
        </w:rPr>
      </w:pPr>
      <w:r w:rsidRPr="00B15309">
        <w:rPr>
          <w:color w:val="000000"/>
        </w:rPr>
        <w:tab/>
      </w:r>
      <w:r w:rsidRPr="00B15309">
        <w:rPr>
          <w:i/>
          <w:color w:val="000000"/>
          <w:sz w:val="20"/>
          <w:szCs w:val="20"/>
        </w:rPr>
        <w:t>Elaborado por la Autora</w:t>
      </w:r>
    </w:p>
    <w:p w:rsidR="00BB013D" w:rsidRPr="00B15309" w:rsidRDefault="00BB013D" w:rsidP="00DB5267">
      <w:pPr>
        <w:tabs>
          <w:tab w:val="left" w:pos="1103"/>
        </w:tabs>
        <w:spacing w:line="480" w:lineRule="auto"/>
        <w:jc w:val="both"/>
        <w:rPr>
          <w:b/>
          <w:color w:val="000000"/>
        </w:rPr>
      </w:pPr>
    </w:p>
    <w:p w:rsidR="004053AA" w:rsidRPr="00B15309" w:rsidRDefault="004053AA" w:rsidP="00DB5267">
      <w:pPr>
        <w:tabs>
          <w:tab w:val="left" w:pos="1103"/>
        </w:tabs>
        <w:spacing w:line="480" w:lineRule="auto"/>
        <w:jc w:val="both"/>
        <w:rPr>
          <w:b/>
          <w:color w:val="000000"/>
        </w:rPr>
      </w:pPr>
      <w:r w:rsidRPr="00B15309">
        <w:rPr>
          <w:b/>
          <w:color w:val="000000"/>
        </w:rPr>
        <w:t>5.3.2 Ventas Mensuales Proyectadas</w:t>
      </w:r>
    </w:p>
    <w:p w:rsidR="004053AA" w:rsidRPr="00B15309" w:rsidRDefault="004053AA" w:rsidP="00DB5267">
      <w:pPr>
        <w:tabs>
          <w:tab w:val="left" w:pos="1103"/>
        </w:tabs>
        <w:spacing w:line="480" w:lineRule="auto"/>
        <w:jc w:val="both"/>
        <w:rPr>
          <w:color w:val="000000"/>
        </w:rPr>
      </w:pPr>
    </w:p>
    <w:p w:rsidR="004053AA" w:rsidRPr="00B15309" w:rsidRDefault="00BB013D" w:rsidP="00BB013D">
      <w:pPr>
        <w:tabs>
          <w:tab w:val="left" w:pos="720"/>
        </w:tabs>
        <w:spacing w:line="480" w:lineRule="auto"/>
        <w:jc w:val="both"/>
        <w:rPr>
          <w:color w:val="000000"/>
        </w:rPr>
      </w:pPr>
      <w:r w:rsidRPr="00B15309">
        <w:rPr>
          <w:color w:val="000000"/>
        </w:rPr>
        <w:tab/>
      </w:r>
      <w:r w:rsidR="004053AA" w:rsidRPr="00B15309">
        <w:rPr>
          <w:color w:val="000000"/>
        </w:rPr>
        <w:t>Con los datos calculados previamente, procedemos a detallar las Ventas Mensuales proyectadas por cada ciclo de vida, tomando en cuenta la experiencia y tendencia histórica de otros negocios similares al presente:</w:t>
      </w:r>
    </w:p>
    <w:p w:rsidR="004053AA" w:rsidRPr="00B15309" w:rsidRDefault="004053AA" w:rsidP="00DB5267">
      <w:pPr>
        <w:tabs>
          <w:tab w:val="left" w:pos="1103"/>
        </w:tabs>
        <w:spacing w:line="480" w:lineRule="auto"/>
        <w:jc w:val="both"/>
        <w:rPr>
          <w:color w:val="000000"/>
        </w:rPr>
      </w:pPr>
    </w:p>
    <w:p w:rsidR="004053AA" w:rsidRPr="00B15309" w:rsidRDefault="004053AA" w:rsidP="00DB5267">
      <w:pPr>
        <w:tabs>
          <w:tab w:val="left" w:pos="1103"/>
        </w:tabs>
        <w:spacing w:line="480" w:lineRule="auto"/>
        <w:jc w:val="center"/>
        <w:rPr>
          <w:b/>
          <w:color w:val="000000"/>
        </w:rPr>
      </w:pPr>
      <w:r w:rsidRPr="00B15309">
        <w:rPr>
          <w:b/>
          <w:color w:val="000000"/>
        </w:rPr>
        <w:t>Tabla No. 27</w:t>
      </w:r>
    </w:p>
    <w:p w:rsidR="004053AA" w:rsidRPr="00B15309" w:rsidRDefault="005D544E" w:rsidP="00DB5267">
      <w:pPr>
        <w:tabs>
          <w:tab w:val="left" w:pos="1103"/>
        </w:tabs>
        <w:spacing w:line="480" w:lineRule="auto"/>
        <w:jc w:val="center"/>
        <w:rPr>
          <w:color w:val="000000"/>
        </w:rPr>
      </w:pPr>
      <w:r>
        <w:rPr>
          <w:noProof/>
          <w:color w:val="000000"/>
        </w:rPr>
        <w:drawing>
          <wp:inline distT="0" distB="0" distL="0" distR="0">
            <wp:extent cx="4781550" cy="1123950"/>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srcRect/>
                    <a:stretch>
                      <a:fillRect/>
                    </a:stretch>
                  </pic:blipFill>
                  <pic:spPr bwMode="auto">
                    <a:xfrm>
                      <a:off x="0" y="0"/>
                      <a:ext cx="4781550" cy="1123950"/>
                    </a:xfrm>
                    <a:prstGeom prst="rect">
                      <a:avLst/>
                    </a:prstGeom>
                    <a:noFill/>
                    <a:ln w="9525">
                      <a:noFill/>
                      <a:miter lim="800000"/>
                      <a:headEnd/>
                      <a:tailEnd/>
                    </a:ln>
                  </pic:spPr>
                </pic:pic>
              </a:graphicData>
            </a:graphic>
          </wp:inline>
        </w:drawing>
      </w:r>
    </w:p>
    <w:p w:rsidR="004053AA" w:rsidRPr="00B15309" w:rsidRDefault="004053AA" w:rsidP="00BB013D">
      <w:pPr>
        <w:ind w:firstLine="709"/>
        <w:rPr>
          <w:i/>
          <w:color w:val="000000"/>
          <w:sz w:val="20"/>
          <w:szCs w:val="20"/>
        </w:rPr>
      </w:pPr>
      <w:r w:rsidRPr="00B15309">
        <w:rPr>
          <w:b/>
          <w:i/>
          <w:color w:val="000000"/>
          <w:sz w:val="20"/>
          <w:szCs w:val="20"/>
        </w:rPr>
        <w:t>Fuente:</w:t>
      </w:r>
      <w:r w:rsidRPr="00B15309">
        <w:rPr>
          <w:i/>
          <w:color w:val="000000"/>
          <w:sz w:val="20"/>
          <w:szCs w:val="20"/>
        </w:rPr>
        <w:t xml:space="preserve"> Investigación personal con administradores de cafeterías</w:t>
      </w:r>
    </w:p>
    <w:p w:rsidR="004053AA" w:rsidRPr="00B15309" w:rsidRDefault="004053AA" w:rsidP="00BB013D">
      <w:pPr>
        <w:ind w:firstLine="709"/>
        <w:rPr>
          <w:i/>
          <w:color w:val="000000"/>
          <w:sz w:val="20"/>
          <w:szCs w:val="20"/>
        </w:rPr>
      </w:pPr>
      <w:r w:rsidRPr="00B15309">
        <w:rPr>
          <w:i/>
          <w:color w:val="000000"/>
          <w:sz w:val="20"/>
          <w:szCs w:val="20"/>
        </w:rPr>
        <w:t>Elaborado por</w:t>
      </w:r>
      <w:r w:rsidR="00BB013D" w:rsidRPr="00B15309">
        <w:rPr>
          <w:i/>
          <w:color w:val="000000"/>
          <w:sz w:val="20"/>
          <w:szCs w:val="20"/>
        </w:rPr>
        <w:t xml:space="preserve"> la Autora</w:t>
      </w:r>
    </w:p>
    <w:p w:rsidR="004053AA" w:rsidRPr="00B15309" w:rsidRDefault="004053AA" w:rsidP="00DB5267">
      <w:pPr>
        <w:spacing w:line="480" w:lineRule="auto"/>
        <w:rPr>
          <w:color w:val="000000"/>
          <w:sz w:val="20"/>
          <w:szCs w:val="20"/>
        </w:rPr>
      </w:pPr>
    </w:p>
    <w:p w:rsidR="004053AA" w:rsidRPr="00B15309" w:rsidRDefault="004053AA" w:rsidP="00DB5267">
      <w:pPr>
        <w:spacing w:line="480" w:lineRule="auto"/>
        <w:rPr>
          <w:color w:val="000000"/>
          <w:sz w:val="20"/>
          <w:szCs w:val="20"/>
        </w:rPr>
      </w:pPr>
    </w:p>
    <w:p w:rsidR="004053AA" w:rsidRPr="00B15309" w:rsidRDefault="00E416D3" w:rsidP="00DB5267">
      <w:pPr>
        <w:spacing w:line="480" w:lineRule="auto"/>
        <w:jc w:val="both"/>
        <w:rPr>
          <w:b/>
          <w:color w:val="000000"/>
        </w:rPr>
      </w:pPr>
      <w:r w:rsidRPr="00B15309">
        <w:rPr>
          <w:b/>
          <w:color w:val="000000"/>
        </w:rPr>
        <w:t>5.4 COSTOS DIRECTOS</w:t>
      </w:r>
    </w:p>
    <w:p w:rsidR="00E416D3" w:rsidRPr="00B15309" w:rsidRDefault="00E416D3" w:rsidP="00DB5267">
      <w:pPr>
        <w:spacing w:line="480" w:lineRule="auto"/>
        <w:jc w:val="both"/>
        <w:rPr>
          <w:b/>
          <w:color w:val="000000"/>
        </w:rPr>
      </w:pPr>
    </w:p>
    <w:p w:rsidR="00E416D3" w:rsidRPr="00B15309" w:rsidRDefault="00E416D3" w:rsidP="00DB5267">
      <w:pPr>
        <w:spacing w:line="480" w:lineRule="auto"/>
        <w:jc w:val="both"/>
        <w:rPr>
          <w:b/>
          <w:color w:val="000000"/>
        </w:rPr>
      </w:pPr>
      <w:r w:rsidRPr="00B15309">
        <w:rPr>
          <w:b/>
          <w:color w:val="000000"/>
        </w:rPr>
        <w:t>5.4.1 Costo Promedio por Persona Proyectado</w:t>
      </w:r>
    </w:p>
    <w:p w:rsidR="00E416D3" w:rsidRPr="00B15309" w:rsidRDefault="00E416D3" w:rsidP="00DB5267">
      <w:pPr>
        <w:spacing w:line="480" w:lineRule="auto"/>
        <w:jc w:val="both"/>
        <w:rPr>
          <w:color w:val="000000"/>
        </w:rPr>
      </w:pPr>
    </w:p>
    <w:p w:rsidR="00E416D3" w:rsidRPr="00B15309" w:rsidRDefault="00BB013D" w:rsidP="00DB5267">
      <w:pPr>
        <w:spacing w:line="480" w:lineRule="auto"/>
        <w:jc w:val="both"/>
        <w:rPr>
          <w:color w:val="000000"/>
        </w:rPr>
      </w:pPr>
      <w:r w:rsidRPr="00B15309">
        <w:rPr>
          <w:color w:val="000000"/>
        </w:rPr>
        <w:tab/>
      </w:r>
      <w:r w:rsidR="00E416D3" w:rsidRPr="00B15309">
        <w:rPr>
          <w:color w:val="000000"/>
        </w:rPr>
        <w:t>De la misma manera que se proyectó un Consumo promedio por persona, se estableció el siguiente costo por consumo individual, obteniéndose el mismo al aplicar el porcentaje de costo respectivo a cada rubro de producto al consumo por persona ponderado calculado anteriormente:</w:t>
      </w:r>
    </w:p>
    <w:p w:rsidR="00E416D3" w:rsidRPr="00B15309" w:rsidRDefault="00E416D3" w:rsidP="00DB5267">
      <w:pPr>
        <w:spacing w:line="480" w:lineRule="auto"/>
        <w:jc w:val="both"/>
        <w:rPr>
          <w:color w:val="000000"/>
        </w:rPr>
      </w:pPr>
    </w:p>
    <w:p w:rsidR="00BB013D" w:rsidRPr="00B15309" w:rsidRDefault="00BB013D" w:rsidP="00DB5267">
      <w:pPr>
        <w:spacing w:line="480" w:lineRule="auto"/>
        <w:jc w:val="center"/>
        <w:rPr>
          <w:b/>
          <w:color w:val="000000"/>
        </w:rPr>
      </w:pPr>
    </w:p>
    <w:p w:rsidR="00716161" w:rsidRPr="00B15309" w:rsidRDefault="00716161" w:rsidP="00DB5267">
      <w:pPr>
        <w:spacing w:line="480" w:lineRule="auto"/>
        <w:jc w:val="center"/>
        <w:rPr>
          <w:b/>
          <w:color w:val="000000"/>
        </w:rPr>
      </w:pPr>
      <w:r w:rsidRPr="00B15309">
        <w:rPr>
          <w:b/>
          <w:color w:val="000000"/>
        </w:rPr>
        <w:t>Tabla No. 28</w:t>
      </w:r>
    </w:p>
    <w:p w:rsidR="00E416D3" w:rsidRPr="00B15309" w:rsidRDefault="005D544E" w:rsidP="00DB5267">
      <w:pPr>
        <w:spacing w:line="480" w:lineRule="auto"/>
        <w:jc w:val="center"/>
        <w:rPr>
          <w:color w:val="000000"/>
        </w:rPr>
      </w:pPr>
      <w:r>
        <w:rPr>
          <w:noProof/>
          <w:color w:val="000000"/>
        </w:rPr>
        <w:drawing>
          <wp:inline distT="0" distB="0" distL="0" distR="0">
            <wp:extent cx="4743450" cy="2066925"/>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a:srcRect/>
                    <a:stretch>
                      <a:fillRect/>
                    </a:stretch>
                  </pic:blipFill>
                  <pic:spPr bwMode="auto">
                    <a:xfrm>
                      <a:off x="0" y="0"/>
                      <a:ext cx="4743450" cy="2066925"/>
                    </a:xfrm>
                    <a:prstGeom prst="rect">
                      <a:avLst/>
                    </a:prstGeom>
                    <a:noFill/>
                    <a:ln w="9525">
                      <a:noFill/>
                      <a:miter lim="800000"/>
                      <a:headEnd/>
                      <a:tailEnd/>
                    </a:ln>
                  </pic:spPr>
                </pic:pic>
              </a:graphicData>
            </a:graphic>
          </wp:inline>
        </w:drawing>
      </w:r>
    </w:p>
    <w:p w:rsidR="00E416D3" w:rsidRPr="00B15309" w:rsidRDefault="001F4C57" w:rsidP="00BB013D">
      <w:pPr>
        <w:jc w:val="both"/>
        <w:rPr>
          <w:i/>
          <w:color w:val="000000"/>
          <w:sz w:val="20"/>
          <w:szCs w:val="20"/>
        </w:rPr>
      </w:pPr>
      <w:r w:rsidRPr="00B15309">
        <w:rPr>
          <w:color w:val="000000"/>
        </w:rPr>
        <w:tab/>
      </w:r>
      <w:r w:rsidRPr="00B15309">
        <w:rPr>
          <w:b/>
          <w:i/>
          <w:color w:val="000000"/>
          <w:sz w:val="20"/>
          <w:szCs w:val="20"/>
        </w:rPr>
        <w:t>Fuente:</w:t>
      </w:r>
      <w:r w:rsidRPr="00B15309">
        <w:rPr>
          <w:i/>
          <w:color w:val="000000"/>
          <w:sz w:val="20"/>
          <w:szCs w:val="20"/>
        </w:rPr>
        <w:t xml:space="preserve"> Entrevista con administradores de cafeterías de la ciudad</w:t>
      </w:r>
    </w:p>
    <w:p w:rsidR="001F4C57" w:rsidRPr="00B15309" w:rsidRDefault="001F4C57" w:rsidP="00BB013D">
      <w:pPr>
        <w:jc w:val="both"/>
        <w:rPr>
          <w:i/>
          <w:color w:val="000000"/>
          <w:sz w:val="20"/>
          <w:szCs w:val="20"/>
        </w:rPr>
      </w:pPr>
      <w:r w:rsidRPr="00B15309">
        <w:rPr>
          <w:color w:val="000000"/>
        </w:rPr>
        <w:tab/>
      </w:r>
      <w:r w:rsidRPr="00B15309">
        <w:rPr>
          <w:i/>
          <w:color w:val="000000"/>
          <w:sz w:val="20"/>
          <w:szCs w:val="20"/>
        </w:rPr>
        <w:t>Elaborado por</w:t>
      </w:r>
      <w:r w:rsidR="00BB013D" w:rsidRPr="00B15309">
        <w:rPr>
          <w:i/>
          <w:color w:val="000000"/>
          <w:sz w:val="20"/>
          <w:szCs w:val="20"/>
        </w:rPr>
        <w:t xml:space="preserve"> la Autora</w:t>
      </w:r>
    </w:p>
    <w:p w:rsidR="001F4C57" w:rsidRPr="00B15309" w:rsidRDefault="001F4C57" w:rsidP="00DB5267">
      <w:pPr>
        <w:spacing w:line="480" w:lineRule="auto"/>
        <w:jc w:val="both"/>
        <w:rPr>
          <w:color w:val="000000"/>
        </w:rPr>
      </w:pPr>
    </w:p>
    <w:p w:rsidR="00E416D3" w:rsidRPr="00B15309" w:rsidRDefault="00BB013D" w:rsidP="00DB5267">
      <w:pPr>
        <w:spacing w:line="480" w:lineRule="auto"/>
        <w:jc w:val="both"/>
        <w:rPr>
          <w:color w:val="000000"/>
        </w:rPr>
      </w:pPr>
      <w:r w:rsidRPr="00B15309">
        <w:rPr>
          <w:color w:val="000000"/>
        </w:rPr>
        <w:tab/>
      </w:r>
      <w:r w:rsidR="001F4C57" w:rsidRPr="00B15309">
        <w:rPr>
          <w:color w:val="000000"/>
        </w:rPr>
        <w:t>De manera global, el Costo Promedio por Persona ($2.56) representa el 59% frente al Consumo Promedio por persona ($4.35)</w:t>
      </w:r>
      <w:r w:rsidR="00A62DE5">
        <w:rPr>
          <w:color w:val="000000"/>
        </w:rPr>
        <w:t>.</w:t>
      </w:r>
    </w:p>
    <w:p w:rsidR="001F4C57" w:rsidRPr="00B15309" w:rsidRDefault="001F4C57" w:rsidP="00DB5267">
      <w:pPr>
        <w:spacing w:line="480" w:lineRule="auto"/>
        <w:jc w:val="both"/>
        <w:rPr>
          <w:color w:val="000000"/>
        </w:rPr>
      </w:pPr>
    </w:p>
    <w:p w:rsidR="001F4C57" w:rsidRPr="00B15309" w:rsidRDefault="001F4C57" w:rsidP="00DB5267">
      <w:pPr>
        <w:spacing w:line="480" w:lineRule="auto"/>
        <w:jc w:val="both"/>
        <w:rPr>
          <w:b/>
          <w:color w:val="000000"/>
        </w:rPr>
      </w:pPr>
      <w:r w:rsidRPr="00B15309">
        <w:rPr>
          <w:b/>
          <w:color w:val="000000"/>
        </w:rPr>
        <w:t>5.4.2 Materia Prima Mensual Proyectada</w:t>
      </w:r>
    </w:p>
    <w:p w:rsidR="001F4C57" w:rsidRPr="00B15309" w:rsidRDefault="001F4C57" w:rsidP="00DB5267">
      <w:pPr>
        <w:spacing w:line="480" w:lineRule="auto"/>
        <w:jc w:val="both"/>
        <w:rPr>
          <w:b/>
          <w:color w:val="000000"/>
        </w:rPr>
      </w:pPr>
    </w:p>
    <w:p w:rsidR="001F4C57" w:rsidRPr="00B15309" w:rsidRDefault="00BB013D" w:rsidP="00DB5267">
      <w:pPr>
        <w:spacing w:line="480" w:lineRule="auto"/>
        <w:jc w:val="both"/>
        <w:rPr>
          <w:color w:val="000000"/>
        </w:rPr>
      </w:pPr>
      <w:r w:rsidRPr="00B15309">
        <w:rPr>
          <w:color w:val="000000"/>
        </w:rPr>
        <w:tab/>
      </w:r>
      <w:r w:rsidR="001F4C57" w:rsidRPr="00B15309">
        <w:rPr>
          <w:color w:val="000000"/>
        </w:rPr>
        <w:t>Utilizando el Costo Promedio por Persona ($2.56) podemos proyectar mensualmente el costo de materia prima e insumos directos del Estudio por cada ciclo de vida:</w:t>
      </w:r>
    </w:p>
    <w:p w:rsidR="00716161" w:rsidRPr="00B15309" w:rsidRDefault="00716161" w:rsidP="00DB5267">
      <w:pPr>
        <w:spacing w:line="480" w:lineRule="auto"/>
        <w:jc w:val="center"/>
        <w:rPr>
          <w:b/>
          <w:color w:val="000000"/>
        </w:rPr>
      </w:pPr>
      <w:r w:rsidRPr="00B15309">
        <w:rPr>
          <w:b/>
          <w:color w:val="000000"/>
        </w:rPr>
        <w:t>Tabla No. 29</w:t>
      </w:r>
    </w:p>
    <w:p w:rsidR="001F4C57" w:rsidRPr="00B15309" w:rsidRDefault="005D544E" w:rsidP="00DB5267">
      <w:pPr>
        <w:spacing w:line="480" w:lineRule="auto"/>
        <w:jc w:val="center"/>
        <w:rPr>
          <w:color w:val="000000"/>
        </w:rPr>
      </w:pPr>
      <w:r>
        <w:rPr>
          <w:noProof/>
          <w:color w:val="000000"/>
        </w:rPr>
        <w:drawing>
          <wp:inline distT="0" distB="0" distL="0" distR="0">
            <wp:extent cx="5419725" cy="1038225"/>
            <wp:effectExtent l="1905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srcRect/>
                    <a:stretch>
                      <a:fillRect/>
                    </a:stretch>
                  </pic:blipFill>
                  <pic:spPr bwMode="auto">
                    <a:xfrm>
                      <a:off x="0" y="0"/>
                      <a:ext cx="5419725" cy="1038225"/>
                    </a:xfrm>
                    <a:prstGeom prst="rect">
                      <a:avLst/>
                    </a:prstGeom>
                    <a:noFill/>
                    <a:ln w="9525">
                      <a:noFill/>
                      <a:miter lim="800000"/>
                      <a:headEnd/>
                      <a:tailEnd/>
                    </a:ln>
                  </pic:spPr>
                </pic:pic>
              </a:graphicData>
            </a:graphic>
          </wp:inline>
        </w:drawing>
      </w:r>
    </w:p>
    <w:p w:rsidR="001F4C57" w:rsidRPr="00B15309" w:rsidRDefault="005F106D" w:rsidP="00F55180">
      <w:pPr>
        <w:jc w:val="both"/>
        <w:rPr>
          <w:color w:val="000000"/>
          <w:sz w:val="20"/>
          <w:szCs w:val="20"/>
        </w:rPr>
      </w:pPr>
      <w:r w:rsidRPr="00B15309">
        <w:rPr>
          <w:color w:val="000000"/>
        </w:rPr>
        <w:tab/>
      </w:r>
      <w:r w:rsidRPr="00B15309">
        <w:rPr>
          <w:color w:val="000000"/>
          <w:sz w:val="20"/>
          <w:szCs w:val="20"/>
        </w:rPr>
        <w:t>Nota: Dentro del costo promedio por persona, está incluido el gasto por materiales indirectos</w:t>
      </w:r>
    </w:p>
    <w:p w:rsidR="005F106D" w:rsidRPr="00B15309" w:rsidRDefault="005F106D" w:rsidP="00F55180">
      <w:pPr>
        <w:jc w:val="both"/>
        <w:rPr>
          <w:i/>
          <w:color w:val="000000"/>
          <w:sz w:val="20"/>
          <w:szCs w:val="20"/>
        </w:rPr>
      </w:pPr>
      <w:r w:rsidRPr="00B15309">
        <w:rPr>
          <w:b/>
          <w:color w:val="000000"/>
        </w:rPr>
        <w:tab/>
      </w:r>
      <w:r w:rsidRPr="00B15309">
        <w:rPr>
          <w:i/>
          <w:color w:val="000000"/>
          <w:sz w:val="20"/>
          <w:szCs w:val="20"/>
        </w:rPr>
        <w:t>Elaborado por</w:t>
      </w:r>
      <w:r w:rsidR="00F55180" w:rsidRPr="00B15309">
        <w:rPr>
          <w:i/>
          <w:color w:val="000000"/>
          <w:sz w:val="20"/>
          <w:szCs w:val="20"/>
        </w:rPr>
        <w:t xml:space="preserve"> la Autora</w:t>
      </w:r>
    </w:p>
    <w:p w:rsidR="001F4C57" w:rsidRPr="00B15309" w:rsidRDefault="001F4C57" w:rsidP="00DB5267">
      <w:pPr>
        <w:spacing w:line="480" w:lineRule="auto"/>
        <w:jc w:val="both"/>
        <w:rPr>
          <w:b/>
          <w:color w:val="000000"/>
        </w:rPr>
      </w:pPr>
      <w:r w:rsidRPr="00B15309">
        <w:rPr>
          <w:b/>
          <w:color w:val="000000"/>
        </w:rPr>
        <w:t>5.4.3 Mano de Obra Directa</w:t>
      </w:r>
    </w:p>
    <w:p w:rsidR="001F4C57" w:rsidRPr="00B15309" w:rsidRDefault="001F4C57" w:rsidP="00DB5267">
      <w:pPr>
        <w:spacing w:line="480" w:lineRule="auto"/>
        <w:jc w:val="both"/>
        <w:rPr>
          <w:color w:val="000000"/>
        </w:rPr>
      </w:pPr>
    </w:p>
    <w:p w:rsidR="001F4C57" w:rsidRPr="00B15309" w:rsidRDefault="000D2E5C" w:rsidP="00DB5267">
      <w:pPr>
        <w:spacing w:line="480" w:lineRule="auto"/>
        <w:jc w:val="both"/>
        <w:rPr>
          <w:color w:val="000000"/>
        </w:rPr>
      </w:pPr>
      <w:r>
        <w:rPr>
          <w:color w:val="000000"/>
        </w:rPr>
        <w:t xml:space="preserve">         </w:t>
      </w:r>
      <w:r w:rsidR="001F4C57" w:rsidRPr="00B15309">
        <w:rPr>
          <w:color w:val="000000"/>
        </w:rPr>
        <w:t xml:space="preserve">Los rubros detallados contemplan el Ingreso Mensual incluyendo los beneficios sociales, y son proyectados una parte a partir del segundo mes (jefe de cocina, asistentes de cocina y 8 saloneros) y el total a partir del tercer mes, debido a que la matriz de la Corporación </w:t>
      </w:r>
      <w:r w:rsidR="00A62DE5" w:rsidRPr="00B15309">
        <w:rPr>
          <w:color w:val="000000"/>
        </w:rPr>
        <w:t>Starbucks</w:t>
      </w:r>
      <w:r w:rsidR="001F4C57" w:rsidRPr="00B15309">
        <w:rPr>
          <w:color w:val="000000"/>
        </w:rPr>
        <w:t xml:space="preserve"> en Seatle, Washington exige el proceso de capacitación dirigido directamente por ellos, entre 30 y 60 días antes de la apertura del local:</w:t>
      </w:r>
    </w:p>
    <w:p w:rsidR="001F4C57" w:rsidRPr="00B15309" w:rsidRDefault="001F4C57" w:rsidP="00DB5267">
      <w:pPr>
        <w:spacing w:line="480" w:lineRule="auto"/>
        <w:jc w:val="both"/>
        <w:rPr>
          <w:color w:val="000000"/>
        </w:rPr>
      </w:pPr>
    </w:p>
    <w:p w:rsidR="00716161" w:rsidRDefault="00716161" w:rsidP="00DB5267">
      <w:pPr>
        <w:spacing w:line="480" w:lineRule="auto"/>
        <w:jc w:val="center"/>
        <w:rPr>
          <w:b/>
          <w:color w:val="000000"/>
        </w:rPr>
      </w:pPr>
      <w:r w:rsidRPr="00B15309">
        <w:rPr>
          <w:b/>
          <w:color w:val="000000"/>
        </w:rPr>
        <w:t>Tabla No. 30</w:t>
      </w:r>
    </w:p>
    <w:p w:rsidR="00754735" w:rsidRPr="00B15309" w:rsidRDefault="00754735" w:rsidP="00DB5267">
      <w:pPr>
        <w:spacing w:line="480" w:lineRule="auto"/>
        <w:jc w:val="center"/>
        <w:rPr>
          <w:b/>
          <w:color w:val="000000"/>
        </w:rPr>
      </w:pPr>
      <w:r w:rsidRPr="00B15309">
        <w:rPr>
          <w:b/>
          <w:color w:val="000000"/>
        </w:rPr>
        <w:t>Mano de Obra Directa</w:t>
      </w:r>
    </w:p>
    <w:p w:rsidR="001F4C57" w:rsidRPr="00B15309" w:rsidRDefault="005D544E" w:rsidP="00DB5267">
      <w:pPr>
        <w:spacing w:line="480" w:lineRule="auto"/>
        <w:jc w:val="center"/>
        <w:rPr>
          <w:color w:val="000000"/>
        </w:rPr>
      </w:pPr>
      <w:r>
        <w:rPr>
          <w:noProof/>
          <w:color w:val="000000"/>
        </w:rPr>
        <w:drawing>
          <wp:inline distT="0" distB="0" distL="0" distR="0">
            <wp:extent cx="4629150" cy="1685925"/>
            <wp:effectExtent l="1905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a:srcRect/>
                    <a:stretch>
                      <a:fillRect/>
                    </a:stretch>
                  </pic:blipFill>
                  <pic:spPr bwMode="auto">
                    <a:xfrm>
                      <a:off x="0" y="0"/>
                      <a:ext cx="4629150" cy="1685925"/>
                    </a:xfrm>
                    <a:prstGeom prst="rect">
                      <a:avLst/>
                    </a:prstGeom>
                    <a:noFill/>
                    <a:ln w="9525">
                      <a:noFill/>
                      <a:miter lim="800000"/>
                      <a:headEnd/>
                      <a:tailEnd/>
                    </a:ln>
                  </pic:spPr>
                </pic:pic>
              </a:graphicData>
            </a:graphic>
          </wp:inline>
        </w:drawing>
      </w:r>
    </w:p>
    <w:p w:rsidR="001F4C57" w:rsidRPr="00B15309" w:rsidRDefault="001F4C57" w:rsidP="00F55180">
      <w:pPr>
        <w:ind w:firstLine="709"/>
        <w:jc w:val="both"/>
        <w:rPr>
          <w:color w:val="000000"/>
          <w:sz w:val="20"/>
          <w:szCs w:val="20"/>
        </w:rPr>
      </w:pPr>
      <w:r w:rsidRPr="00B15309">
        <w:rPr>
          <w:color w:val="000000"/>
          <w:sz w:val="20"/>
          <w:szCs w:val="20"/>
        </w:rPr>
        <w:t>Nota: Se ha considerado jornadas de doble turno, excepto para el Jefe de Cocina</w:t>
      </w:r>
    </w:p>
    <w:p w:rsidR="001F4C57" w:rsidRPr="00B15309" w:rsidRDefault="00F55180" w:rsidP="00F55180">
      <w:pPr>
        <w:ind w:firstLine="709"/>
        <w:jc w:val="both"/>
        <w:rPr>
          <w:i/>
          <w:color w:val="000000"/>
          <w:sz w:val="20"/>
          <w:szCs w:val="20"/>
        </w:rPr>
      </w:pPr>
      <w:r w:rsidRPr="00B15309">
        <w:rPr>
          <w:i/>
          <w:color w:val="000000"/>
          <w:sz w:val="20"/>
          <w:szCs w:val="20"/>
        </w:rPr>
        <w:t>Elaborado por la Autora</w:t>
      </w:r>
    </w:p>
    <w:p w:rsidR="005F106D" w:rsidRPr="00B15309" w:rsidRDefault="005F106D" w:rsidP="00DB5267">
      <w:pPr>
        <w:spacing w:line="480" w:lineRule="auto"/>
        <w:jc w:val="both"/>
        <w:rPr>
          <w:color w:val="000000"/>
        </w:rPr>
      </w:pPr>
    </w:p>
    <w:p w:rsidR="001F4C57" w:rsidRPr="00B15309" w:rsidRDefault="001F4C57" w:rsidP="00DB5267">
      <w:pPr>
        <w:spacing w:line="480" w:lineRule="auto"/>
        <w:jc w:val="both"/>
        <w:rPr>
          <w:b/>
          <w:color w:val="000000"/>
        </w:rPr>
      </w:pPr>
      <w:r w:rsidRPr="00B15309">
        <w:rPr>
          <w:b/>
          <w:color w:val="000000"/>
        </w:rPr>
        <w:t>5.4.4 Licencia</w:t>
      </w:r>
    </w:p>
    <w:p w:rsidR="001F4C57" w:rsidRPr="00B15309" w:rsidRDefault="001F4C57" w:rsidP="00DB5267">
      <w:pPr>
        <w:spacing w:line="480" w:lineRule="auto"/>
        <w:jc w:val="both"/>
        <w:rPr>
          <w:b/>
          <w:color w:val="000000"/>
        </w:rPr>
      </w:pPr>
    </w:p>
    <w:p w:rsidR="00716161" w:rsidRPr="00B15309" w:rsidRDefault="000D2E5C" w:rsidP="00DB5267">
      <w:pPr>
        <w:spacing w:line="480" w:lineRule="auto"/>
        <w:jc w:val="both"/>
        <w:rPr>
          <w:color w:val="000000"/>
        </w:rPr>
      </w:pPr>
      <w:r>
        <w:rPr>
          <w:color w:val="000000"/>
        </w:rPr>
        <w:t xml:space="preserve">        </w:t>
      </w:r>
      <w:r w:rsidR="001F4C57" w:rsidRPr="00B15309">
        <w:rPr>
          <w:color w:val="000000"/>
        </w:rPr>
        <w:t xml:space="preserve">El Departamento de </w:t>
      </w:r>
      <w:r w:rsidR="00716161" w:rsidRPr="00B15309">
        <w:rPr>
          <w:color w:val="000000"/>
        </w:rPr>
        <w:t>Starbucks Internacional, de acuerdo a lo expresado en la página Web oficial de la Corporación, como deferencia especial por ser la primera cafetería que instalarían en el Ecuador</w:t>
      </w:r>
      <w:r w:rsidR="005F106D" w:rsidRPr="00B15309">
        <w:rPr>
          <w:color w:val="000000"/>
        </w:rPr>
        <w:t>, por la responsabilidad social que debe cumplir la empresa en el país (donaciones)</w:t>
      </w:r>
      <w:r w:rsidR="00716161" w:rsidRPr="00B15309">
        <w:rPr>
          <w:color w:val="000000"/>
        </w:rPr>
        <w:t xml:space="preserve"> y sobretodo, confiando en la factibilidad del Proyecto, solo colectará el 5% sobre las ventas mensuales en calidad de permiso por utilización de marca, lo cual no excluye el pago del valor inicial que factura al resto de “licenciados” (USD 150, 000 para el caso de Suramérica).</w:t>
      </w:r>
    </w:p>
    <w:p w:rsidR="00716161" w:rsidRPr="00B15309" w:rsidRDefault="00716161" w:rsidP="00DB5267">
      <w:pPr>
        <w:spacing w:line="480" w:lineRule="auto"/>
        <w:jc w:val="center"/>
        <w:rPr>
          <w:b/>
          <w:color w:val="000000"/>
        </w:rPr>
      </w:pPr>
      <w:r w:rsidRPr="00B15309">
        <w:rPr>
          <w:b/>
          <w:color w:val="000000"/>
        </w:rPr>
        <w:t>Tabla No. 31</w:t>
      </w:r>
    </w:p>
    <w:p w:rsidR="00716161" w:rsidRPr="00B15309" w:rsidRDefault="005D544E" w:rsidP="00DB5267">
      <w:pPr>
        <w:spacing w:line="480" w:lineRule="auto"/>
        <w:jc w:val="center"/>
        <w:rPr>
          <w:color w:val="000000"/>
        </w:rPr>
      </w:pPr>
      <w:r>
        <w:rPr>
          <w:noProof/>
          <w:color w:val="000000"/>
        </w:rPr>
        <w:drawing>
          <wp:inline distT="0" distB="0" distL="0" distR="0">
            <wp:extent cx="4010025" cy="1104900"/>
            <wp:effectExtent l="1905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srcRect/>
                    <a:stretch>
                      <a:fillRect/>
                    </a:stretch>
                  </pic:blipFill>
                  <pic:spPr bwMode="auto">
                    <a:xfrm>
                      <a:off x="0" y="0"/>
                      <a:ext cx="4010025" cy="1104900"/>
                    </a:xfrm>
                    <a:prstGeom prst="rect">
                      <a:avLst/>
                    </a:prstGeom>
                    <a:noFill/>
                    <a:ln w="9525">
                      <a:noFill/>
                      <a:miter lim="800000"/>
                      <a:headEnd/>
                      <a:tailEnd/>
                    </a:ln>
                  </pic:spPr>
                </pic:pic>
              </a:graphicData>
            </a:graphic>
          </wp:inline>
        </w:drawing>
      </w:r>
    </w:p>
    <w:p w:rsidR="00716161" w:rsidRPr="00B15309" w:rsidRDefault="005F106D" w:rsidP="00DB5267">
      <w:pPr>
        <w:tabs>
          <w:tab w:val="left" w:pos="1440"/>
        </w:tabs>
        <w:spacing w:line="480" w:lineRule="auto"/>
        <w:jc w:val="both"/>
        <w:rPr>
          <w:i/>
          <w:color w:val="000000"/>
          <w:sz w:val="20"/>
          <w:szCs w:val="20"/>
        </w:rPr>
      </w:pPr>
      <w:r w:rsidRPr="00B15309">
        <w:rPr>
          <w:color w:val="000000"/>
        </w:rPr>
        <w:tab/>
      </w:r>
      <w:r w:rsidRPr="00B15309">
        <w:rPr>
          <w:i/>
          <w:color w:val="000000"/>
          <w:sz w:val="20"/>
          <w:szCs w:val="20"/>
        </w:rPr>
        <w:t>Elaborado por</w:t>
      </w:r>
      <w:r w:rsidR="00F55180" w:rsidRPr="00B15309">
        <w:rPr>
          <w:i/>
          <w:color w:val="000000"/>
          <w:sz w:val="20"/>
          <w:szCs w:val="20"/>
        </w:rPr>
        <w:t xml:space="preserve"> la Autora</w:t>
      </w:r>
    </w:p>
    <w:p w:rsidR="001F4C57" w:rsidRPr="00B15309" w:rsidRDefault="00716161" w:rsidP="00DB5267">
      <w:pPr>
        <w:spacing w:line="480" w:lineRule="auto"/>
        <w:jc w:val="both"/>
        <w:rPr>
          <w:color w:val="000000"/>
        </w:rPr>
      </w:pPr>
      <w:r w:rsidRPr="00B15309">
        <w:rPr>
          <w:color w:val="000000"/>
        </w:rPr>
        <w:t xml:space="preserve"> </w:t>
      </w:r>
    </w:p>
    <w:p w:rsidR="001F4C57" w:rsidRPr="00B15309" w:rsidRDefault="005F106D" w:rsidP="00DB5267">
      <w:pPr>
        <w:spacing w:line="480" w:lineRule="auto"/>
        <w:jc w:val="both"/>
        <w:rPr>
          <w:b/>
          <w:color w:val="000000"/>
        </w:rPr>
      </w:pPr>
      <w:r w:rsidRPr="00B15309">
        <w:rPr>
          <w:b/>
          <w:color w:val="000000"/>
        </w:rPr>
        <w:t>5.4.5 Responsabilidad Empresarial Social (Donaciones)</w:t>
      </w:r>
    </w:p>
    <w:p w:rsidR="005F106D" w:rsidRPr="00B15309" w:rsidRDefault="005F106D" w:rsidP="00DB5267">
      <w:pPr>
        <w:spacing w:line="480" w:lineRule="auto"/>
        <w:jc w:val="both"/>
        <w:rPr>
          <w:color w:val="000000"/>
        </w:rPr>
      </w:pPr>
    </w:p>
    <w:p w:rsidR="00E859FD" w:rsidRPr="00B15309" w:rsidRDefault="00F55180" w:rsidP="00DB5267">
      <w:pPr>
        <w:spacing w:line="480" w:lineRule="auto"/>
        <w:jc w:val="both"/>
        <w:rPr>
          <w:color w:val="000000"/>
        </w:rPr>
      </w:pPr>
      <w:r w:rsidRPr="00B15309">
        <w:rPr>
          <w:color w:val="000000"/>
        </w:rPr>
        <w:tab/>
      </w:r>
      <w:r w:rsidR="005F106D" w:rsidRPr="00B15309">
        <w:rPr>
          <w:color w:val="000000"/>
        </w:rPr>
        <w:t>Como parte de su política interna, la Corporación Starbucks exige a todos sus socios</w:t>
      </w:r>
      <w:r w:rsidR="00E859FD" w:rsidRPr="00B15309">
        <w:rPr>
          <w:color w:val="000000"/>
        </w:rPr>
        <w:t xml:space="preserve"> que asuman una responsabilidad social en el país en donde este presente la marca, sobretodo con los pequeños productores de cafés, en temas relacionados al medio ambiente, salud y educación, y en nuestro país, no sería la excepción.</w:t>
      </w:r>
    </w:p>
    <w:p w:rsidR="00E859FD" w:rsidRPr="00B15309" w:rsidRDefault="00E859FD" w:rsidP="00DB5267">
      <w:pPr>
        <w:spacing w:line="480" w:lineRule="auto"/>
        <w:jc w:val="both"/>
        <w:rPr>
          <w:color w:val="000000"/>
        </w:rPr>
      </w:pPr>
    </w:p>
    <w:p w:rsidR="00E859FD" w:rsidRPr="00B15309" w:rsidRDefault="00F55180" w:rsidP="00DB5267">
      <w:pPr>
        <w:spacing w:line="480" w:lineRule="auto"/>
        <w:jc w:val="both"/>
        <w:rPr>
          <w:color w:val="000000"/>
        </w:rPr>
      </w:pPr>
      <w:r w:rsidRPr="00B15309">
        <w:rPr>
          <w:color w:val="000000"/>
        </w:rPr>
        <w:tab/>
      </w:r>
      <w:r w:rsidR="00E859FD" w:rsidRPr="00B15309">
        <w:rPr>
          <w:color w:val="000000"/>
        </w:rPr>
        <w:t>Es por este motivo, que rescindiendo de una mayor tasa por el uso de la marca, los socios de la Corporación en nuestro país, se ven en la obligación de donar el 10% de sus ventas netas en beneficio de los pequeños productores manabitas de cafés, y de las clases sociales más necesitadas de la ciudad de Guayaquil.</w:t>
      </w:r>
    </w:p>
    <w:p w:rsidR="00E859FD" w:rsidRPr="00B15309" w:rsidRDefault="00E859FD" w:rsidP="00DB5267">
      <w:pPr>
        <w:spacing w:line="480" w:lineRule="auto"/>
        <w:jc w:val="both"/>
        <w:rPr>
          <w:color w:val="000000"/>
        </w:rPr>
      </w:pPr>
    </w:p>
    <w:p w:rsidR="00E859FD" w:rsidRPr="00B15309" w:rsidRDefault="00F55180" w:rsidP="00DB5267">
      <w:pPr>
        <w:spacing w:line="480" w:lineRule="auto"/>
        <w:jc w:val="both"/>
        <w:rPr>
          <w:color w:val="000000"/>
        </w:rPr>
      </w:pPr>
      <w:r w:rsidRPr="00B15309">
        <w:rPr>
          <w:color w:val="000000"/>
        </w:rPr>
        <w:tab/>
      </w:r>
      <w:r w:rsidR="00E859FD" w:rsidRPr="00B15309">
        <w:rPr>
          <w:color w:val="000000"/>
        </w:rPr>
        <w:t>Para no interferir con la rentabilidad financiera del proyecto, las donaciones empezarán a partir del segundo año (cuando la cafetería alcance sus máximas ventas), y el dinero deberá ser repartido de la siguiente forma:</w:t>
      </w:r>
    </w:p>
    <w:p w:rsidR="00E859FD" w:rsidRPr="00B15309" w:rsidRDefault="00E859FD" w:rsidP="00DB5267">
      <w:pPr>
        <w:spacing w:line="480" w:lineRule="auto"/>
        <w:jc w:val="both"/>
        <w:rPr>
          <w:color w:val="000000"/>
        </w:rPr>
      </w:pPr>
    </w:p>
    <w:p w:rsidR="003F30A1" w:rsidRPr="00B15309" w:rsidRDefault="003F30A1" w:rsidP="00DB5267">
      <w:pPr>
        <w:spacing w:line="480" w:lineRule="auto"/>
        <w:jc w:val="center"/>
        <w:rPr>
          <w:b/>
          <w:color w:val="000000"/>
        </w:rPr>
      </w:pPr>
      <w:r w:rsidRPr="00B15309">
        <w:rPr>
          <w:b/>
          <w:color w:val="000000"/>
        </w:rPr>
        <w:t>Tabla No. 32</w:t>
      </w:r>
    </w:p>
    <w:p w:rsidR="00E859FD" w:rsidRPr="00B15309" w:rsidRDefault="005D544E" w:rsidP="00DB5267">
      <w:pPr>
        <w:spacing w:line="480" w:lineRule="auto"/>
        <w:jc w:val="center"/>
        <w:rPr>
          <w:color w:val="000000"/>
        </w:rPr>
      </w:pPr>
      <w:r>
        <w:rPr>
          <w:noProof/>
          <w:color w:val="000000"/>
        </w:rPr>
        <w:drawing>
          <wp:inline distT="0" distB="0" distL="0" distR="0">
            <wp:extent cx="5400675" cy="1104900"/>
            <wp:effectExtent l="19050" t="0" r="952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a:srcRect/>
                    <a:stretch>
                      <a:fillRect/>
                    </a:stretch>
                  </pic:blipFill>
                  <pic:spPr bwMode="auto">
                    <a:xfrm>
                      <a:off x="0" y="0"/>
                      <a:ext cx="5400675" cy="1104900"/>
                    </a:xfrm>
                    <a:prstGeom prst="rect">
                      <a:avLst/>
                    </a:prstGeom>
                    <a:noFill/>
                    <a:ln w="9525">
                      <a:noFill/>
                      <a:miter lim="800000"/>
                      <a:headEnd/>
                      <a:tailEnd/>
                    </a:ln>
                  </pic:spPr>
                </pic:pic>
              </a:graphicData>
            </a:graphic>
          </wp:inline>
        </w:drawing>
      </w:r>
    </w:p>
    <w:p w:rsidR="00E859FD" w:rsidRPr="00B15309" w:rsidRDefault="00E859FD" w:rsidP="00F55180">
      <w:pPr>
        <w:jc w:val="both"/>
        <w:rPr>
          <w:i/>
          <w:color w:val="000000"/>
          <w:sz w:val="20"/>
          <w:szCs w:val="20"/>
        </w:rPr>
      </w:pPr>
      <w:r w:rsidRPr="00B15309">
        <w:rPr>
          <w:b/>
          <w:i/>
          <w:color w:val="000000"/>
          <w:sz w:val="20"/>
          <w:szCs w:val="20"/>
        </w:rPr>
        <w:t>Fuente:</w:t>
      </w:r>
      <w:r w:rsidRPr="00B15309">
        <w:rPr>
          <w:i/>
          <w:color w:val="000000"/>
          <w:sz w:val="20"/>
          <w:szCs w:val="20"/>
        </w:rPr>
        <w:t xml:space="preserve"> Donac</w:t>
      </w:r>
      <w:r w:rsidR="003F30A1" w:rsidRPr="00B15309">
        <w:rPr>
          <w:i/>
          <w:color w:val="000000"/>
          <w:sz w:val="20"/>
          <w:szCs w:val="20"/>
        </w:rPr>
        <w:t>iones anteriores de Starbucks</w:t>
      </w:r>
      <w:r w:rsidRPr="00B15309">
        <w:rPr>
          <w:i/>
          <w:color w:val="000000"/>
          <w:sz w:val="20"/>
          <w:szCs w:val="20"/>
        </w:rPr>
        <w:t xml:space="preserve"> en Perú y México</w:t>
      </w:r>
      <w:r w:rsidR="003F30A1" w:rsidRPr="00B15309">
        <w:rPr>
          <w:i/>
          <w:color w:val="000000"/>
          <w:sz w:val="20"/>
          <w:szCs w:val="20"/>
        </w:rPr>
        <w:t>, página Web de la Corporación</w:t>
      </w:r>
    </w:p>
    <w:p w:rsidR="005F106D" w:rsidRPr="00B15309" w:rsidRDefault="00E859FD" w:rsidP="00F55180">
      <w:pPr>
        <w:jc w:val="both"/>
        <w:rPr>
          <w:i/>
          <w:color w:val="000000"/>
          <w:sz w:val="20"/>
          <w:szCs w:val="20"/>
        </w:rPr>
      </w:pPr>
      <w:r w:rsidRPr="00B15309">
        <w:rPr>
          <w:b/>
          <w:i/>
          <w:color w:val="000000"/>
          <w:sz w:val="20"/>
          <w:szCs w:val="20"/>
        </w:rPr>
        <w:t>Elaborado por</w:t>
      </w:r>
      <w:r w:rsidRPr="00B15309">
        <w:rPr>
          <w:i/>
          <w:color w:val="000000"/>
          <w:sz w:val="20"/>
          <w:szCs w:val="20"/>
        </w:rPr>
        <w:t>: Valeria Valencia</w:t>
      </w:r>
    </w:p>
    <w:p w:rsidR="001F4C57" w:rsidRPr="00B15309" w:rsidRDefault="001F4C57" w:rsidP="00DB5267">
      <w:pPr>
        <w:spacing w:line="480" w:lineRule="auto"/>
        <w:jc w:val="both"/>
        <w:rPr>
          <w:color w:val="000000"/>
        </w:rPr>
      </w:pPr>
    </w:p>
    <w:p w:rsidR="001F4C57" w:rsidRPr="00B15309" w:rsidRDefault="001F4C57" w:rsidP="00DB5267">
      <w:pPr>
        <w:spacing w:line="480" w:lineRule="auto"/>
        <w:rPr>
          <w:color w:val="000000"/>
        </w:rPr>
      </w:pPr>
    </w:p>
    <w:p w:rsidR="003F30A1" w:rsidRPr="00B15309" w:rsidRDefault="003F30A1" w:rsidP="00DB5267">
      <w:pPr>
        <w:spacing w:line="480" w:lineRule="auto"/>
        <w:jc w:val="both"/>
        <w:rPr>
          <w:b/>
          <w:color w:val="000000"/>
        </w:rPr>
      </w:pPr>
      <w:r w:rsidRPr="00B15309">
        <w:rPr>
          <w:b/>
          <w:color w:val="000000"/>
        </w:rPr>
        <w:t>5.5 COSTOS INDIRECTOS</w:t>
      </w:r>
    </w:p>
    <w:p w:rsidR="003F30A1" w:rsidRPr="00B15309" w:rsidRDefault="003F30A1" w:rsidP="00DB5267">
      <w:pPr>
        <w:spacing w:line="480" w:lineRule="auto"/>
        <w:jc w:val="both"/>
        <w:rPr>
          <w:b/>
          <w:color w:val="000000"/>
        </w:rPr>
      </w:pPr>
    </w:p>
    <w:p w:rsidR="003F30A1" w:rsidRPr="00B15309" w:rsidRDefault="003F30A1" w:rsidP="00DB5267">
      <w:pPr>
        <w:spacing w:line="480" w:lineRule="auto"/>
        <w:jc w:val="both"/>
        <w:rPr>
          <w:b/>
          <w:color w:val="000000"/>
        </w:rPr>
      </w:pPr>
      <w:r w:rsidRPr="00B15309">
        <w:rPr>
          <w:b/>
          <w:color w:val="000000"/>
        </w:rPr>
        <w:t>5.5.1 Gastos Administrativos</w:t>
      </w:r>
    </w:p>
    <w:p w:rsidR="003F30A1" w:rsidRPr="00B15309" w:rsidRDefault="003F30A1" w:rsidP="00DB5267">
      <w:pPr>
        <w:spacing w:line="480" w:lineRule="auto"/>
        <w:jc w:val="both"/>
        <w:rPr>
          <w:b/>
          <w:color w:val="000000"/>
        </w:rPr>
      </w:pPr>
    </w:p>
    <w:p w:rsidR="003F30A1" w:rsidRPr="00B15309" w:rsidRDefault="00F55180" w:rsidP="00DB5267">
      <w:pPr>
        <w:spacing w:line="480" w:lineRule="auto"/>
        <w:jc w:val="both"/>
        <w:rPr>
          <w:color w:val="000000"/>
        </w:rPr>
      </w:pPr>
      <w:r w:rsidRPr="00B15309">
        <w:rPr>
          <w:color w:val="000000"/>
        </w:rPr>
        <w:tab/>
      </w:r>
      <w:r w:rsidR="003F30A1" w:rsidRPr="00B15309">
        <w:rPr>
          <w:color w:val="000000"/>
        </w:rPr>
        <w:t>De igual manera que la mano de obra directa, se contempla el Ingreso mensual, incluyendo los beneficios sociales proyectados, a partir del tercer mes debido a que también participarán en el proceso de capacitación:</w:t>
      </w:r>
    </w:p>
    <w:p w:rsidR="003F30A1" w:rsidRPr="00B15309" w:rsidRDefault="003F30A1" w:rsidP="00DB5267">
      <w:pPr>
        <w:spacing w:line="480" w:lineRule="auto"/>
        <w:jc w:val="both"/>
        <w:rPr>
          <w:color w:val="000000"/>
        </w:rPr>
      </w:pPr>
    </w:p>
    <w:p w:rsidR="00F55180" w:rsidRPr="00B15309" w:rsidRDefault="00F55180" w:rsidP="00DB5267">
      <w:pPr>
        <w:spacing w:line="480" w:lineRule="auto"/>
        <w:jc w:val="center"/>
        <w:rPr>
          <w:b/>
          <w:color w:val="000000"/>
        </w:rPr>
      </w:pPr>
    </w:p>
    <w:p w:rsidR="00F55180" w:rsidRPr="00B15309" w:rsidRDefault="00F55180" w:rsidP="00DB5267">
      <w:pPr>
        <w:spacing w:line="480" w:lineRule="auto"/>
        <w:jc w:val="center"/>
        <w:rPr>
          <w:b/>
          <w:color w:val="000000"/>
        </w:rPr>
      </w:pPr>
    </w:p>
    <w:p w:rsidR="00F55180" w:rsidRPr="00B15309" w:rsidRDefault="00F55180" w:rsidP="00DB5267">
      <w:pPr>
        <w:spacing w:line="480" w:lineRule="auto"/>
        <w:jc w:val="center"/>
        <w:rPr>
          <w:b/>
          <w:color w:val="000000"/>
        </w:rPr>
      </w:pPr>
    </w:p>
    <w:p w:rsidR="003F30A1" w:rsidRDefault="003F30A1" w:rsidP="00DB5267">
      <w:pPr>
        <w:spacing w:line="480" w:lineRule="auto"/>
        <w:jc w:val="center"/>
        <w:rPr>
          <w:b/>
          <w:color w:val="000000"/>
        </w:rPr>
      </w:pPr>
      <w:r w:rsidRPr="00B15309">
        <w:rPr>
          <w:b/>
          <w:color w:val="000000"/>
        </w:rPr>
        <w:t>Tabla No. 33</w:t>
      </w:r>
    </w:p>
    <w:p w:rsidR="00754735" w:rsidRPr="00B15309" w:rsidRDefault="00754735" w:rsidP="00754735">
      <w:pPr>
        <w:spacing w:line="480" w:lineRule="auto"/>
        <w:jc w:val="center"/>
        <w:rPr>
          <w:b/>
          <w:color w:val="000000"/>
        </w:rPr>
      </w:pPr>
      <w:r w:rsidRPr="00B15309">
        <w:rPr>
          <w:b/>
          <w:color w:val="000000"/>
        </w:rPr>
        <w:t>Gastos Administrativos</w:t>
      </w:r>
    </w:p>
    <w:p w:rsidR="003F30A1" w:rsidRPr="00B15309" w:rsidRDefault="005D544E" w:rsidP="00DB5267">
      <w:pPr>
        <w:spacing w:line="480" w:lineRule="auto"/>
        <w:jc w:val="center"/>
        <w:rPr>
          <w:color w:val="000000"/>
        </w:rPr>
      </w:pPr>
      <w:r>
        <w:rPr>
          <w:noProof/>
          <w:color w:val="000000"/>
        </w:rPr>
        <w:drawing>
          <wp:inline distT="0" distB="0" distL="0" distR="0">
            <wp:extent cx="3324225" cy="1314450"/>
            <wp:effectExtent l="19050" t="0" r="952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srcRect/>
                    <a:stretch>
                      <a:fillRect/>
                    </a:stretch>
                  </pic:blipFill>
                  <pic:spPr bwMode="auto">
                    <a:xfrm>
                      <a:off x="0" y="0"/>
                      <a:ext cx="3324225" cy="1314450"/>
                    </a:xfrm>
                    <a:prstGeom prst="rect">
                      <a:avLst/>
                    </a:prstGeom>
                    <a:noFill/>
                    <a:ln w="9525">
                      <a:noFill/>
                      <a:miter lim="800000"/>
                      <a:headEnd/>
                      <a:tailEnd/>
                    </a:ln>
                  </pic:spPr>
                </pic:pic>
              </a:graphicData>
            </a:graphic>
          </wp:inline>
        </w:drawing>
      </w:r>
    </w:p>
    <w:p w:rsidR="00E064E1" w:rsidRPr="00B15309" w:rsidRDefault="003F30A1" w:rsidP="00F55180">
      <w:pPr>
        <w:tabs>
          <w:tab w:val="left" w:pos="1664"/>
        </w:tabs>
        <w:spacing w:line="480" w:lineRule="auto"/>
        <w:jc w:val="both"/>
        <w:rPr>
          <w:i/>
          <w:color w:val="000000"/>
          <w:sz w:val="20"/>
          <w:szCs w:val="20"/>
        </w:rPr>
      </w:pPr>
      <w:r w:rsidRPr="00B15309">
        <w:rPr>
          <w:color w:val="000000"/>
        </w:rPr>
        <w:tab/>
      </w:r>
      <w:r w:rsidRPr="00B15309">
        <w:rPr>
          <w:b/>
          <w:i/>
          <w:color w:val="000000"/>
          <w:sz w:val="20"/>
          <w:szCs w:val="20"/>
        </w:rPr>
        <w:t>Elaborado por:</w:t>
      </w:r>
      <w:r w:rsidRPr="00B15309">
        <w:rPr>
          <w:i/>
          <w:color w:val="000000"/>
          <w:sz w:val="20"/>
          <w:szCs w:val="20"/>
        </w:rPr>
        <w:t xml:space="preserve"> Valeria Valencia</w:t>
      </w:r>
    </w:p>
    <w:p w:rsidR="00F55180" w:rsidRPr="00B15309" w:rsidRDefault="00F55180" w:rsidP="00F55180">
      <w:pPr>
        <w:tabs>
          <w:tab w:val="left" w:pos="1664"/>
        </w:tabs>
        <w:spacing w:line="480" w:lineRule="auto"/>
        <w:jc w:val="both"/>
        <w:rPr>
          <w:color w:val="000000"/>
          <w:sz w:val="20"/>
          <w:szCs w:val="20"/>
        </w:rPr>
      </w:pPr>
    </w:p>
    <w:p w:rsidR="003F30A1" w:rsidRPr="00B15309" w:rsidRDefault="00462C30" w:rsidP="00DB5267">
      <w:pPr>
        <w:spacing w:line="480" w:lineRule="auto"/>
        <w:jc w:val="both"/>
        <w:rPr>
          <w:b/>
          <w:color w:val="000000"/>
        </w:rPr>
      </w:pPr>
      <w:r w:rsidRPr="00B15309">
        <w:rPr>
          <w:b/>
          <w:color w:val="000000"/>
        </w:rPr>
        <w:t>5.5.2 Gastos Generales</w:t>
      </w:r>
    </w:p>
    <w:p w:rsidR="00462C30" w:rsidRPr="00B15309" w:rsidRDefault="00462C30" w:rsidP="00DB5267">
      <w:pPr>
        <w:spacing w:line="480" w:lineRule="auto"/>
        <w:jc w:val="both"/>
        <w:rPr>
          <w:color w:val="000000"/>
        </w:rPr>
      </w:pPr>
    </w:p>
    <w:p w:rsidR="00462C30" w:rsidRPr="00B15309" w:rsidRDefault="00E064E1" w:rsidP="00DB5267">
      <w:pPr>
        <w:spacing w:line="480" w:lineRule="auto"/>
        <w:jc w:val="both"/>
        <w:rPr>
          <w:b/>
          <w:color w:val="000000"/>
        </w:rPr>
      </w:pPr>
      <w:r w:rsidRPr="00B15309">
        <w:rPr>
          <w:b/>
          <w:color w:val="000000"/>
        </w:rPr>
        <w:t>Notas explicativas: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9"/>
        <w:gridCol w:w="6494"/>
      </w:tblGrid>
      <w:tr w:rsidR="00E064E1" w:rsidRPr="00B15309" w:rsidTr="002366A6">
        <w:trPr>
          <w:jc w:val="center"/>
        </w:trPr>
        <w:tc>
          <w:tcPr>
            <w:tcW w:w="2003" w:type="dxa"/>
          </w:tcPr>
          <w:p w:rsidR="00E064E1" w:rsidRPr="00B15309" w:rsidRDefault="00E064E1" w:rsidP="002366A6">
            <w:pPr>
              <w:spacing w:line="480" w:lineRule="auto"/>
              <w:jc w:val="both"/>
              <w:rPr>
                <w:b/>
                <w:i/>
                <w:color w:val="000000"/>
              </w:rPr>
            </w:pPr>
            <w:r w:rsidRPr="00B15309">
              <w:rPr>
                <w:b/>
                <w:i/>
                <w:color w:val="000000"/>
              </w:rPr>
              <w:t>Agua Potable</w:t>
            </w:r>
          </w:p>
        </w:tc>
        <w:tc>
          <w:tcPr>
            <w:tcW w:w="6565" w:type="dxa"/>
          </w:tcPr>
          <w:p w:rsidR="00E064E1" w:rsidRPr="00B15309" w:rsidRDefault="00E064E1" w:rsidP="002366A6">
            <w:pPr>
              <w:spacing w:line="480" w:lineRule="auto"/>
              <w:jc w:val="both"/>
              <w:rPr>
                <w:color w:val="000000"/>
              </w:rPr>
            </w:pPr>
            <w:r w:rsidRPr="00B15309">
              <w:rPr>
                <w:color w:val="000000"/>
              </w:rPr>
              <w:t>Costo mensual estimado del restaurante</w:t>
            </w:r>
            <w:r w:rsidR="00514FAF">
              <w:rPr>
                <w:color w:val="000000"/>
              </w:rPr>
              <w:t>.</w:t>
            </w:r>
          </w:p>
        </w:tc>
      </w:tr>
      <w:tr w:rsidR="00E064E1" w:rsidRPr="00B15309" w:rsidTr="002366A6">
        <w:trPr>
          <w:jc w:val="center"/>
        </w:trPr>
        <w:tc>
          <w:tcPr>
            <w:tcW w:w="2003" w:type="dxa"/>
          </w:tcPr>
          <w:p w:rsidR="00E064E1" w:rsidRPr="00B15309" w:rsidRDefault="00E064E1" w:rsidP="002366A6">
            <w:pPr>
              <w:spacing w:line="480" w:lineRule="auto"/>
              <w:jc w:val="both"/>
              <w:rPr>
                <w:b/>
                <w:i/>
                <w:color w:val="000000"/>
              </w:rPr>
            </w:pPr>
            <w:r w:rsidRPr="00B15309">
              <w:rPr>
                <w:b/>
                <w:i/>
                <w:color w:val="000000"/>
              </w:rPr>
              <w:t>Internet</w:t>
            </w:r>
          </w:p>
        </w:tc>
        <w:tc>
          <w:tcPr>
            <w:tcW w:w="6565" w:type="dxa"/>
          </w:tcPr>
          <w:p w:rsidR="00E064E1" w:rsidRPr="00B15309" w:rsidRDefault="00E064E1" w:rsidP="002366A6">
            <w:pPr>
              <w:spacing w:line="480" w:lineRule="auto"/>
              <w:jc w:val="both"/>
              <w:rPr>
                <w:color w:val="000000"/>
              </w:rPr>
            </w:pPr>
            <w:r w:rsidRPr="00B15309">
              <w:rPr>
                <w:color w:val="000000"/>
              </w:rPr>
              <w:t>Comprende el mantenimiento de la página Web</w:t>
            </w:r>
            <w:r w:rsidR="00514FAF">
              <w:rPr>
                <w:color w:val="000000"/>
              </w:rPr>
              <w:t>.</w:t>
            </w:r>
          </w:p>
        </w:tc>
      </w:tr>
      <w:tr w:rsidR="00E064E1" w:rsidRPr="00B15309" w:rsidTr="002366A6">
        <w:trPr>
          <w:jc w:val="center"/>
        </w:trPr>
        <w:tc>
          <w:tcPr>
            <w:tcW w:w="2003" w:type="dxa"/>
          </w:tcPr>
          <w:p w:rsidR="00E064E1" w:rsidRPr="00B15309" w:rsidRDefault="00E064E1" w:rsidP="002366A6">
            <w:pPr>
              <w:spacing w:line="480" w:lineRule="auto"/>
              <w:jc w:val="both"/>
              <w:rPr>
                <w:b/>
                <w:i/>
                <w:color w:val="000000"/>
              </w:rPr>
            </w:pPr>
            <w:r w:rsidRPr="00B15309">
              <w:rPr>
                <w:b/>
                <w:i/>
                <w:color w:val="000000"/>
              </w:rPr>
              <w:t>Útiles de Oficina</w:t>
            </w:r>
          </w:p>
        </w:tc>
        <w:tc>
          <w:tcPr>
            <w:tcW w:w="6565" w:type="dxa"/>
          </w:tcPr>
          <w:p w:rsidR="00E064E1" w:rsidRPr="00B15309" w:rsidRDefault="00E064E1" w:rsidP="002366A6">
            <w:pPr>
              <w:spacing w:line="480" w:lineRule="auto"/>
              <w:jc w:val="both"/>
              <w:rPr>
                <w:color w:val="000000"/>
              </w:rPr>
            </w:pPr>
            <w:r w:rsidRPr="00B15309">
              <w:rPr>
                <w:color w:val="000000"/>
              </w:rPr>
              <w:t>Compuesto principalmente por papelería comercial del negocio</w:t>
            </w:r>
            <w:r w:rsidR="00514FAF">
              <w:rPr>
                <w:color w:val="000000"/>
              </w:rPr>
              <w:t>.</w:t>
            </w:r>
          </w:p>
        </w:tc>
      </w:tr>
      <w:tr w:rsidR="00E064E1" w:rsidRPr="00B15309" w:rsidTr="002366A6">
        <w:trPr>
          <w:jc w:val="center"/>
        </w:trPr>
        <w:tc>
          <w:tcPr>
            <w:tcW w:w="2003" w:type="dxa"/>
          </w:tcPr>
          <w:p w:rsidR="00E064E1" w:rsidRPr="00B15309" w:rsidRDefault="00E064E1" w:rsidP="002366A6">
            <w:pPr>
              <w:spacing w:line="480" w:lineRule="auto"/>
              <w:jc w:val="both"/>
              <w:rPr>
                <w:b/>
                <w:i/>
                <w:color w:val="000000"/>
              </w:rPr>
            </w:pPr>
            <w:r w:rsidRPr="00B15309">
              <w:rPr>
                <w:b/>
                <w:i/>
                <w:color w:val="000000"/>
              </w:rPr>
              <w:t>Publicidad</w:t>
            </w:r>
          </w:p>
        </w:tc>
        <w:tc>
          <w:tcPr>
            <w:tcW w:w="6565" w:type="dxa"/>
          </w:tcPr>
          <w:p w:rsidR="00E064E1" w:rsidRPr="00B15309" w:rsidRDefault="00E064E1" w:rsidP="002366A6">
            <w:pPr>
              <w:spacing w:line="480" w:lineRule="auto"/>
              <w:jc w:val="both"/>
              <w:rPr>
                <w:color w:val="000000"/>
              </w:rPr>
            </w:pPr>
            <w:r w:rsidRPr="00B15309">
              <w:rPr>
                <w:color w:val="000000"/>
              </w:rPr>
              <w:t>Comprende el mantenimiento mensual, incluyendo descuento de ventas, regalos y promociones</w:t>
            </w:r>
            <w:r w:rsidR="00514FAF">
              <w:rPr>
                <w:color w:val="000000"/>
              </w:rPr>
              <w:t>.</w:t>
            </w:r>
          </w:p>
        </w:tc>
      </w:tr>
      <w:tr w:rsidR="00E064E1" w:rsidRPr="00B15309" w:rsidTr="002366A6">
        <w:trPr>
          <w:jc w:val="center"/>
        </w:trPr>
        <w:tc>
          <w:tcPr>
            <w:tcW w:w="2003" w:type="dxa"/>
          </w:tcPr>
          <w:p w:rsidR="00E064E1" w:rsidRPr="00B15309" w:rsidRDefault="00E064E1" w:rsidP="002366A6">
            <w:pPr>
              <w:spacing w:line="480" w:lineRule="auto"/>
              <w:jc w:val="both"/>
              <w:rPr>
                <w:b/>
                <w:i/>
                <w:color w:val="000000"/>
              </w:rPr>
            </w:pPr>
            <w:r w:rsidRPr="00B15309">
              <w:rPr>
                <w:b/>
                <w:i/>
                <w:color w:val="000000"/>
              </w:rPr>
              <w:t>Mantenimiento</w:t>
            </w:r>
          </w:p>
        </w:tc>
        <w:tc>
          <w:tcPr>
            <w:tcW w:w="6565" w:type="dxa"/>
          </w:tcPr>
          <w:p w:rsidR="00E064E1" w:rsidRPr="00B15309" w:rsidRDefault="00E064E1" w:rsidP="002366A6">
            <w:pPr>
              <w:spacing w:line="480" w:lineRule="auto"/>
              <w:jc w:val="both"/>
              <w:rPr>
                <w:color w:val="000000"/>
              </w:rPr>
            </w:pPr>
            <w:r w:rsidRPr="00B15309">
              <w:rPr>
                <w:color w:val="000000"/>
              </w:rPr>
              <w:t>Comprende el mantenimiento del local</w:t>
            </w:r>
            <w:r w:rsidR="00514FAF">
              <w:rPr>
                <w:color w:val="000000"/>
              </w:rPr>
              <w:t>.</w:t>
            </w:r>
          </w:p>
        </w:tc>
      </w:tr>
      <w:tr w:rsidR="00E064E1" w:rsidRPr="00B15309" w:rsidTr="002366A6">
        <w:trPr>
          <w:jc w:val="center"/>
        </w:trPr>
        <w:tc>
          <w:tcPr>
            <w:tcW w:w="2003" w:type="dxa"/>
          </w:tcPr>
          <w:p w:rsidR="00E064E1" w:rsidRPr="00B15309" w:rsidRDefault="00E064E1" w:rsidP="002366A6">
            <w:pPr>
              <w:spacing w:line="480" w:lineRule="auto"/>
              <w:jc w:val="both"/>
              <w:rPr>
                <w:b/>
                <w:i/>
                <w:color w:val="000000"/>
              </w:rPr>
            </w:pPr>
            <w:r w:rsidRPr="00B15309">
              <w:rPr>
                <w:b/>
                <w:i/>
                <w:color w:val="000000"/>
              </w:rPr>
              <w:t>Permisos</w:t>
            </w:r>
          </w:p>
        </w:tc>
        <w:tc>
          <w:tcPr>
            <w:tcW w:w="6565" w:type="dxa"/>
          </w:tcPr>
          <w:p w:rsidR="00E064E1" w:rsidRPr="00B15309" w:rsidRDefault="00E064E1" w:rsidP="002366A6">
            <w:pPr>
              <w:spacing w:line="480" w:lineRule="auto"/>
              <w:jc w:val="both"/>
              <w:rPr>
                <w:color w:val="000000"/>
              </w:rPr>
            </w:pPr>
            <w:r w:rsidRPr="00B15309">
              <w:rPr>
                <w:color w:val="000000"/>
              </w:rPr>
              <w:t>Está constituido por los permisos anuales de funcionamiento de la cafetería, prorrateados mensualmente</w:t>
            </w:r>
            <w:r w:rsidR="00514FAF">
              <w:rPr>
                <w:color w:val="000000"/>
              </w:rPr>
              <w:t>.</w:t>
            </w:r>
          </w:p>
        </w:tc>
      </w:tr>
      <w:tr w:rsidR="00E064E1" w:rsidRPr="00B15309" w:rsidTr="002366A6">
        <w:trPr>
          <w:jc w:val="center"/>
        </w:trPr>
        <w:tc>
          <w:tcPr>
            <w:tcW w:w="2003" w:type="dxa"/>
          </w:tcPr>
          <w:p w:rsidR="00E064E1" w:rsidRPr="00B15309" w:rsidRDefault="00E064E1" w:rsidP="002366A6">
            <w:pPr>
              <w:spacing w:line="480" w:lineRule="auto"/>
              <w:jc w:val="both"/>
              <w:rPr>
                <w:b/>
                <w:i/>
                <w:color w:val="000000"/>
              </w:rPr>
            </w:pPr>
            <w:r w:rsidRPr="00B15309">
              <w:rPr>
                <w:b/>
                <w:i/>
                <w:color w:val="000000"/>
              </w:rPr>
              <w:t>Seguros</w:t>
            </w:r>
          </w:p>
        </w:tc>
        <w:tc>
          <w:tcPr>
            <w:tcW w:w="6565" w:type="dxa"/>
          </w:tcPr>
          <w:p w:rsidR="00E064E1" w:rsidRPr="00B15309" w:rsidRDefault="00E064E1" w:rsidP="002366A6">
            <w:pPr>
              <w:spacing w:line="480" w:lineRule="auto"/>
              <w:jc w:val="both"/>
              <w:rPr>
                <w:color w:val="000000"/>
              </w:rPr>
            </w:pPr>
            <w:r w:rsidRPr="00B15309">
              <w:rPr>
                <w:color w:val="000000"/>
              </w:rPr>
              <w:t xml:space="preserve">Incluye pólizas de seguro contra incendio y robo del local, de </w:t>
            </w:r>
            <w:r w:rsidR="00514FAF" w:rsidRPr="00B15309">
              <w:rPr>
                <w:color w:val="000000"/>
              </w:rPr>
              <w:t>igual modo prorrateado</w:t>
            </w:r>
            <w:r w:rsidRPr="00B15309">
              <w:rPr>
                <w:color w:val="000000"/>
              </w:rPr>
              <w:t xml:space="preserve"> mensualmente</w:t>
            </w:r>
            <w:r w:rsidR="00514FAF">
              <w:rPr>
                <w:color w:val="000000"/>
              </w:rPr>
              <w:t>.</w:t>
            </w:r>
          </w:p>
        </w:tc>
      </w:tr>
    </w:tbl>
    <w:p w:rsidR="004F4F43" w:rsidRDefault="004F4F43" w:rsidP="00754735">
      <w:pPr>
        <w:spacing w:line="480" w:lineRule="auto"/>
        <w:rPr>
          <w:b/>
          <w:color w:val="000000"/>
        </w:rPr>
      </w:pPr>
    </w:p>
    <w:p w:rsidR="00754735" w:rsidRDefault="00754735" w:rsidP="00754735">
      <w:pPr>
        <w:spacing w:line="480" w:lineRule="auto"/>
        <w:rPr>
          <w:b/>
          <w:color w:val="000000"/>
        </w:rPr>
      </w:pPr>
    </w:p>
    <w:p w:rsidR="00754735" w:rsidRPr="00B15309" w:rsidRDefault="00754735" w:rsidP="00754735">
      <w:pPr>
        <w:spacing w:line="480" w:lineRule="auto"/>
        <w:rPr>
          <w:b/>
          <w:color w:val="000000"/>
        </w:rPr>
      </w:pPr>
    </w:p>
    <w:p w:rsidR="00E064E1" w:rsidRPr="00B15309" w:rsidRDefault="00E064E1" w:rsidP="00DB5267">
      <w:pPr>
        <w:spacing w:line="480" w:lineRule="auto"/>
        <w:jc w:val="center"/>
        <w:rPr>
          <w:b/>
          <w:color w:val="000000"/>
        </w:rPr>
      </w:pPr>
      <w:r w:rsidRPr="00B15309">
        <w:rPr>
          <w:b/>
          <w:color w:val="000000"/>
        </w:rPr>
        <w:t>Tabla No. 34</w:t>
      </w:r>
    </w:p>
    <w:p w:rsidR="00E064E1" w:rsidRPr="00B15309" w:rsidRDefault="005D544E" w:rsidP="00DB5267">
      <w:pPr>
        <w:spacing w:line="480" w:lineRule="auto"/>
        <w:jc w:val="center"/>
        <w:rPr>
          <w:b/>
          <w:color w:val="000000"/>
        </w:rPr>
      </w:pPr>
      <w:r>
        <w:rPr>
          <w:noProof/>
          <w:color w:val="000000"/>
        </w:rPr>
        <w:drawing>
          <wp:inline distT="0" distB="0" distL="0" distR="0">
            <wp:extent cx="4886325" cy="2609850"/>
            <wp:effectExtent l="19050" t="0" r="952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a:srcRect/>
                    <a:stretch>
                      <a:fillRect/>
                    </a:stretch>
                  </pic:blipFill>
                  <pic:spPr bwMode="auto">
                    <a:xfrm>
                      <a:off x="0" y="0"/>
                      <a:ext cx="4886325" cy="2609850"/>
                    </a:xfrm>
                    <a:prstGeom prst="rect">
                      <a:avLst/>
                    </a:prstGeom>
                    <a:noFill/>
                    <a:ln w="9525">
                      <a:noFill/>
                      <a:miter lim="800000"/>
                      <a:headEnd/>
                      <a:tailEnd/>
                    </a:ln>
                  </pic:spPr>
                </pic:pic>
              </a:graphicData>
            </a:graphic>
          </wp:inline>
        </w:drawing>
      </w:r>
    </w:p>
    <w:p w:rsidR="00E064E1" w:rsidRPr="00B15309" w:rsidRDefault="00F55180" w:rsidP="00DB5267">
      <w:pPr>
        <w:spacing w:line="480" w:lineRule="auto"/>
        <w:ind w:firstLine="708"/>
        <w:rPr>
          <w:i/>
          <w:color w:val="000000"/>
          <w:sz w:val="20"/>
          <w:szCs w:val="20"/>
        </w:rPr>
      </w:pPr>
      <w:r w:rsidRPr="00B15309">
        <w:rPr>
          <w:i/>
          <w:color w:val="000000"/>
          <w:sz w:val="20"/>
          <w:szCs w:val="20"/>
        </w:rPr>
        <w:t>Elaborado por la Autora</w:t>
      </w:r>
    </w:p>
    <w:p w:rsidR="00E064E1" w:rsidRPr="00B15309" w:rsidRDefault="00E064E1" w:rsidP="00DB5267">
      <w:pPr>
        <w:spacing w:line="480" w:lineRule="auto"/>
        <w:rPr>
          <w:color w:val="000000"/>
          <w:sz w:val="20"/>
          <w:szCs w:val="20"/>
        </w:rPr>
      </w:pPr>
    </w:p>
    <w:p w:rsidR="004F4F43" w:rsidRPr="00B15309" w:rsidRDefault="004F4F43" w:rsidP="00DB5267">
      <w:pPr>
        <w:spacing w:line="480" w:lineRule="auto"/>
        <w:rPr>
          <w:color w:val="000000"/>
          <w:sz w:val="20"/>
          <w:szCs w:val="20"/>
        </w:rPr>
      </w:pPr>
    </w:p>
    <w:p w:rsidR="003F30A1" w:rsidRPr="00B15309" w:rsidRDefault="00E064E1" w:rsidP="00DB5267">
      <w:pPr>
        <w:spacing w:line="480" w:lineRule="auto"/>
        <w:jc w:val="both"/>
        <w:rPr>
          <w:b/>
          <w:color w:val="000000"/>
        </w:rPr>
      </w:pPr>
      <w:r w:rsidRPr="00B15309">
        <w:rPr>
          <w:b/>
          <w:color w:val="000000"/>
        </w:rPr>
        <w:t>5.5.3 Resumen de Costos Indirectos</w:t>
      </w:r>
    </w:p>
    <w:p w:rsidR="00E064E1" w:rsidRPr="00B15309" w:rsidRDefault="00E064E1" w:rsidP="00DB5267">
      <w:pPr>
        <w:spacing w:line="480" w:lineRule="auto"/>
        <w:jc w:val="both"/>
        <w:rPr>
          <w:color w:val="000000"/>
        </w:rPr>
      </w:pPr>
    </w:p>
    <w:p w:rsidR="00E064E1" w:rsidRPr="00B15309" w:rsidRDefault="00E064E1" w:rsidP="00DB5267">
      <w:pPr>
        <w:spacing w:line="480" w:lineRule="auto"/>
        <w:jc w:val="center"/>
        <w:rPr>
          <w:b/>
          <w:color w:val="000000"/>
        </w:rPr>
      </w:pPr>
      <w:r w:rsidRPr="00B15309">
        <w:rPr>
          <w:b/>
          <w:color w:val="000000"/>
        </w:rPr>
        <w:t>Tabla No. 35</w:t>
      </w:r>
    </w:p>
    <w:p w:rsidR="00E064E1" w:rsidRPr="00B15309" w:rsidRDefault="005D544E" w:rsidP="00DB5267">
      <w:pPr>
        <w:spacing w:line="480" w:lineRule="auto"/>
        <w:jc w:val="center"/>
        <w:rPr>
          <w:color w:val="000000"/>
        </w:rPr>
      </w:pPr>
      <w:r>
        <w:rPr>
          <w:noProof/>
          <w:color w:val="000000"/>
        </w:rPr>
        <w:drawing>
          <wp:inline distT="0" distB="0" distL="0" distR="0">
            <wp:extent cx="4867275" cy="752475"/>
            <wp:effectExtent l="1905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srcRect/>
                    <a:stretch>
                      <a:fillRect/>
                    </a:stretch>
                  </pic:blipFill>
                  <pic:spPr bwMode="auto">
                    <a:xfrm>
                      <a:off x="0" y="0"/>
                      <a:ext cx="4867275" cy="752475"/>
                    </a:xfrm>
                    <a:prstGeom prst="rect">
                      <a:avLst/>
                    </a:prstGeom>
                    <a:noFill/>
                    <a:ln w="9525">
                      <a:noFill/>
                      <a:miter lim="800000"/>
                      <a:headEnd/>
                      <a:tailEnd/>
                    </a:ln>
                  </pic:spPr>
                </pic:pic>
              </a:graphicData>
            </a:graphic>
          </wp:inline>
        </w:drawing>
      </w:r>
    </w:p>
    <w:p w:rsidR="00E064E1" w:rsidRPr="00B15309" w:rsidRDefault="00F55180" w:rsidP="00DB5267">
      <w:pPr>
        <w:spacing w:line="480" w:lineRule="auto"/>
        <w:ind w:firstLine="708"/>
        <w:rPr>
          <w:i/>
          <w:color w:val="000000"/>
          <w:sz w:val="20"/>
          <w:szCs w:val="20"/>
        </w:rPr>
      </w:pPr>
      <w:r w:rsidRPr="00B15309">
        <w:rPr>
          <w:i/>
          <w:color w:val="000000"/>
          <w:sz w:val="20"/>
          <w:szCs w:val="20"/>
        </w:rPr>
        <w:t>Elaborado por la Autora</w:t>
      </w:r>
    </w:p>
    <w:p w:rsidR="00E064E1" w:rsidRPr="00B15309" w:rsidRDefault="00E064E1" w:rsidP="00DB5267">
      <w:pPr>
        <w:tabs>
          <w:tab w:val="left" w:pos="1534"/>
        </w:tabs>
        <w:spacing w:line="480" w:lineRule="auto"/>
        <w:jc w:val="both"/>
        <w:rPr>
          <w:color w:val="000000"/>
        </w:rPr>
      </w:pPr>
    </w:p>
    <w:p w:rsidR="004F4F43" w:rsidRPr="00B15309" w:rsidRDefault="004F4F43" w:rsidP="00DB5267">
      <w:pPr>
        <w:tabs>
          <w:tab w:val="left" w:pos="1534"/>
        </w:tabs>
        <w:spacing w:line="480" w:lineRule="auto"/>
        <w:jc w:val="both"/>
        <w:rPr>
          <w:b/>
          <w:color w:val="000000"/>
        </w:rPr>
      </w:pPr>
    </w:p>
    <w:p w:rsidR="004F4F43" w:rsidRPr="00B15309" w:rsidRDefault="004F4F43" w:rsidP="00DB5267">
      <w:pPr>
        <w:tabs>
          <w:tab w:val="left" w:pos="1534"/>
        </w:tabs>
        <w:spacing w:line="480" w:lineRule="auto"/>
        <w:jc w:val="both"/>
        <w:rPr>
          <w:b/>
          <w:color w:val="000000"/>
        </w:rPr>
      </w:pPr>
    </w:p>
    <w:p w:rsidR="004F4F43" w:rsidRPr="00B15309" w:rsidRDefault="004F4F43" w:rsidP="00DB5267">
      <w:pPr>
        <w:tabs>
          <w:tab w:val="left" w:pos="1534"/>
        </w:tabs>
        <w:spacing w:line="480" w:lineRule="auto"/>
        <w:jc w:val="both"/>
        <w:rPr>
          <w:b/>
          <w:color w:val="000000"/>
        </w:rPr>
      </w:pPr>
    </w:p>
    <w:p w:rsidR="00E064E1" w:rsidRPr="00B15309" w:rsidRDefault="00E064E1" w:rsidP="00DB5267">
      <w:pPr>
        <w:tabs>
          <w:tab w:val="left" w:pos="1534"/>
        </w:tabs>
        <w:spacing w:line="480" w:lineRule="auto"/>
        <w:jc w:val="both"/>
        <w:rPr>
          <w:b/>
          <w:color w:val="000000"/>
        </w:rPr>
      </w:pPr>
      <w:r w:rsidRPr="00B15309">
        <w:rPr>
          <w:b/>
          <w:color w:val="000000"/>
        </w:rPr>
        <w:t>5.6 DEPRECIACIONES Y AMORTIZACIONES</w:t>
      </w:r>
    </w:p>
    <w:p w:rsidR="00E064E1" w:rsidRPr="00B15309" w:rsidRDefault="00E064E1" w:rsidP="00DB5267">
      <w:pPr>
        <w:tabs>
          <w:tab w:val="left" w:pos="1534"/>
        </w:tabs>
        <w:spacing w:line="480" w:lineRule="auto"/>
        <w:jc w:val="both"/>
        <w:rPr>
          <w:b/>
          <w:color w:val="000000"/>
        </w:rPr>
      </w:pPr>
    </w:p>
    <w:p w:rsidR="00E064E1" w:rsidRPr="00B15309" w:rsidRDefault="00E064E1" w:rsidP="00DB5267">
      <w:pPr>
        <w:tabs>
          <w:tab w:val="left" w:pos="1534"/>
        </w:tabs>
        <w:spacing w:line="480" w:lineRule="auto"/>
        <w:jc w:val="both"/>
        <w:rPr>
          <w:b/>
          <w:color w:val="000000"/>
        </w:rPr>
      </w:pPr>
      <w:r w:rsidRPr="00B15309">
        <w:rPr>
          <w:b/>
          <w:color w:val="000000"/>
        </w:rPr>
        <w:t>5.6.1 Depreciación de Activos</w:t>
      </w:r>
    </w:p>
    <w:p w:rsidR="00E064E1" w:rsidRPr="00B15309" w:rsidRDefault="00E064E1" w:rsidP="00DB5267">
      <w:pPr>
        <w:tabs>
          <w:tab w:val="left" w:pos="1534"/>
        </w:tabs>
        <w:spacing w:line="480" w:lineRule="auto"/>
        <w:jc w:val="both"/>
        <w:rPr>
          <w:b/>
          <w:color w:val="000000"/>
        </w:rPr>
      </w:pPr>
    </w:p>
    <w:p w:rsidR="00E064E1" w:rsidRPr="00B15309" w:rsidRDefault="00F55180" w:rsidP="00F55180">
      <w:pPr>
        <w:tabs>
          <w:tab w:val="left" w:pos="720"/>
        </w:tabs>
        <w:spacing w:line="480" w:lineRule="auto"/>
        <w:jc w:val="both"/>
        <w:rPr>
          <w:color w:val="000000"/>
        </w:rPr>
      </w:pPr>
      <w:r w:rsidRPr="00B15309">
        <w:rPr>
          <w:color w:val="000000"/>
        </w:rPr>
        <w:tab/>
      </w:r>
      <w:r w:rsidR="00601F8A" w:rsidRPr="00B15309">
        <w:rPr>
          <w:color w:val="000000"/>
        </w:rPr>
        <w:t xml:space="preserve">           </w:t>
      </w:r>
      <w:r w:rsidR="00E064E1" w:rsidRPr="00B15309">
        <w:rPr>
          <w:color w:val="000000"/>
        </w:rPr>
        <w:t>Se depreciarán los Activos Fijos con el método de línea recta, sin considerar valor residual de los mismos al final del proyecto.</w:t>
      </w:r>
    </w:p>
    <w:p w:rsidR="00E064E1" w:rsidRPr="00B15309" w:rsidRDefault="00E064E1" w:rsidP="00DB5267">
      <w:pPr>
        <w:tabs>
          <w:tab w:val="left" w:pos="1534"/>
        </w:tabs>
        <w:spacing w:line="480" w:lineRule="auto"/>
        <w:jc w:val="both"/>
        <w:rPr>
          <w:color w:val="000000"/>
        </w:rPr>
      </w:pPr>
    </w:p>
    <w:p w:rsidR="00FB53CF" w:rsidRPr="00B15309" w:rsidRDefault="00FB53CF" w:rsidP="00DB5267">
      <w:pPr>
        <w:tabs>
          <w:tab w:val="left" w:pos="1534"/>
        </w:tabs>
        <w:spacing w:line="480" w:lineRule="auto"/>
        <w:jc w:val="center"/>
        <w:rPr>
          <w:b/>
          <w:color w:val="000000"/>
        </w:rPr>
      </w:pPr>
      <w:r w:rsidRPr="00B15309">
        <w:rPr>
          <w:b/>
          <w:color w:val="000000"/>
        </w:rPr>
        <w:t>Tabla No. 36</w:t>
      </w:r>
    </w:p>
    <w:p w:rsidR="00FB53CF" w:rsidRPr="00B15309" w:rsidRDefault="00FB53CF" w:rsidP="00DB5267">
      <w:pPr>
        <w:tabs>
          <w:tab w:val="left" w:pos="1534"/>
        </w:tabs>
        <w:spacing w:line="480" w:lineRule="auto"/>
        <w:jc w:val="center"/>
        <w:rPr>
          <w:b/>
          <w:color w:val="000000"/>
        </w:rPr>
      </w:pPr>
      <w:r w:rsidRPr="00B15309">
        <w:rPr>
          <w:b/>
          <w:color w:val="000000"/>
        </w:rPr>
        <w:t>Depreciación de activos fijos</w:t>
      </w:r>
    </w:p>
    <w:p w:rsidR="00E064E1" w:rsidRPr="00B15309" w:rsidRDefault="00B46A9F" w:rsidP="00DB5267">
      <w:pPr>
        <w:tabs>
          <w:tab w:val="left" w:pos="1534"/>
        </w:tabs>
        <w:spacing w:line="480" w:lineRule="auto"/>
        <w:jc w:val="center"/>
        <w:rPr>
          <w:color w:val="000000"/>
        </w:rPr>
      </w:pPr>
      <w:r>
        <w:rPr>
          <w:color w:val="000000"/>
        </w:rPr>
      </w:r>
      <w:r>
        <w:rPr>
          <w:color w:val="000000"/>
        </w:rPr>
        <w:pict>
          <v:group id="_x0000_s1820" editas="canvas" style="width:399.2pt;height:134.2pt;mso-position-horizontal-relative:char;mso-position-vertical-relative:line" coordsize="7984,2684">
            <o:lock v:ext="edit" aspectratio="t"/>
            <v:shape id="_x0000_s1819" type="#_x0000_t75" style="position:absolute;width:7984;height:2684" o:preferrelative="f">
              <v:fill o:detectmouseclick="t"/>
              <v:path o:extrusionok="t" o:connecttype="none"/>
              <o:lock v:ext="edit" text="t"/>
            </v:shape>
            <v:rect id="_x0000_s1821" style="position:absolute;left:48;top:24;width:7845;height:2640" stroked="f"/>
            <v:rect id="_x0000_s1822" style="position:absolute;left:3287;top:24;width:887;height:276;mso-wrap-style:none" filled="f" stroked="f">
              <v:textbox style="mso-fit-shape-to-text:t" inset="0,0,0,0">
                <w:txbxContent>
                  <w:p w:rsidR="002067D3" w:rsidRDefault="002067D3">
                    <w:r>
                      <w:rPr>
                        <w:b/>
                        <w:bCs/>
                        <w:color w:val="000000"/>
                        <w:lang w:val="en-US"/>
                      </w:rPr>
                      <w:t>Costo de</w:t>
                    </w:r>
                  </w:p>
                </w:txbxContent>
              </v:textbox>
            </v:rect>
            <v:rect id="_x0000_s1823" style="position:absolute;left:4563;top:24;width:774;height:276;mso-wrap-style:none" filled="f" stroked="f">
              <v:textbox style="mso-fit-shape-to-text:t" inset="0,0,0,0">
                <w:txbxContent>
                  <w:p w:rsidR="002067D3" w:rsidRDefault="002067D3">
                    <w:r>
                      <w:rPr>
                        <w:b/>
                        <w:bCs/>
                        <w:color w:val="000000"/>
                        <w:lang w:val="en-US"/>
                      </w:rPr>
                      <w:t>% Dep.</w:t>
                    </w:r>
                  </w:p>
                </w:txbxContent>
              </v:textbox>
            </v:rect>
            <v:rect id="_x0000_s1824" style="position:absolute;left:5806;top:24;width:547;height:276;mso-wrap-style:none" filled="f" stroked="f">
              <v:textbox style="mso-fit-shape-to-text:t" inset="0,0,0,0">
                <w:txbxContent>
                  <w:p w:rsidR="002067D3" w:rsidRDefault="002067D3">
                    <w:r>
                      <w:rPr>
                        <w:b/>
                        <w:bCs/>
                        <w:color w:val="000000"/>
                        <w:lang w:val="en-US"/>
                      </w:rPr>
                      <w:t>Total</w:t>
                    </w:r>
                  </w:p>
                </w:txbxContent>
              </v:textbox>
            </v:rect>
            <v:rect id="_x0000_s1825" style="position:absolute;left:6987;top:24;width:547;height:276;mso-wrap-style:none" filled="f" stroked="f">
              <v:textbox style="mso-fit-shape-to-text:t" inset="0,0,0,0">
                <w:txbxContent>
                  <w:p w:rsidR="002067D3" w:rsidRDefault="002067D3">
                    <w:r>
                      <w:rPr>
                        <w:b/>
                        <w:bCs/>
                        <w:color w:val="000000"/>
                        <w:lang w:val="en-US"/>
                      </w:rPr>
                      <w:t>Total</w:t>
                    </w:r>
                  </w:p>
                </w:txbxContent>
              </v:textbox>
            </v:rect>
            <v:rect id="_x0000_s1826" style="position:absolute;left:3148;top:317;width:1228;height:276;mso-wrap-style:none" filled="f" stroked="f">
              <v:textbox style="mso-fit-shape-to-text:t" inset="0,0,0,0">
                <w:txbxContent>
                  <w:p w:rsidR="002067D3" w:rsidRDefault="002067D3">
                    <w:r>
                      <w:rPr>
                        <w:b/>
                        <w:bCs/>
                        <w:color w:val="000000"/>
                        <w:lang w:val="en-US"/>
                      </w:rPr>
                      <w:t>Adquisición</w:t>
                    </w:r>
                  </w:p>
                </w:txbxContent>
              </v:textbox>
            </v:rect>
            <v:rect id="_x0000_s1827" style="position:absolute;left:4674;top:317;width:574;height:276;mso-wrap-style:none" filled="f" stroked="f">
              <v:textbox style="mso-fit-shape-to-text:t" inset="0,0,0,0">
                <w:txbxContent>
                  <w:p w:rsidR="002067D3" w:rsidRDefault="002067D3">
                    <w:r>
                      <w:rPr>
                        <w:b/>
                        <w:bCs/>
                        <w:color w:val="000000"/>
                        <w:lang w:val="en-US"/>
                      </w:rPr>
                      <w:t>anual</w:t>
                    </w:r>
                  </w:p>
                </w:txbxContent>
              </v:textbox>
            </v:rect>
            <v:rect id="_x0000_s1828" style="position:absolute;left:5662;top:317;width:881;height:276;mso-wrap-style:none" filled="f" stroked="f">
              <v:textbox style="mso-fit-shape-to-text:t" inset="0,0,0,0">
                <w:txbxContent>
                  <w:p w:rsidR="002067D3" w:rsidRDefault="002067D3">
                    <w:r>
                      <w:rPr>
                        <w:b/>
                        <w:bCs/>
                        <w:color w:val="000000"/>
                        <w:lang w:val="en-US"/>
                      </w:rPr>
                      <w:t>Mensual</w:t>
                    </w:r>
                  </w:p>
                </w:txbxContent>
              </v:textbox>
            </v:rect>
            <v:rect id="_x0000_s1829" style="position:absolute;left:6958;top:317;width:627;height:276;mso-wrap-style:none" filled="f" stroked="f">
              <v:textbox style="mso-fit-shape-to-text:t" inset="0,0,0,0">
                <w:txbxContent>
                  <w:p w:rsidR="002067D3" w:rsidRDefault="002067D3">
                    <w:r>
                      <w:rPr>
                        <w:b/>
                        <w:bCs/>
                        <w:color w:val="000000"/>
                        <w:lang w:val="en-US"/>
                      </w:rPr>
                      <w:t>Anual</w:t>
                    </w:r>
                  </w:p>
                </w:txbxContent>
              </v:textbox>
            </v:rect>
            <v:rect id="_x0000_s1830" style="position:absolute;left:48;top:615;width:2946;height:276;mso-wrap-style:none" filled="f" stroked="f">
              <v:textbox style="mso-fit-shape-to-text:t" inset="0,0,0,0">
                <w:txbxContent>
                  <w:p w:rsidR="002067D3" w:rsidRDefault="002067D3">
                    <w:r>
                      <w:rPr>
                        <w:color w:val="000000"/>
                        <w:lang w:val="en-US"/>
                      </w:rPr>
                      <w:t>Readecuación de Instalaciones</w:t>
                    </w:r>
                  </w:p>
                </w:txbxContent>
              </v:textbox>
            </v:rect>
            <v:rect id="_x0000_s1831" style="position:absolute;left:3276;top:615;width:1081;height:276;mso-wrap-style:none" filled="f" stroked="f">
              <v:textbox style="mso-fit-shape-to-text:t" inset="0,0,0,0">
                <w:txbxContent>
                  <w:p w:rsidR="002067D3" w:rsidRDefault="002067D3">
                    <w:r>
                      <w:rPr>
                        <w:color w:val="000000"/>
                        <w:lang w:val="en-US"/>
                      </w:rPr>
                      <w:t>$40,453.00</w:t>
                    </w:r>
                  </w:p>
                </w:txbxContent>
              </v:textbox>
            </v:rect>
            <v:rect id="_x0000_s1832" style="position:absolute;left:4722;top:615;width:440;height:276;mso-wrap-style:none" filled="f" stroked="f">
              <v:textbox style="mso-fit-shape-to-text:t" inset="0,0,0,0">
                <w:txbxContent>
                  <w:p w:rsidR="002067D3" w:rsidRDefault="002067D3">
                    <w:r>
                      <w:rPr>
                        <w:color w:val="000000"/>
                        <w:lang w:val="en-US"/>
                      </w:rPr>
                      <w:t>10%</w:t>
                    </w:r>
                  </w:p>
                </w:txbxContent>
              </v:textbox>
            </v:rect>
            <v:rect id="_x0000_s1833" style="position:absolute;left:5762;top:615;width:781;height:276;mso-wrap-style:none" filled="f" stroked="f">
              <v:textbox style="mso-fit-shape-to-text:t" inset="0,0,0,0">
                <w:txbxContent>
                  <w:p w:rsidR="002067D3" w:rsidRDefault="002067D3">
                    <w:r>
                      <w:rPr>
                        <w:color w:val="000000"/>
                        <w:lang w:val="en-US"/>
                      </w:rPr>
                      <w:t>$337.11</w:t>
                    </w:r>
                  </w:p>
                </w:txbxContent>
              </v:textbox>
            </v:rect>
            <v:rect id="_x0000_s1834" style="position:absolute;left:6880;top:631;width:961;height:276;mso-wrap-style:none" filled="f" stroked="f">
              <v:textbox style="mso-fit-shape-to-text:t" inset="0,0,0,0">
                <w:txbxContent>
                  <w:p w:rsidR="002067D3" w:rsidRDefault="002067D3">
                    <w:r>
                      <w:rPr>
                        <w:color w:val="000000"/>
                        <w:lang w:val="en-US"/>
                      </w:rPr>
                      <w:t>$4,045.30</w:t>
                    </w:r>
                  </w:p>
                </w:txbxContent>
              </v:textbox>
            </v:rect>
            <v:rect id="_x0000_s1835" style="position:absolute;left:48;top:907;width:2187;height:276;mso-wrap-style:none" filled="f" stroked="f">
              <v:textbox style="mso-fit-shape-to-text:t" inset="0,0,0,0">
                <w:txbxContent>
                  <w:p w:rsidR="002067D3" w:rsidRDefault="002067D3">
                    <w:r>
                      <w:rPr>
                        <w:color w:val="000000"/>
                        <w:lang w:val="en-US"/>
                      </w:rPr>
                      <w:t>Maquinarias y equipos</w:t>
                    </w:r>
                  </w:p>
                </w:txbxContent>
              </v:textbox>
            </v:rect>
            <v:rect id="_x0000_s1836" style="position:absolute;left:3257;top:924;width:1081;height:276;mso-wrap-style:none" filled="f" stroked="f">
              <v:textbox style="mso-fit-shape-to-text:t" inset="0,0,0,0">
                <w:txbxContent>
                  <w:p w:rsidR="002067D3" w:rsidRDefault="002067D3">
                    <w:r>
                      <w:rPr>
                        <w:color w:val="000000"/>
                        <w:lang w:val="en-US"/>
                      </w:rPr>
                      <w:t>$11,537.71</w:t>
                    </w:r>
                  </w:p>
                </w:txbxContent>
              </v:textbox>
            </v:rect>
            <v:rect id="_x0000_s1837" style="position:absolute;left:4722;top:907;width:440;height:276;mso-wrap-style:none" filled="f" stroked="f">
              <v:textbox style="mso-fit-shape-to-text:t" inset="0,0,0,0">
                <w:txbxContent>
                  <w:p w:rsidR="002067D3" w:rsidRDefault="002067D3">
                    <w:r>
                      <w:rPr>
                        <w:color w:val="000000"/>
                        <w:lang w:val="en-US"/>
                      </w:rPr>
                      <w:t>10%</w:t>
                    </w:r>
                  </w:p>
                </w:txbxContent>
              </v:textbox>
            </v:rect>
            <v:rect id="_x0000_s1838" style="position:absolute;left:5845;top:907;width:661;height:276;mso-wrap-style:none" filled="f" stroked="f">
              <v:textbox style="mso-fit-shape-to-text:t" inset="0,0,0,0">
                <w:txbxContent>
                  <w:p w:rsidR="002067D3" w:rsidRDefault="002067D3">
                    <w:r>
                      <w:rPr>
                        <w:color w:val="000000"/>
                        <w:lang w:val="en-US"/>
                      </w:rPr>
                      <w:t>$96.15</w:t>
                    </w:r>
                  </w:p>
                </w:txbxContent>
              </v:textbox>
            </v:rect>
            <v:rect id="_x0000_s1839" style="position:absolute;left:6881;top:924;width:961;height:276;mso-wrap-style:none" filled="f" stroked="f">
              <v:textbox style="mso-fit-shape-to-text:t" inset="0,0,0,0">
                <w:txbxContent>
                  <w:p w:rsidR="002067D3" w:rsidRDefault="002067D3">
                    <w:r>
                      <w:rPr>
                        <w:color w:val="000000"/>
                        <w:lang w:val="en-US"/>
                      </w:rPr>
                      <w:t>$1,153.77</w:t>
                    </w:r>
                  </w:p>
                </w:txbxContent>
              </v:textbox>
            </v:rect>
            <v:rect id="_x0000_s1840" style="position:absolute;left:48;top:1200;width:109;height:276;mso-wrap-style:none" filled="f" stroked="f">
              <v:textbox style="mso-fit-shape-to-text:t" inset="0,0,0,0">
                <w:txbxContent>
                  <w:p w:rsidR="002067D3" w:rsidRDefault="002067D3"/>
                </w:txbxContent>
              </v:textbox>
            </v:rect>
            <v:rect id="_x0000_s1841" style="position:absolute;left:3421;top:1200;width:109;height:276;mso-wrap-style:none" filled="f" stroked="f">
              <v:textbox style="mso-fit-shape-to-text:t" inset="0,0,0,0">
                <w:txbxContent>
                  <w:p w:rsidR="002067D3" w:rsidRDefault="002067D3"/>
                </w:txbxContent>
              </v:textbox>
            </v:rect>
            <v:rect id="_x0000_s1842" style="position:absolute;left:4722;top:1200;width:109;height:276;mso-wrap-style:none" filled="f" stroked="f">
              <v:textbox style="mso-fit-shape-to-text:t" inset="0,0,0,0">
                <w:txbxContent>
                  <w:p w:rsidR="002067D3" w:rsidRDefault="002067D3"/>
                </w:txbxContent>
              </v:textbox>
            </v:rect>
            <v:rect id="_x0000_s1843" style="position:absolute;left:5955;top:1200;width:109;height:276;mso-wrap-style:none" filled="f" stroked="f">
              <v:textbox style="mso-fit-shape-to-text:t" inset="0,0,0,0">
                <w:txbxContent>
                  <w:p w:rsidR="002067D3" w:rsidRDefault="002067D3"/>
                </w:txbxContent>
              </v:textbox>
            </v:rect>
            <v:rect id="_x0000_s1844" style="position:absolute;left:7092;top:1200;width:109;height:276;mso-wrap-style:none" filled="f" stroked="f">
              <v:textbox style="mso-fit-shape-to-text:t" inset="0,0,0,0">
                <w:txbxContent>
                  <w:p w:rsidR="002067D3" w:rsidRDefault="002067D3"/>
                </w:txbxContent>
              </v:textbox>
            </v:rect>
            <v:rect id="_x0000_s1845" style="position:absolute;left:19;top:1312;width:1800;height:276;mso-wrap-style:none" filled="f" stroked="f">
              <v:textbox style="mso-fit-shape-to-text:t" inset="0,0,0,0">
                <w:txbxContent>
                  <w:p w:rsidR="002067D3" w:rsidRDefault="002067D3">
                    <w:r>
                      <w:rPr>
                        <w:color w:val="000000"/>
                        <w:lang w:val="en-US"/>
                      </w:rPr>
                      <w:t>Equipos de oficina</w:t>
                    </w:r>
                  </w:p>
                </w:txbxContent>
              </v:textbox>
            </v:rect>
            <v:rect id="_x0000_s1846" style="position:absolute;left:3478;top:1312;width:781;height:276;mso-wrap-style:none" filled="f" stroked="f">
              <v:textbox style="mso-fit-shape-to-text:t" inset="0,0,0,0">
                <w:txbxContent>
                  <w:p w:rsidR="002067D3" w:rsidRDefault="002067D3">
                    <w:r>
                      <w:rPr>
                        <w:color w:val="000000"/>
                        <w:lang w:val="en-US"/>
                      </w:rPr>
                      <w:t>$550.00</w:t>
                    </w:r>
                  </w:p>
                </w:txbxContent>
              </v:textbox>
            </v:rect>
            <v:rect id="_x0000_s1847" style="position:absolute;left:4722;top:1312;width:440;height:276;mso-wrap-style:none" filled="f" stroked="f">
              <v:textbox style="mso-fit-shape-to-text:t" inset="0,0,0,0">
                <w:txbxContent>
                  <w:p w:rsidR="002067D3" w:rsidRDefault="002067D3">
                    <w:r>
                      <w:rPr>
                        <w:color w:val="000000"/>
                        <w:lang w:val="en-US"/>
                      </w:rPr>
                      <w:t>10%</w:t>
                    </w:r>
                  </w:p>
                </w:txbxContent>
              </v:textbox>
            </v:rect>
            <v:rect id="_x0000_s1848" style="position:absolute;left:5955;top:1312;width:541;height:276;mso-wrap-style:none" filled="f" stroked="f">
              <v:textbox style="mso-fit-shape-to-text:t" inset="0,0,0,0">
                <w:txbxContent>
                  <w:p w:rsidR="002067D3" w:rsidRDefault="002067D3">
                    <w:r>
                      <w:rPr>
                        <w:color w:val="000000"/>
                        <w:lang w:val="en-US"/>
                      </w:rPr>
                      <w:t>$4.58</w:t>
                    </w:r>
                  </w:p>
                </w:txbxContent>
              </v:textbox>
            </v:rect>
            <v:rect id="_x0000_s1849" style="position:absolute;left:7180;top:1312;width:661;height:276;mso-wrap-style:none" filled="f" stroked="f">
              <v:textbox style="mso-fit-shape-to-text:t" inset="0,0,0,0">
                <w:txbxContent>
                  <w:p w:rsidR="002067D3" w:rsidRDefault="002067D3">
                    <w:r>
                      <w:rPr>
                        <w:color w:val="000000"/>
                        <w:lang w:val="en-US"/>
                      </w:rPr>
                      <w:t>$55.00</w:t>
                    </w:r>
                  </w:p>
                </w:txbxContent>
              </v:textbox>
            </v:rect>
            <v:rect id="_x0000_s1850" style="position:absolute;left:48;top:1687;width:1974;height:276;mso-wrap-style:none" filled="f" stroked="f">
              <v:textbox style="mso-fit-shape-to-text:t" inset="0,0,0,0">
                <w:txbxContent>
                  <w:p w:rsidR="002067D3" w:rsidRDefault="002067D3">
                    <w:r>
                      <w:rPr>
                        <w:color w:val="000000"/>
                        <w:lang w:val="en-US"/>
                      </w:rPr>
                      <w:t>Equipos de cómputo</w:t>
                    </w:r>
                  </w:p>
                </w:txbxContent>
              </v:textbox>
            </v:rect>
            <v:rect id="_x0000_s1851" style="position:absolute;left:3298;top:1687;width:961;height:276;mso-wrap-style:none" filled="f" stroked="f">
              <v:textbox style="mso-fit-shape-to-text:t" inset="0,0,0,0">
                <w:txbxContent>
                  <w:p w:rsidR="002067D3" w:rsidRDefault="002067D3">
                    <w:r>
                      <w:rPr>
                        <w:color w:val="000000"/>
                        <w:lang w:val="en-US"/>
                      </w:rPr>
                      <w:t>$1,337.00</w:t>
                    </w:r>
                  </w:p>
                </w:txbxContent>
              </v:textbox>
            </v:rect>
            <v:rect id="_x0000_s1852" style="position:absolute;left:4722;top:1687;width:440;height:276;mso-wrap-style:none" filled="f" stroked="f">
              <v:textbox style="mso-fit-shape-to-text:t" inset="0,0,0,0">
                <w:txbxContent>
                  <w:p w:rsidR="002067D3" w:rsidRDefault="002067D3">
                    <w:r>
                      <w:rPr>
                        <w:color w:val="000000"/>
                        <w:lang w:val="en-US"/>
                      </w:rPr>
                      <w:t>33%</w:t>
                    </w:r>
                  </w:p>
                </w:txbxContent>
              </v:textbox>
            </v:rect>
            <v:rect id="_x0000_s1853" style="position:absolute;left:5882;top:1687;width:661;height:276;mso-wrap-style:none" filled="f" stroked="f">
              <v:textbox style="mso-fit-shape-to-text:t" inset="0,0,0,0">
                <w:txbxContent>
                  <w:p w:rsidR="002067D3" w:rsidRDefault="002067D3">
                    <w:r>
                      <w:rPr>
                        <w:color w:val="000000"/>
                        <w:lang w:val="en-US"/>
                      </w:rPr>
                      <w:t>$37.14</w:t>
                    </w:r>
                  </w:p>
                </w:txbxContent>
              </v:textbox>
            </v:rect>
            <v:rect id="_x0000_s1854" style="position:absolute;left:6987;top:1687;width:781;height:276;mso-wrap-style:none" filled="f" stroked="f">
              <v:textbox style="mso-fit-shape-to-text:t" inset="0,0,0,0">
                <w:txbxContent>
                  <w:p w:rsidR="002067D3" w:rsidRDefault="002067D3">
                    <w:r>
                      <w:rPr>
                        <w:color w:val="000000"/>
                        <w:lang w:val="en-US"/>
                      </w:rPr>
                      <w:t>$445.67</w:t>
                    </w:r>
                  </w:p>
                </w:txbxContent>
              </v:textbox>
            </v:rect>
            <v:rect id="_x0000_s1855" style="position:absolute;left:48;top:2079;width:2506;height:276;mso-wrap-style:none" filled="f" stroked="f">
              <v:textbox style="mso-fit-shape-to-text:t" inset="0,0,0,0">
                <w:txbxContent>
                  <w:p w:rsidR="002067D3" w:rsidRDefault="002067D3">
                    <w:r>
                      <w:rPr>
                        <w:color w:val="000000"/>
                        <w:lang w:val="en-US"/>
                      </w:rPr>
                      <w:t>Muebles, enseres y demás</w:t>
                    </w:r>
                  </w:p>
                </w:txbxContent>
              </v:textbox>
            </v:rect>
            <v:rect id="_x0000_s1856" style="position:absolute;left:3178;top:2062;width:1081;height:276;mso-wrap-style:none" filled="f" stroked="f">
              <v:textbox style="mso-fit-shape-to-text:t" inset="0,0,0,0">
                <w:txbxContent>
                  <w:p w:rsidR="002067D3" w:rsidRDefault="002067D3">
                    <w:r>
                      <w:rPr>
                        <w:color w:val="000000"/>
                        <w:lang w:val="en-US"/>
                      </w:rPr>
                      <w:t>$16,995.70</w:t>
                    </w:r>
                  </w:p>
                </w:txbxContent>
              </v:textbox>
            </v:rect>
            <v:rect id="_x0000_s1857" style="position:absolute;left:4722;top:2079;width:440;height:276;mso-wrap-style:none" filled="f" stroked="f">
              <v:textbox style="mso-fit-shape-to-text:t" inset="0,0,0,0">
                <w:txbxContent>
                  <w:p w:rsidR="002067D3" w:rsidRDefault="002067D3">
                    <w:r>
                      <w:rPr>
                        <w:color w:val="000000"/>
                        <w:lang w:val="en-US"/>
                      </w:rPr>
                      <w:t>10%</w:t>
                    </w:r>
                  </w:p>
                </w:txbxContent>
              </v:textbox>
            </v:rect>
            <v:rect id="_x0000_s1858" style="position:absolute;left:5725;top:2062;width:781;height:276;mso-wrap-style:none" filled="f" stroked="f">
              <v:textbox style="mso-fit-shape-to-text:t" inset="0,0,0,0">
                <w:txbxContent>
                  <w:p w:rsidR="002067D3" w:rsidRDefault="002067D3">
                    <w:r>
                      <w:rPr>
                        <w:color w:val="000000"/>
                        <w:lang w:val="en-US"/>
                      </w:rPr>
                      <w:t>$160.01</w:t>
                    </w:r>
                  </w:p>
                </w:txbxContent>
              </v:textbox>
            </v:rect>
            <v:rect id="_x0000_s1859" style="position:absolute;left:6807;top:2062;width:961;height:276;mso-wrap-style:none" filled="f" stroked="f">
              <v:textbox style="mso-fit-shape-to-text:t" inset="0,0,0,0">
                <w:txbxContent>
                  <w:p w:rsidR="002067D3" w:rsidRDefault="002067D3">
                    <w:r>
                      <w:rPr>
                        <w:color w:val="000000"/>
                        <w:lang w:val="en-US"/>
                      </w:rPr>
                      <w:t>$1,920.06</w:t>
                    </w:r>
                  </w:p>
                </w:txbxContent>
              </v:textbox>
            </v:rect>
            <v:rect id="_x0000_s1860" style="position:absolute;left:5806;top:2379;width:781;height:276;mso-wrap-style:none" filled="f" stroked="f">
              <v:textbox style="mso-fit-shape-to-text:t" inset="0,0,0,0">
                <w:txbxContent>
                  <w:p w:rsidR="002067D3" w:rsidRDefault="002067D3">
                    <w:r>
                      <w:rPr>
                        <w:b/>
                        <w:bCs/>
                        <w:color w:val="000000"/>
                        <w:lang w:val="en-US"/>
                      </w:rPr>
                      <w:t>$634.98</w:t>
                    </w:r>
                  </w:p>
                </w:txbxContent>
              </v:textbox>
            </v:rect>
            <v:rect id="_x0000_s1861" style="position:absolute;left:6807;top:2408;width:961;height:276;mso-wrap-style:none" filled="f" stroked="f">
              <v:textbox style="mso-fit-shape-to-text:t" inset="0,0,0,0">
                <w:txbxContent>
                  <w:p w:rsidR="002067D3" w:rsidRDefault="002067D3">
                    <w:r>
                      <w:rPr>
                        <w:b/>
                        <w:bCs/>
                        <w:color w:val="000000"/>
                        <w:lang w:val="en-US"/>
                      </w:rPr>
                      <w:t>$7,619.80</w:t>
                    </w:r>
                  </w:p>
                </w:txbxContent>
              </v:textbox>
            </v:rect>
            <v:rect id="_x0000_s1862" style="position:absolute;left:979;top:168;width:1214;height:276;mso-wrap-style:none" filled="f" stroked="f">
              <v:textbox style="mso-fit-shape-to-text:t" inset="0,0,0,0">
                <w:txbxContent>
                  <w:p w:rsidR="002067D3" w:rsidRDefault="002067D3">
                    <w:r>
                      <w:rPr>
                        <w:b/>
                        <w:bCs/>
                        <w:color w:val="000000"/>
                        <w:lang w:val="en-US"/>
                      </w:rPr>
                      <w:t>Descripción</w:t>
                    </w:r>
                  </w:p>
                </w:txbxContent>
              </v:textbox>
            </v:rect>
            <v:rect id="_x0000_s1863" style="position:absolute;left:1478;top:2367;width:2781;height:276;mso-wrap-style:none" filled="f" stroked="f">
              <v:textbox style="mso-fit-shape-to-text:t" inset="0,0,0,0">
                <w:txbxContent>
                  <w:p w:rsidR="002067D3" w:rsidRDefault="002067D3">
                    <w:r>
                      <w:rPr>
                        <w:b/>
                        <w:bCs/>
                        <w:color w:val="000000"/>
                        <w:lang w:val="en-US"/>
                      </w:rPr>
                      <w:t>TOTAL DEPRECIACIÓN</w:t>
                    </w:r>
                  </w:p>
                </w:txbxContent>
              </v:textbox>
            </v:rect>
            <v:line id="_x0000_s1864" style="position:absolute" from="0,0" to="1,2655" strokeweight="0"/>
            <v:rect id="_x0000_s1865" style="position:absolute;width:19;height:2655" fillcolor="black" stroked="f"/>
            <v:line id="_x0000_s1866" style="position:absolute" from="3013,19" to="3014,2362" strokeweight="0"/>
            <v:rect id="_x0000_s1867" style="position:absolute;left:3013;top:19;width:20;height:2343" fillcolor="black" stroked="f"/>
            <v:line id="_x0000_s1868" style="position:absolute" from="4338,19" to="4339,2362" strokeweight="0"/>
            <v:rect id="_x0000_s1869" style="position:absolute;left:4338;top:19;width:19;height:2343" fillcolor="black" stroked="f"/>
            <v:line id="_x0000_s1870" style="position:absolute" from="5475,19" to="5476,2655" strokeweight="0"/>
            <v:rect id="_x0000_s1871" style="position:absolute;left:5475;top:19;width:19;height:2636" fillcolor="black" stroked="f"/>
            <v:line id="_x0000_s1872" style="position:absolute" from="6593,19" to="6594,2655" strokeweight="0"/>
            <v:rect id="_x0000_s1873" style="position:absolute;left:6593;top:19;width:19;height:2636" fillcolor="black" stroked="f"/>
            <v:line id="_x0000_s1874" style="position:absolute" from="7841,19" to="7842,2655" strokeweight="0"/>
            <v:rect id="_x0000_s1875" style="position:absolute;left:7841;top:19;width:19;height:2636" fillcolor="black" stroked="f"/>
            <v:line id="_x0000_s1876" style="position:absolute" from="19,0" to="7860,1" strokeweight="0"/>
            <v:rect id="_x0000_s1877" style="position:absolute;left:19;width:7841;height:19" fillcolor="black" stroked="f"/>
            <v:line id="_x0000_s1878" style="position:absolute" from="19,586" to="7860,587" strokeweight="0"/>
            <v:rect id="_x0000_s1879" style="position:absolute;left:19;top:586;width:7841;height:19" fillcolor="black" stroked="f"/>
            <v:line id="_x0000_s1880" style="position:absolute" from="19,2343" to="7860,2344" strokeweight="0"/>
            <v:rect id="_x0000_s1881" style="position:absolute;left:19;top:2343;width:7841;height:19" fillcolor="black" stroked="f"/>
            <v:line id="_x0000_s1882" style="position:absolute" from="19,2636" to="7860,2637" strokeweight="0"/>
            <v:rect id="_x0000_s1883" style="position:absolute;left:19;top:2636;width:7841;height:19" fillcolor="black" stroked="f"/>
            <w10:anchorlock/>
          </v:group>
        </w:pict>
      </w:r>
    </w:p>
    <w:p w:rsidR="00E064E1" w:rsidRPr="00B15309" w:rsidRDefault="00FB53CF" w:rsidP="00F55180">
      <w:pPr>
        <w:tabs>
          <w:tab w:val="left" w:pos="1534"/>
        </w:tabs>
        <w:jc w:val="both"/>
        <w:rPr>
          <w:i/>
          <w:color w:val="000000"/>
          <w:sz w:val="20"/>
          <w:szCs w:val="20"/>
        </w:rPr>
      </w:pPr>
      <w:r w:rsidRPr="00B15309">
        <w:rPr>
          <w:color w:val="000000"/>
        </w:rPr>
        <w:tab/>
      </w:r>
      <w:r w:rsidRPr="00B15309">
        <w:rPr>
          <w:b/>
          <w:i/>
          <w:color w:val="000000"/>
          <w:sz w:val="20"/>
          <w:szCs w:val="20"/>
        </w:rPr>
        <w:t>Fuente:</w:t>
      </w:r>
      <w:r w:rsidRPr="00B15309">
        <w:rPr>
          <w:i/>
          <w:color w:val="000000"/>
          <w:sz w:val="20"/>
          <w:szCs w:val="20"/>
        </w:rPr>
        <w:t xml:space="preserve"> </w:t>
      </w:r>
      <w:r w:rsidR="007C306E">
        <w:rPr>
          <w:i/>
          <w:color w:val="000000"/>
          <w:sz w:val="20"/>
          <w:szCs w:val="20"/>
        </w:rPr>
        <w:t>LRTI Ley de Régimen Tributario Interno</w:t>
      </w:r>
    </w:p>
    <w:p w:rsidR="00FB53CF" w:rsidRPr="00B15309" w:rsidRDefault="00FB53CF" w:rsidP="00F55180">
      <w:pPr>
        <w:tabs>
          <w:tab w:val="left" w:pos="1534"/>
        </w:tabs>
        <w:jc w:val="both"/>
        <w:rPr>
          <w:i/>
          <w:color w:val="000000"/>
          <w:sz w:val="20"/>
          <w:szCs w:val="20"/>
        </w:rPr>
      </w:pPr>
      <w:r w:rsidRPr="00B15309">
        <w:rPr>
          <w:i/>
          <w:color w:val="000000"/>
          <w:sz w:val="20"/>
          <w:szCs w:val="20"/>
        </w:rPr>
        <w:tab/>
        <w:t>Elaborado por</w:t>
      </w:r>
      <w:r w:rsidR="00F55180" w:rsidRPr="00B15309">
        <w:rPr>
          <w:i/>
          <w:color w:val="000000"/>
          <w:sz w:val="20"/>
          <w:szCs w:val="20"/>
        </w:rPr>
        <w:t xml:space="preserve"> la Autora</w:t>
      </w:r>
    </w:p>
    <w:p w:rsidR="00FB53CF" w:rsidRPr="00B15309" w:rsidRDefault="00FB53CF" w:rsidP="00DB5267">
      <w:pPr>
        <w:tabs>
          <w:tab w:val="left" w:pos="1534"/>
        </w:tabs>
        <w:spacing w:line="480" w:lineRule="auto"/>
        <w:jc w:val="both"/>
        <w:rPr>
          <w:color w:val="000000"/>
        </w:rPr>
      </w:pPr>
    </w:p>
    <w:p w:rsidR="004F4F43" w:rsidRPr="00B15309" w:rsidRDefault="004F4F43" w:rsidP="00DB5267">
      <w:pPr>
        <w:tabs>
          <w:tab w:val="left" w:pos="1534"/>
        </w:tabs>
        <w:spacing w:line="480" w:lineRule="auto"/>
        <w:jc w:val="both"/>
        <w:rPr>
          <w:color w:val="000000"/>
        </w:rPr>
      </w:pPr>
    </w:p>
    <w:p w:rsidR="00E064E1" w:rsidRPr="00B15309" w:rsidRDefault="00FB53CF" w:rsidP="00DB5267">
      <w:pPr>
        <w:spacing w:line="480" w:lineRule="auto"/>
        <w:jc w:val="both"/>
        <w:rPr>
          <w:b/>
          <w:color w:val="000000"/>
        </w:rPr>
      </w:pPr>
      <w:r w:rsidRPr="00B15309">
        <w:rPr>
          <w:b/>
          <w:color w:val="000000"/>
        </w:rPr>
        <w:t>5.6.2 Amortización de Diferidos</w:t>
      </w:r>
    </w:p>
    <w:p w:rsidR="00FB53CF" w:rsidRPr="00B15309" w:rsidRDefault="00FB53CF" w:rsidP="00DB5267">
      <w:pPr>
        <w:spacing w:line="480" w:lineRule="auto"/>
        <w:jc w:val="both"/>
        <w:rPr>
          <w:color w:val="000000"/>
        </w:rPr>
      </w:pPr>
    </w:p>
    <w:p w:rsidR="00FB53CF" w:rsidRPr="00B15309" w:rsidRDefault="00601F8A" w:rsidP="00DB5267">
      <w:pPr>
        <w:spacing w:line="480" w:lineRule="auto"/>
        <w:jc w:val="both"/>
        <w:rPr>
          <w:color w:val="000000"/>
        </w:rPr>
      </w:pPr>
      <w:r w:rsidRPr="00B15309">
        <w:rPr>
          <w:color w:val="000000"/>
        </w:rPr>
        <w:t xml:space="preserve">              </w:t>
      </w:r>
      <w:r w:rsidR="00FB53CF" w:rsidRPr="00B15309">
        <w:rPr>
          <w:color w:val="000000"/>
        </w:rPr>
        <w:t xml:space="preserve">Se amortizará </w:t>
      </w:r>
      <w:r w:rsidR="006244B7" w:rsidRPr="00B15309">
        <w:rPr>
          <w:color w:val="000000"/>
        </w:rPr>
        <w:t>la totalidad de los activos diferidos durante los cinco años de evaluación del proyecto, de acuerdo a la normativa tributaria vigente</w:t>
      </w:r>
      <w:r w:rsidR="004F4F43" w:rsidRPr="00B15309">
        <w:rPr>
          <w:color w:val="000000"/>
        </w:rPr>
        <w:t>.</w:t>
      </w:r>
    </w:p>
    <w:p w:rsidR="008B0867" w:rsidRDefault="008B0867" w:rsidP="004F4F43">
      <w:pPr>
        <w:spacing w:line="480" w:lineRule="auto"/>
        <w:rPr>
          <w:color w:val="000000"/>
        </w:rPr>
      </w:pPr>
    </w:p>
    <w:p w:rsidR="009B476C" w:rsidRPr="00B15309" w:rsidRDefault="009B476C" w:rsidP="004F4F43">
      <w:pPr>
        <w:spacing w:line="480" w:lineRule="auto"/>
        <w:rPr>
          <w:b/>
          <w:color w:val="000000"/>
        </w:rPr>
      </w:pPr>
    </w:p>
    <w:p w:rsidR="006244B7" w:rsidRPr="00B15309" w:rsidRDefault="006244B7" w:rsidP="00DB5267">
      <w:pPr>
        <w:spacing w:line="480" w:lineRule="auto"/>
        <w:jc w:val="center"/>
        <w:rPr>
          <w:b/>
          <w:color w:val="000000"/>
        </w:rPr>
      </w:pPr>
      <w:r w:rsidRPr="00B15309">
        <w:rPr>
          <w:b/>
          <w:color w:val="000000"/>
        </w:rPr>
        <w:t>Tabla No. 37</w:t>
      </w:r>
    </w:p>
    <w:p w:rsidR="006244B7" w:rsidRPr="00B15309" w:rsidRDefault="005D544E" w:rsidP="00DB5267">
      <w:pPr>
        <w:spacing w:line="480" w:lineRule="auto"/>
        <w:jc w:val="center"/>
        <w:rPr>
          <w:color w:val="000000"/>
        </w:rPr>
      </w:pPr>
      <w:r>
        <w:rPr>
          <w:noProof/>
          <w:color w:val="000000"/>
        </w:rPr>
        <w:drawing>
          <wp:inline distT="0" distB="0" distL="0" distR="0">
            <wp:extent cx="4991100" cy="952500"/>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srcRect/>
                    <a:stretch>
                      <a:fillRect/>
                    </a:stretch>
                  </pic:blipFill>
                  <pic:spPr bwMode="auto">
                    <a:xfrm>
                      <a:off x="0" y="0"/>
                      <a:ext cx="4991100" cy="952500"/>
                    </a:xfrm>
                    <a:prstGeom prst="rect">
                      <a:avLst/>
                    </a:prstGeom>
                    <a:noFill/>
                    <a:ln w="9525">
                      <a:noFill/>
                      <a:miter lim="800000"/>
                      <a:headEnd/>
                      <a:tailEnd/>
                    </a:ln>
                  </pic:spPr>
                </pic:pic>
              </a:graphicData>
            </a:graphic>
          </wp:inline>
        </w:drawing>
      </w:r>
    </w:p>
    <w:p w:rsidR="006244B7" w:rsidRPr="00B15309" w:rsidRDefault="006244B7" w:rsidP="00F55180">
      <w:pPr>
        <w:tabs>
          <w:tab w:val="left" w:pos="1534"/>
        </w:tabs>
        <w:jc w:val="both"/>
        <w:rPr>
          <w:i/>
          <w:color w:val="000000"/>
          <w:sz w:val="20"/>
          <w:szCs w:val="20"/>
        </w:rPr>
      </w:pPr>
      <w:r w:rsidRPr="00B15309">
        <w:rPr>
          <w:b/>
          <w:color w:val="000000"/>
        </w:rPr>
        <w:tab/>
      </w:r>
      <w:r w:rsidRPr="00B15309">
        <w:rPr>
          <w:b/>
          <w:i/>
          <w:color w:val="000000"/>
          <w:sz w:val="20"/>
          <w:szCs w:val="20"/>
        </w:rPr>
        <w:t>Fuente:</w:t>
      </w:r>
      <w:r w:rsidRPr="00B15309">
        <w:rPr>
          <w:i/>
          <w:color w:val="000000"/>
          <w:sz w:val="20"/>
          <w:szCs w:val="20"/>
        </w:rPr>
        <w:t xml:space="preserve"> </w:t>
      </w:r>
      <w:r w:rsidR="007C306E">
        <w:rPr>
          <w:i/>
          <w:color w:val="000000"/>
          <w:sz w:val="20"/>
          <w:szCs w:val="20"/>
        </w:rPr>
        <w:t>LRTI Ley de Régimen Tributario Interno</w:t>
      </w:r>
    </w:p>
    <w:p w:rsidR="006244B7" w:rsidRPr="00B15309" w:rsidRDefault="006244B7" w:rsidP="00F55180">
      <w:pPr>
        <w:tabs>
          <w:tab w:val="left" w:pos="1534"/>
        </w:tabs>
        <w:jc w:val="both"/>
        <w:rPr>
          <w:i/>
          <w:color w:val="000000"/>
          <w:sz w:val="20"/>
          <w:szCs w:val="20"/>
        </w:rPr>
      </w:pPr>
      <w:r w:rsidRPr="00B15309">
        <w:rPr>
          <w:i/>
          <w:color w:val="000000"/>
          <w:sz w:val="20"/>
          <w:szCs w:val="20"/>
        </w:rPr>
        <w:tab/>
        <w:t>Elaborado por</w:t>
      </w:r>
      <w:r w:rsidR="00F55180" w:rsidRPr="00B15309">
        <w:rPr>
          <w:i/>
          <w:color w:val="000000"/>
          <w:sz w:val="20"/>
          <w:szCs w:val="20"/>
        </w:rPr>
        <w:t xml:space="preserve"> la Autora</w:t>
      </w:r>
    </w:p>
    <w:p w:rsidR="00FB53CF" w:rsidRPr="00B15309" w:rsidRDefault="00FB53CF" w:rsidP="00DB5267">
      <w:pPr>
        <w:tabs>
          <w:tab w:val="left" w:pos="1833"/>
        </w:tabs>
        <w:spacing w:line="480" w:lineRule="auto"/>
        <w:jc w:val="both"/>
        <w:rPr>
          <w:b/>
          <w:color w:val="000000"/>
        </w:rPr>
      </w:pPr>
    </w:p>
    <w:p w:rsidR="004F4F43" w:rsidRPr="00B15309" w:rsidRDefault="004F4F43" w:rsidP="00DB5267">
      <w:pPr>
        <w:tabs>
          <w:tab w:val="left" w:pos="1833"/>
        </w:tabs>
        <w:spacing w:line="480" w:lineRule="auto"/>
        <w:jc w:val="both"/>
        <w:rPr>
          <w:b/>
          <w:color w:val="000000"/>
        </w:rPr>
      </w:pPr>
    </w:p>
    <w:p w:rsidR="006244B7" w:rsidRPr="00B15309" w:rsidRDefault="006244B7" w:rsidP="008B0867">
      <w:pPr>
        <w:tabs>
          <w:tab w:val="left" w:pos="1833"/>
        </w:tabs>
        <w:spacing w:line="480" w:lineRule="auto"/>
        <w:jc w:val="both"/>
        <w:rPr>
          <w:b/>
          <w:color w:val="000000"/>
        </w:rPr>
      </w:pPr>
      <w:r w:rsidRPr="00B15309">
        <w:rPr>
          <w:b/>
          <w:color w:val="000000"/>
        </w:rPr>
        <w:t>5.7 ESTADOS FINANCIEROS ANUALES PROYECTADOS</w:t>
      </w:r>
    </w:p>
    <w:p w:rsidR="006244B7" w:rsidRPr="00B15309" w:rsidRDefault="006244B7" w:rsidP="00DB5267">
      <w:pPr>
        <w:spacing w:line="480" w:lineRule="auto"/>
        <w:jc w:val="both"/>
        <w:rPr>
          <w:b/>
          <w:color w:val="000000"/>
        </w:rPr>
      </w:pPr>
      <w:r w:rsidRPr="00B15309">
        <w:rPr>
          <w:b/>
          <w:color w:val="000000"/>
        </w:rPr>
        <w:t>5.7.1 Estado de Resultados Proyectado</w:t>
      </w:r>
    </w:p>
    <w:p w:rsidR="008B0867" w:rsidRPr="00B15309" w:rsidRDefault="006244B7" w:rsidP="004F4F43">
      <w:pPr>
        <w:spacing w:line="480" w:lineRule="auto"/>
        <w:jc w:val="center"/>
        <w:rPr>
          <w:b/>
          <w:color w:val="000000"/>
        </w:rPr>
      </w:pPr>
      <w:r w:rsidRPr="00B15309">
        <w:rPr>
          <w:b/>
          <w:color w:val="000000"/>
        </w:rPr>
        <w:t>Tabla No. 38</w:t>
      </w:r>
    </w:p>
    <w:p w:rsidR="006244B7" w:rsidRPr="00B15309" w:rsidRDefault="005D544E" w:rsidP="004F4F43">
      <w:pPr>
        <w:spacing w:line="480" w:lineRule="auto"/>
        <w:jc w:val="center"/>
        <w:rPr>
          <w:b/>
          <w:color w:val="000000"/>
        </w:rPr>
      </w:pPr>
      <w:r>
        <w:rPr>
          <w:noProof/>
        </w:rPr>
        <w:drawing>
          <wp:inline distT="0" distB="0" distL="0" distR="0">
            <wp:extent cx="5248275" cy="4143375"/>
            <wp:effectExtent l="1905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srcRect/>
                    <a:stretch>
                      <a:fillRect/>
                    </a:stretch>
                  </pic:blipFill>
                  <pic:spPr bwMode="auto">
                    <a:xfrm>
                      <a:off x="0" y="0"/>
                      <a:ext cx="5248275" cy="4143375"/>
                    </a:xfrm>
                    <a:prstGeom prst="rect">
                      <a:avLst/>
                    </a:prstGeom>
                    <a:noFill/>
                    <a:ln w="9525">
                      <a:noFill/>
                      <a:miter lim="800000"/>
                      <a:headEnd/>
                      <a:tailEnd/>
                    </a:ln>
                  </pic:spPr>
                </pic:pic>
              </a:graphicData>
            </a:graphic>
          </wp:inline>
        </w:drawing>
      </w:r>
    </w:p>
    <w:p w:rsidR="006244B7" w:rsidRPr="00A62DE5" w:rsidRDefault="006244B7" w:rsidP="00DB5267">
      <w:pPr>
        <w:spacing w:line="480" w:lineRule="auto"/>
        <w:jc w:val="both"/>
        <w:rPr>
          <w:i/>
          <w:color w:val="000000"/>
          <w:sz w:val="20"/>
          <w:szCs w:val="20"/>
        </w:rPr>
      </w:pPr>
      <w:r w:rsidRPr="00B15309">
        <w:rPr>
          <w:i/>
          <w:color w:val="000000"/>
          <w:sz w:val="20"/>
          <w:szCs w:val="20"/>
        </w:rPr>
        <w:t>Elaborado por</w:t>
      </w:r>
      <w:r w:rsidR="00F55180" w:rsidRPr="00B15309">
        <w:rPr>
          <w:i/>
          <w:color w:val="000000"/>
          <w:sz w:val="20"/>
          <w:szCs w:val="20"/>
        </w:rPr>
        <w:t xml:space="preserve"> la Autora</w:t>
      </w:r>
    </w:p>
    <w:p w:rsidR="00FB53CF" w:rsidRPr="00B15309" w:rsidRDefault="00F55180" w:rsidP="00DB5267">
      <w:pPr>
        <w:spacing w:line="480" w:lineRule="auto"/>
        <w:jc w:val="both"/>
        <w:rPr>
          <w:color w:val="000000"/>
        </w:rPr>
      </w:pPr>
      <w:r w:rsidRPr="00B15309">
        <w:rPr>
          <w:color w:val="000000"/>
        </w:rPr>
        <w:tab/>
      </w:r>
      <w:r w:rsidR="006244B7" w:rsidRPr="00B15309">
        <w:rPr>
          <w:color w:val="000000"/>
        </w:rPr>
        <w:t>Tomando en consideración las Ventas Brutas, y un porcentaje de cuentas vencidas en el resultado de las ventas anuales, las Ventas Netas alcanzan su máximo punto en el segundo año, si bien la máxima Utilidad Neta es la del primer año con USD 89,322.37. El descenso en las ventas es debido al Ciclo de Vida del producto, lo que provoca un rápido descenso en las utilidades netas, si bien nunca se deja de pagar impuestos, tanto en beneficio del Fisco como de los trabajadores de la cafetería, lo cual no afecta a la rentabilidad del proyecto como veremos en los siguientes párrafos.</w:t>
      </w:r>
    </w:p>
    <w:p w:rsidR="006244B7" w:rsidRPr="00B15309" w:rsidRDefault="006244B7" w:rsidP="00DB5267">
      <w:pPr>
        <w:spacing w:line="480" w:lineRule="auto"/>
        <w:jc w:val="both"/>
        <w:rPr>
          <w:color w:val="000000"/>
        </w:rPr>
      </w:pPr>
    </w:p>
    <w:p w:rsidR="006244B7" w:rsidRPr="00B15309" w:rsidRDefault="006244B7" w:rsidP="00DB5267">
      <w:pPr>
        <w:spacing w:line="480" w:lineRule="auto"/>
        <w:jc w:val="both"/>
        <w:rPr>
          <w:color w:val="000000"/>
        </w:rPr>
      </w:pPr>
    </w:p>
    <w:p w:rsidR="006244B7" w:rsidRPr="00B15309" w:rsidRDefault="006244B7" w:rsidP="00DB5267">
      <w:pPr>
        <w:spacing w:line="480" w:lineRule="auto"/>
        <w:jc w:val="both"/>
        <w:rPr>
          <w:b/>
          <w:color w:val="000000"/>
        </w:rPr>
      </w:pPr>
      <w:r w:rsidRPr="00B15309">
        <w:rPr>
          <w:b/>
          <w:color w:val="000000"/>
        </w:rPr>
        <w:t>5.7.2 Flujo de Caja Proyectado</w:t>
      </w:r>
    </w:p>
    <w:p w:rsidR="006244B7" w:rsidRPr="00B15309" w:rsidRDefault="006244B7" w:rsidP="00DB5267">
      <w:pPr>
        <w:spacing w:line="480" w:lineRule="auto"/>
        <w:jc w:val="both"/>
        <w:rPr>
          <w:b/>
          <w:color w:val="000000"/>
        </w:rPr>
      </w:pPr>
    </w:p>
    <w:p w:rsidR="006244B7" w:rsidRPr="00B15309" w:rsidRDefault="006244B7" w:rsidP="00DB5267">
      <w:pPr>
        <w:spacing w:line="480" w:lineRule="auto"/>
        <w:jc w:val="both"/>
        <w:rPr>
          <w:b/>
          <w:color w:val="000000"/>
        </w:rPr>
      </w:pPr>
      <w:r w:rsidRPr="00B15309">
        <w:rPr>
          <w:b/>
          <w:color w:val="000000"/>
        </w:rPr>
        <w:t>Notas explicativas: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6101"/>
      </w:tblGrid>
      <w:tr w:rsidR="006244B7" w:rsidRPr="00B15309" w:rsidTr="002366A6">
        <w:trPr>
          <w:jc w:val="center"/>
        </w:trPr>
        <w:tc>
          <w:tcPr>
            <w:tcW w:w="2403" w:type="dxa"/>
          </w:tcPr>
          <w:p w:rsidR="006244B7" w:rsidRPr="00B15309" w:rsidRDefault="00843CB5" w:rsidP="002366A6">
            <w:pPr>
              <w:spacing w:line="480" w:lineRule="auto"/>
              <w:jc w:val="both"/>
              <w:rPr>
                <w:b/>
                <w:i/>
                <w:color w:val="000000"/>
              </w:rPr>
            </w:pPr>
            <w:r w:rsidRPr="00B15309">
              <w:rPr>
                <w:b/>
                <w:i/>
                <w:color w:val="000000"/>
              </w:rPr>
              <w:t>Reinversiones</w:t>
            </w:r>
          </w:p>
        </w:tc>
        <w:tc>
          <w:tcPr>
            <w:tcW w:w="6165" w:type="dxa"/>
          </w:tcPr>
          <w:p w:rsidR="006244B7" w:rsidRPr="00B15309" w:rsidRDefault="00843CB5" w:rsidP="002366A6">
            <w:pPr>
              <w:spacing w:line="480" w:lineRule="auto"/>
              <w:jc w:val="both"/>
              <w:rPr>
                <w:color w:val="000000"/>
              </w:rPr>
            </w:pPr>
            <w:r w:rsidRPr="00B15309">
              <w:rPr>
                <w:color w:val="000000"/>
              </w:rPr>
              <w:t>Se considera el reemplazo del equipo de computo</w:t>
            </w:r>
          </w:p>
        </w:tc>
      </w:tr>
      <w:tr w:rsidR="006244B7" w:rsidRPr="00B15309" w:rsidTr="002366A6">
        <w:trPr>
          <w:jc w:val="center"/>
        </w:trPr>
        <w:tc>
          <w:tcPr>
            <w:tcW w:w="2403" w:type="dxa"/>
          </w:tcPr>
          <w:p w:rsidR="006244B7" w:rsidRPr="00B15309" w:rsidRDefault="00843CB5" w:rsidP="002366A6">
            <w:pPr>
              <w:spacing w:line="480" w:lineRule="auto"/>
              <w:jc w:val="both"/>
              <w:rPr>
                <w:b/>
                <w:i/>
                <w:color w:val="000000"/>
              </w:rPr>
            </w:pPr>
            <w:r w:rsidRPr="00B15309">
              <w:rPr>
                <w:b/>
                <w:i/>
                <w:color w:val="000000"/>
              </w:rPr>
              <w:t>Valor de Salvamento</w:t>
            </w:r>
          </w:p>
        </w:tc>
        <w:tc>
          <w:tcPr>
            <w:tcW w:w="6165" w:type="dxa"/>
          </w:tcPr>
          <w:p w:rsidR="006244B7" w:rsidRPr="00B15309" w:rsidRDefault="00843CB5" w:rsidP="002366A6">
            <w:pPr>
              <w:spacing w:line="480" w:lineRule="auto"/>
              <w:jc w:val="both"/>
              <w:rPr>
                <w:color w:val="000000"/>
              </w:rPr>
            </w:pPr>
            <w:r w:rsidRPr="00B15309">
              <w:rPr>
                <w:color w:val="000000"/>
              </w:rPr>
              <w:t>Se utilizó el Método económico, usa</w:t>
            </w:r>
            <w:r w:rsidR="005E37B5" w:rsidRPr="00B15309">
              <w:rPr>
                <w:color w:val="000000"/>
              </w:rPr>
              <w:t>ndo</w:t>
            </w:r>
            <w:r w:rsidR="00D93803" w:rsidRPr="00B15309">
              <w:rPr>
                <w:color w:val="000000"/>
              </w:rPr>
              <w:t xml:space="preserve"> una tasa de descuento del 20.57</w:t>
            </w:r>
            <w:r w:rsidRPr="00B15309">
              <w:rPr>
                <w:color w:val="000000"/>
              </w:rPr>
              <w:t>%</w:t>
            </w:r>
            <w:r w:rsidR="00D93803" w:rsidRPr="00B15309">
              <w:rPr>
                <w:color w:val="000000"/>
              </w:rPr>
              <w:t>. Bajo este método, no es necesario recuperar el valor del capital del trabajo al final del periodo de evaluación por cuanto “este método valora la capacidad de generación de flujos futuros, con la configuración de activos existentes en el momento de su cálculo”</w:t>
            </w:r>
            <w:r w:rsidR="00D93803" w:rsidRPr="00B15309">
              <w:rPr>
                <w:rStyle w:val="Refdenotaalpie"/>
                <w:color w:val="000000"/>
              </w:rPr>
              <w:footnoteReference w:id="13"/>
            </w:r>
          </w:p>
        </w:tc>
      </w:tr>
    </w:tbl>
    <w:p w:rsidR="00F55180" w:rsidRPr="00B15309" w:rsidRDefault="00F55180" w:rsidP="008B0867">
      <w:pPr>
        <w:spacing w:line="480" w:lineRule="auto"/>
        <w:rPr>
          <w:b/>
          <w:color w:val="000000"/>
        </w:rPr>
      </w:pPr>
    </w:p>
    <w:p w:rsidR="006244B7" w:rsidRPr="00B15309" w:rsidRDefault="006244B7" w:rsidP="00DB5267">
      <w:pPr>
        <w:spacing w:line="480" w:lineRule="auto"/>
        <w:jc w:val="center"/>
        <w:rPr>
          <w:b/>
          <w:color w:val="000000"/>
        </w:rPr>
      </w:pPr>
      <w:r w:rsidRPr="00B15309">
        <w:rPr>
          <w:b/>
          <w:color w:val="000000"/>
        </w:rPr>
        <w:t>Tabla No. 39</w:t>
      </w:r>
    </w:p>
    <w:p w:rsidR="006244B7" w:rsidRPr="00B15309" w:rsidRDefault="006244B7" w:rsidP="00DB5267">
      <w:pPr>
        <w:spacing w:line="480" w:lineRule="auto"/>
        <w:jc w:val="center"/>
        <w:rPr>
          <w:color w:val="000000"/>
        </w:rPr>
      </w:pPr>
      <w:r w:rsidRPr="00B15309">
        <w:rPr>
          <w:b/>
          <w:color w:val="000000"/>
        </w:rPr>
        <w:t>Flujo de Caja Proyectado</w:t>
      </w:r>
    </w:p>
    <w:p w:rsidR="006244B7" w:rsidRPr="00B15309" w:rsidRDefault="00B46A9F" w:rsidP="00DB5267">
      <w:pPr>
        <w:spacing w:line="480" w:lineRule="auto"/>
        <w:jc w:val="center"/>
        <w:rPr>
          <w:color w:val="000000"/>
        </w:rPr>
      </w:pPr>
      <w:r>
        <w:rPr>
          <w:color w:val="000000"/>
        </w:rPr>
      </w:r>
      <w:r>
        <w:rPr>
          <w:color w:val="000000"/>
        </w:rPr>
        <w:pict>
          <v:group id="_x0000_s2395" editas="canvas" style="width:415.6pt;height:265.55pt;mso-position-horizontal-relative:char;mso-position-vertical-relative:line" coordorigin="-8,-8" coordsize="8312,5311">
            <o:lock v:ext="edit" aspectratio="t"/>
            <v:shape id="_x0000_s2394" type="#_x0000_t75" style="position:absolute;left:-8;top:-8;width:8312;height:5311" o:preferrelative="f">
              <v:fill o:detectmouseclick="t"/>
              <v:path o:extrusionok="t" o:connecttype="none"/>
              <o:lock v:ext="edit" text="t"/>
            </v:shape>
            <v:rect id="_x0000_s2396" style="position:absolute;left:8;top:8;width:8253;height:5283" stroked="f"/>
            <v:rect id="_x0000_s2397" style="position:absolute;left:626;top:19;width:910;height:207;mso-wrap-style:none" filled="f" stroked="f">
              <v:textbox style="mso-fit-shape-to-text:t" inset="0,0,0,0">
                <w:txbxContent>
                  <w:p w:rsidR="00A62DE5" w:rsidRDefault="00A62DE5">
                    <w:r>
                      <w:rPr>
                        <w:b/>
                        <w:bCs/>
                        <w:color w:val="000000"/>
                        <w:sz w:val="18"/>
                        <w:szCs w:val="18"/>
                        <w:lang w:val="en-US"/>
                      </w:rPr>
                      <w:t>Descripción</w:t>
                    </w:r>
                  </w:p>
                </w:txbxContent>
              </v:textbox>
            </v:rect>
            <v:rect id="_x0000_s2398" style="position:absolute;left:2592;top:19;width:91;height:207;mso-wrap-style:none" filled="f" stroked="f">
              <v:textbox style="mso-fit-shape-to-text:t" inset="0,0,0,0">
                <w:txbxContent>
                  <w:p w:rsidR="00A62DE5" w:rsidRDefault="00A62DE5">
                    <w:r>
                      <w:rPr>
                        <w:b/>
                        <w:bCs/>
                        <w:color w:val="000000"/>
                        <w:sz w:val="18"/>
                        <w:szCs w:val="18"/>
                        <w:lang w:val="en-US"/>
                      </w:rPr>
                      <w:t>0</w:t>
                    </w:r>
                  </w:p>
                </w:txbxContent>
              </v:textbox>
            </v:rect>
            <v:rect id="_x0000_s2399" style="position:absolute;left:3615;top:19;width:91;height:207;mso-wrap-style:none" filled="f" stroked="f">
              <v:textbox style="mso-fit-shape-to-text:t" inset="0,0,0,0">
                <w:txbxContent>
                  <w:p w:rsidR="00A62DE5" w:rsidRDefault="00A62DE5">
                    <w:r>
                      <w:rPr>
                        <w:b/>
                        <w:bCs/>
                        <w:color w:val="000000"/>
                        <w:sz w:val="18"/>
                        <w:szCs w:val="18"/>
                        <w:lang w:val="en-US"/>
                      </w:rPr>
                      <w:t>1</w:t>
                    </w:r>
                  </w:p>
                </w:txbxContent>
              </v:textbox>
            </v:rect>
            <v:rect id="_x0000_s2400" style="position:absolute;left:4638;top:19;width:91;height:207;mso-wrap-style:none" filled="f" stroked="f">
              <v:textbox style="mso-fit-shape-to-text:t" inset="0,0,0,0">
                <w:txbxContent>
                  <w:p w:rsidR="00A62DE5" w:rsidRDefault="00A62DE5">
                    <w:r>
                      <w:rPr>
                        <w:b/>
                        <w:bCs/>
                        <w:color w:val="000000"/>
                        <w:sz w:val="18"/>
                        <w:szCs w:val="18"/>
                        <w:lang w:val="en-US"/>
                      </w:rPr>
                      <w:t>2</w:t>
                    </w:r>
                  </w:p>
                </w:txbxContent>
              </v:textbox>
            </v:rect>
            <v:rect id="_x0000_s2401" style="position:absolute;left:5662;top:19;width:91;height:207;mso-wrap-style:none" filled="f" stroked="f">
              <v:textbox style="mso-fit-shape-to-text:t" inset="0,0,0,0">
                <w:txbxContent>
                  <w:p w:rsidR="00A62DE5" w:rsidRDefault="00A62DE5">
                    <w:r>
                      <w:rPr>
                        <w:b/>
                        <w:bCs/>
                        <w:color w:val="000000"/>
                        <w:sz w:val="18"/>
                        <w:szCs w:val="18"/>
                        <w:lang w:val="en-US"/>
                      </w:rPr>
                      <w:t>3</w:t>
                    </w:r>
                  </w:p>
                </w:txbxContent>
              </v:textbox>
            </v:rect>
            <v:rect id="_x0000_s2402" style="position:absolute;left:6685;top:19;width:91;height:207;mso-wrap-style:none" filled="f" stroked="f">
              <v:textbox style="mso-fit-shape-to-text:t" inset="0,0,0,0">
                <w:txbxContent>
                  <w:p w:rsidR="00A62DE5" w:rsidRDefault="00A62DE5">
                    <w:r>
                      <w:rPr>
                        <w:b/>
                        <w:bCs/>
                        <w:color w:val="000000"/>
                        <w:sz w:val="18"/>
                        <w:szCs w:val="18"/>
                        <w:lang w:val="en-US"/>
                      </w:rPr>
                      <w:t>4</w:t>
                    </w:r>
                  </w:p>
                </w:txbxContent>
              </v:textbox>
            </v:rect>
            <v:rect id="_x0000_s2403" style="position:absolute;left:7708;top:19;width:91;height:207;mso-wrap-style:none" filled="f" stroked="f">
              <v:textbox style="mso-fit-shape-to-text:t" inset="0,0,0,0">
                <w:txbxContent>
                  <w:p w:rsidR="00A62DE5" w:rsidRDefault="00A62DE5">
                    <w:r>
                      <w:rPr>
                        <w:b/>
                        <w:bCs/>
                        <w:color w:val="000000"/>
                        <w:sz w:val="18"/>
                        <w:szCs w:val="18"/>
                        <w:lang w:val="en-US"/>
                      </w:rPr>
                      <w:t>5</w:t>
                    </w:r>
                  </w:p>
                </w:txbxContent>
              </v:textbox>
            </v:rect>
            <v:rect id="_x0000_s2404" style="position:absolute;left:39;top:261;width:955;height:207;mso-wrap-style:none" filled="f" stroked="f">
              <v:textbox style="mso-fit-shape-to-text:t" inset="0,0,0,0">
                <w:txbxContent>
                  <w:p w:rsidR="00A62DE5" w:rsidRDefault="00A62DE5">
                    <w:r>
                      <w:rPr>
                        <w:color w:val="000000"/>
                        <w:sz w:val="18"/>
                        <w:szCs w:val="18"/>
                        <w:lang w:val="en-US"/>
                      </w:rPr>
                      <w:t>Ventas Netas</w:t>
                    </w:r>
                  </w:p>
                </w:txbxContent>
              </v:textbox>
            </v:rect>
            <v:rect id="_x0000_s2405" style="position:absolute;left:3323;top:261;width:811;height:207;mso-wrap-style:none" filled="f" stroked="f">
              <v:textbox style="mso-fit-shape-to-text:t" inset="0,0,0,0">
                <w:txbxContent>
                  <w:p w:rsidR="00A62DE5" w:rsidRDefault="00A62DE5">
                    <w:r>
                      <w:rPr>
                        <w:color w:val="000000"/>
                        <w:sz w:val="18"/>
                        <w:szCs w:val="18"/>
                        <w:lang w:val="en-US"/>
                      </w:rPr>
                      <w:t>$1,045,050</w:t>
                    </w:r>
                  </w:p>
                </w:txbxContent>
              </v:textbox>
            </v:rect>
            <v:rect id="_x0000_s2406" style="position:absolute;left:4346;top:261;width:811;height:207;mso-wrap-style:none" filled="f" stroked="f">
              <v:textbox style="mso-fit-shape-to-text:t" inset="0,0,0,0">
                <w:txbxContent>
                  <w:p w:rsidR="00A62DE5" w:rsidRDefault="00A62DE5">
                    <w:r>
                      <w:rPr>
                        <w:color w:val="000000"/>
                        <w:sz w:val="18"/>
                        <w:szCs w:val="18"/>
                        <w:lang w:val="en-US"/>
                      </w:rPr>
                      <w:t>$1,393,400</w:t>
                    </w:r>
                  </w:p>
                </w:txbxContent>
              </v:textbox>
            </v:rect>
            <v:rect id="_x0000_s2407" style="position:absolute;left:5370;top:261;width:811;height:207;mso-wrap-style:none" filled="f" stroked="f">
              <v:textbox style="mso-fit-shape-to-text:t" inset="0,0,0,0">
                <w:txbxContent>
                  <w:p w:rsidR="00A62DE5" w:rsidRDefault="00A62DE5">
                    <w:r>
                      <w:rPr>
                        <w:color w:val="000000"/>
                        <w:sz w:val="18"/>
                        <w:szCs w:val="18"/>
                        <w:lang w:val="en-US"/>
                      </w:rPr>
                      <w:t>$1,114,720</w:t>
                    </w:r>
                  </w:p>
                </w:txbxContent>
              </v:textbox>
            </v:rect>
            <v:rect id="_x0000_s2408" style="position:absolute;left:6529;top:261;width:676;height:207;mso-wrap-style:none" filled="f" stroked="f">
              <v:textbox style="mso-fit-shape-to-text:t" inset="0,0,0,0">
                <w:txbxContent>
                  <w:p w:rsidR="00A62DE5" w:rsidRDefault="00A62DE5">
                    <w:r>
                      <w:rPr>
                        <w:color w:val="000000"/>
                        <w:sz w:val="18"/>
                        <w:szCs w:val="18"/>
                        <w:lang w:val="en-US"/>
                      </w:rPr>
                      <w:t>$975,380</w:t>
                    </w:r>
                  </w:p>
                </w:txbxContent>
              </v:textbox>
            </v:rect>
            <v:rect id="_x0000_s2409" style="position:absolute;left:7553;top:261;width:676;height:207;mso-wrap-style:none" filled="f" stroked="f">
              <v:textbox style="mso-fit-shape-to-text:t" inset="0,0,0,0">
                <w:txbxContent>
                  <w:p w:rsidR="00A62DE5" w:rsidRDefault="00A62DE5">
                    <w:r>
                      <w:rPr>
                        <w:color w:val="000000"/>
                        <w:sz w:val="18"/>
                        <w:szCs w:val="18"/>
                        <w:lang w:val="en-US"/>
                      </w:rPr>
                      <w:t>$975,380</w:t>
                    </w:r>
                  </w:p>
                </w:txbxContent>
              </v:textbox>
            </v:rect>
            <v:rect id="_x0000_s2410" style="position:absolute;left:39;top:498;width:1265;height:207;mso-wrap-style:none" filled="f" stroked="f">
              <v:textbox style="mso-fit-shape-to-text:t" inset="0,0,0,0">
                <w:txbxContent>
                  <w:p w:rsidR="00A62DE5" w:rsidRDefault="00A62DE5">
                    <w:r>
                      <w:rPr>
                        <w:color w:val="000000"/>
                        <w:sz w:val="18"/>
                        <w:szCs w:val="18"/>
                        <w:lang w:val="en-US"/>
                      </w:rPr>
                      <w:t>(Costos Directos)</w:t>
                    </w:r>
                  </w:p>
                </w:txbxContent>
              </v:textbox>
            </v:rect>
            <v:rect id="_x0000_s2411" style="position:absolute;left:3459;top:498;width:676;height:207;mso-wrap-style:none" filled="f" stroked="f">
              <v:textbox style="mso-fit-shape-to-text:t" inset="0,0,0,0">
                <w:txbxContent>
                  <w:p w:rsidR="00A62DE5" w:rsidRDefault="00A62DE5">
                    <w:r>
                      <w:rPr>
                        <w:color w:val="000000"/>
                        <w:sz w:val="18"/>
                        <w:szCs w:val="18"/>
                        <w:lang w:val="en-US"/>
                      </w:rPr>
                      <w:t>$785,212</w:t>
                    </w:r>
                  </w:p>
                </w:txbxContent>
              </v:textbox>
            </v:rect>
            <v:rect id="_x0000_s2412" style="position:absolute;left:4346;top:498;width:811;height:207;mso-wrap-style:none" filled="f" stroked="f">
              <v:textbox style="mso-fit-shape-to-text:t" inset="0,0,0,0">
                <w:txbxContent>
                  <w:p w:rsidR="00A62DE5" w:rsidRDefault="00A62DE5">
                    <w:r>
                      <w:rPr>
                        <w:color w:val="000000"/>
                        <w:sz w:val="18"/>
                        <w:szCs w:val="18"/>
                        <w:lang w:val="en-US"/>
                      </w:rPr>
                      <w:t>$1,032,949</w:t>
                    </w:r>
                  </w:p>
                </w:txbxContent>
              </v:textbox>
            </v:rect>
            <v:rect id="_x0000_s2413" style="position:absolute;left:5506;top:498;width:676;height:207;mso-wrap-style:none" filled="f" stroked="f">
              <v:textbox style="mso-fit-shape-to-text:t" inset="0,0,0,0">
                <w:txbxContent>
                  <w:p w:rsidR="00A62DE5" w:rsidRDefault="00A62DE5">
                    <w:r>
                      <w:rPr>
                        <w:color w:val="000000"/>
                        <w:sz w:val="18"/>
                        <w:szCs w:val="18"/>
                        <w:lang w:val="en-US"/>
                      </w:rPr>
                      <w:t>$841,959</w:t>
                    </w:r>
                  </w:p>
                </w:txbxContent>
              </v:textbox>
            </v:rect>
            <v:rect id="_x0000_s2414" style="position:absolute;left:6529;top:498;width:676;height:207;mso-wrap-style:none" filled="f" stroked="f">
              <v:textbox style="mso-fit-shape-to-text:t" inset="0,0,0,0">
                <w:txbxContent>
                  <w:p w:rsidR="00A62DE5" w:rsidRDefault="00A62DE5">
                    <w:r>
                      <w:rPr>
                        <w:color w:val="000000"/>
                        <w:sz w:val="18"/>
                        <w:szCs w:val="18"/>
                        <w:lang w:val="en-US"/>
                      </w:rPr>
                      <w:t>$746,464</w:t>
                    </w:r>
                  </w:p>
                </w:txbxContent>
              </v:textbox>
            </v:rect>
            <v:rect id="_x0000_s2415" style="position:absolute;left:7553;top:498;width:676;height:207;mso-wrap-style:none" filled="f" stroked="f">
              <v:textbox style="mso-fit-shape-to-text:t" inset="0,0,0,0">
                <w:txbxContent>
                  <w:p w:rsidR="00A62DE5" w:rsidRDefault="00A62DE5">
                    <w:r>
                      <w:rPr>
                        <w:color w:val="000000"/>
                        <w:sz w:val="18"/>
                        <w:szCs w:val="18"/>
                        <w:lang w:val="en-US"/>
                      </w:rPr>
                      <w:t>$746,464</w:t>
                    </w:r>
                  </w:p>
                </w:txbxContent>
              </v:textbox>
            </v:rect>
            <v:rect id="_x0000_s2416" style="position:absolute;left:39;top:735;width:1375;height:207;mso-wrap-style:none" filled="f" stroked="f">
              <v:textbox style="mso-fit-shape-to-text:t" inset="0,0,0,0">
                <w:txbxContent>
                  <w:p w:rsidR="00A62DE5" w:rsidRDefault="00A62DE5">
                    <w:r>
                      <w:rPr>
                        <w:color w:val="000000"/>
                        <w:sz w:val="18"/>
                        <w:szCs w:val="18"/>
                        <w:lang w:val="en-US"/>
                      </w:rPr>
                      <w:t>(Costos Indirectos)</w:t>
                    </w:r>
                  </w:p>
                </w:txbxContent>
              </v:textbox>
            </v:rect>
            <v:rect id="_x0000_s2417" style="position:absolute;left:3549;top:735;width:586;height:207;mso-wrap-style:none" filled="f" stroked="f">
              <v:textbox style="mso-fit-shape-to-text:t" inset="0,0,0,0">
                <w:txbxContent>
                  <w:p w:rsidR="00A62DE5" w:rsidRDefault="00A62DE5">
                    <w:r>
                      <w:rPr>
                        <w:color w:val="000000"/>
                        <w:sz w:val="18"/>
                        <w:szCs w:val="18"/>
                        <w:lang w:val="en-US"/>
                      </w:rPr>
                      <w:t>$68,339</w:t>
                    </w:r>
                  </w:p>
                </w:txbxContent>
              </v:textbox>
            </v:rect>
            <v:rect id="_x0000_s2418" style="position:absolute;left:4572;top:735;width:586;height:207;mso-wrap-style:none" filled="f" stroked="f">
              <v:textbox style="mso-fit-shape-to-text:t" inset="0,0,0,0">
                <w:txbxContent>
                  <w:p w:rsidR="00A62DE5" w:rsidRDefault="00A62DE5">
                    <w:r>
                      <w:rPr>
                        <w:color w:val="000000"/>
                        <w:sz w:val="18"/>
                        <w:szCs w:val="18"/>
                        <w:lang w:val="en-US"/>
                      </w:rPr>
                      <w:t>$85,092</w:t>
                    </w:r>
                  </w:p>
                </w:txbxContent>
              </v:textbox>
            </v:rect>
            <v:rect id="_x0000_s2419" style="position:absolute;left:5595;top:735;width:586;height:207;mso-wrap-style:none" filled="f" stroked="f">
              <v:textbox style="mso-fit-shape-to-text:t" inset="0,0,0,0">
                <w:txbxContent>
                  <w:p w:rsidR="00A62DE5" w:rsidRDefault="00A62DE5">
                    <w:r>
                      <w:rPr>
                        <w:color w:val="000000"/>
                        <w:sz w:val="18"/>
                        <w:szCs w:val="18"/>
                        <w:lang w:val="en-US"/>
                      </w:rPr>
                      <w:t>$85,092</w:t>
                    </w:r>
                  </w:p>
                </w:txbxContent>
              </v:textbox>
            </v:rect>
            <v:rect id="_x0000_s2420" style="position:absolute;left:6619;top:735;width:586;height:207;mso-wrap-style:none" filled="f" stroked="f">
              <v:textbox style="mso-fit-shape-to-text:t" inset="0,0,0,0">
                <w:txbxContent>
                  <w:p w:rsidR="00A62DE5" w:rsidRDefault="00A62DE5">
                    <w:r>
                      <w:rPr>
                        <w:color w:val="000000"/>
                        <w:sz w:val="18"/>
                        <w:szCs w:val="18"/>
                        <w:lang w:val="en-US"/>
                      </w:rPr>
                      <w:t>$85,092</w:t>
                    </w:r>
                  </w:p>
                </w:txbxContent>
              </v:textbox>
            </v:rect>
            <v:rect id="_x0000_s2421" style="position:absolute;left:7642;top:735;width:586;height:207;mso-wrap-style:none" filled="f" stroked="f">
              <v:textbox style="mso-fit-shape-to-text:t" inset="0,0,0,0">
                <w:txbxContent>
                  <w:p w:rsidR="00A62DE5" w:rsidRDefault="00A62DE5">
                    <w:r>
                      <w:rPr>
                        <w:color w:val="000000"/>
                        <w:sz w:val="18"/>
                        <w:szCs w:val="18"/>
                        <w:lang w:val="en-US"/>
                      </w:rPr>
                      <w:t>$85,092</w:t>
                    </w:r>
                  </w:p>
                </w:txbxContent>
              </v:textbox>
            </v:rect>
            <v:rect id="_x0000_s2422" style="position:absolute;left:39;top:973;width:1080;height:207;mso-wrap-style:none" filled="f" stroked="f">
              <v:textbox style="mso-fit-shape-to-text:t" inset="0,0,0,0">
                <w:txbxContent>
                  <w:p w:rsidR="00A62DE5" w:rsidRDefault="00A62DE5">
                    <w:r>
                      <w:rPr>
                        <w:color w:val="000000"/>
                        <w:sz w:val="18"/>
                        <w:szCs w:val="18"/>
                        <w:lang w:val="en-US"/>
                      </w:rPr>
                      <w:t>(Depreciación)</w:t>
                    </w:r>
                  </w:p>
                </w:txbxContent>
              </v:textbox>
            </v:rect>
            <v:rect id="_x0000_s2423" style="position:absolute;left:3638;top:973;width:496;height:207;mso-wrap-style:none" filled="f" stroked="f">
              <v:textbox style="mso-fit-shape-to-text:t" inset="0,0,0,0">
                <w:txbxContent>
                  <w:p w:rsidR="00A62DE5" w:rsidRDefault="00A62DE5">
                    <w:r>
                      <w:rPr>
                        <w:color w:val="000000"/>
                        <w:sz w:val="18"/>
                        <w:szCs w:val="18"/>
                        <w:lang w:val="en-US"/>
                      </w:rPr>
                      <w:t>$7,620</w:t>
                    </w:r>
                  </w:p>
                </w:txbxContent>
              </v:textbox>
            </v:rect>
            <v:rect id="_x0000_s2424" style="position:absolute;left:4662;top:973;width:496;height:207;mso-wrap-style:none" filled="f" stroked="f">
              <v:textbox style="mso-fit-shape-to-text:t" inset="0,0,0,0">
                <w:txbxContent>
                  <w:p w:rsidR="00A62DE5" w:rsidRDefault="00A62DE5">
                    <w:r>
                      <w:rPr>
                        <w:color w:val="000000"/>
                        <w:sz w:val="18"/>
                        <w:szCs w:val="18"/>
                        <w:lang w:val="en-US"/>
                      </w:rPr>
                      <w:t>$7,620</w:t>
                    </w:r>
                  </w:p>
                </w:txbxContent>
              </v:textbox>
            </v:rect>
            <v:rect id="_x0000_s2425" style="position:absolute;left:5685;top:973;width:496;height:207;mso-wrap-style:none" filled="f" stroked="f">
              <v:textbox style="mso-fit-shape-to-text:t" inset="0,0,0,0">
                <w:txbxContent>
                  <w:p w:rsidR="00A62DE5" w:rsidRDefault="00A62DE5">
                    <w:r>
                      <w:rPr>
                        <w:color w:val="000000"/>
                        <w:sz w:val="18"/>
                        <w:szCs w:val="18"/>
                        <w:lang w:val="en-US"/>
                      </w:rPr>
                      <w:t>$7,620</w:t>
                    </w:r>
                  </w:p>
                </w:txbxContent>
              </v:textbox>
            </v:rect>
            <v:rect id="_x0000_s2426" style="position:absolute;left:6708;top:973;width:496;height:207;mso-wrap-style:none" filled="f" stroked="f">
              <v:textbox style="mso-fit-shape-to-text:t" inset="0,0,0,0">
                <w:txbxContent>
                  <w:p w:rsidR="00A62DE5" w:rsidRDefault="00A62DE5">
                    <w:r>
                      <w:rPr>
                        <w:color w:val="000000"/>
                        <w:sz w:val="18"/>
                        <w:szCs w:val="18"/>
                        <w:lang w:val="en-US"/>
                      </w:rPr>
                      <w:t>$7,620</w:t>
                    </w:r>
                  </w:p>
                </w:txbxContent>
              </v:textbox>
            </v:rect>
            <v:rect id="_x0000_s2427" style="position:absolute;left:7732;top:973;width:496;height:207;mso-wrap-style:none" filled="f" stroked="f">
              <v:textbox style="mso-fit-shape-to-text:t" inset="0,0,0,0">
                <w:txbxContent>
                  <w:p w:rsidR="00A62DE5" w:rsidRDefault="00A62DE5">
                    <w:r>
                      <w:rPr>
                        <w:color w:val="000000"/>
                        <w:sz w:val="18"/>
                        <w:szCs w:val="18"/>
                        <w:lang w:val="en-US"/>
                      </w:rPr>
                      <w:t>$7,620</w:t>
                    </w:r>
                  </w:p>
                </w:txbxContent>
              </v:textbox>
            </v:rect>
            <v:rect id="_x0000_s2428" style="position:absolute;left:39;top:1210;width:1110;height:207;mso-wrap-style:none" filled="f" stroked="f">
              <v:textbox style="mso-fit-shape-to-text:t" inset="0,0,0,0">
                <w:txbxContent>
                  <w:p w:rsidR="00A62DE5" w:rsidRDefault="00A62DE5">
                    <w:r>
                      <w:rPr>
                        <w:color w:val="000000"/>
                        <w:sz w:val="18"/>
                        <w:szCs w:val="18"/>
                        <w:lang w:val="en-US"/>
                      </w:rPr>
                      <w:t>(Amortización)</w:t>
                    </w:r>
                  </w:p>
                </w:txbxContent>
              </v:textbox>
            </v:rect>
            <v:rect id="_x0000_s2429" style="position:absolute;left:3549;top:1210;width:586;height:207;mso-wrap-style:none" filled="f" stroked="f">
              <v:textbox style="mso-fit-shape-to-text:t" inset="0,0,0,0">
                <w:txbxContent>
                  <w:p w:rsidR="00A62DE5" w:rsidRDefault="00A62DE5">
                    <w:r>
                      <w:rPr>
                        <w:color w:val="000000"/>
                        <w:sz w:val="18"/>
                        <w:szCs w:val="18"/>
                        <w:lang w:val="en-US"/>
                      </w:rPr>
                      <w:t>$32,857</w:t>
                    </w:r>
                  </w:p>
                </w:txbxContent>
              </v:textbox>
            </v:rect>
            <v:rect id="_x0000_s2430" style="position:absolute;left:4572;top:1210;width:586;height:207;mso-wrap-style:none" filled="f" stroked="f">
              <v:textbox style="mso-fit-shape-to-text:t" inset="0,0,0,0">
                <w:txbxContent>
                  <w:p w:rsidR="00A62DE5" w:rsidRDefault="00A62DE5">
                    <w:r>
                      <w:rPr>
                        <w:color w:val="000000"/>
                        <w:sz w:val="18"/>
                        <w:szCs w:val="18"/>
                        <w:lang w:val="en-US"/>
                      </w:rPr>
                      <w:t>$32,857</w:t>
                    </w:r>
                  </w:p>
                </w:txbxContent>
              </v:textbox>
            </v:rect>
            <v:rect id="_x0000_s2431" style="position:absolute;left:5595;top:1210;width:586;height:207;mso-wrap-style:none" filled="f" stroked="f">
              <v:textbox style="mso-fit-shape-to-text:t" inset="0,0,0,0">
                <w:txbxContent>
                  <w:p w:rsidR="00A62DE5" w:rsidRDefault="00A62DE5">
                    <w:r>
                      <w:rPr>
                        <w:color w:val="000000"/>
                        <w:sz w:val="18"/>
                        <w:szCs w:val="18"/>
                        <w:lang w:val="en-US"/>
                      </w:rPr>
                      <w:t>$32,857</w:t>
                    </w:r>
                  </w:p>
                </w:txbxContent>
              </v:textbox>
            </v:rect>
            <v:rect id="_x0000_s2432" style="position:absolute;left:6619;top:1210;width:586;height:207;mso-wrap-style:none" filled="f" stroked="f">
              <v:textbox style="mso-fit-shape-to-text:t" inset="0,0,0,0">
                <w:txbxContent>
                  <w:p w:rsidR="00A62DE5" w:rsidRDefault="00A62DE5">
                    <w:r>
                      <w:rPr>
                        <w:color w:val="000000"/>
                        <w:sz w:val="18"/>
                        <w:szCs w:val="18"/>
                        <w:lang w:val="en-US"/>
                      </w:rPr>
                      <w:t>$32,857</w:t>
                    </w:r>
                  </w:p>
                </w:txbxContent>
              </v:textbox>
            </v:rect>
            <v:rect id="_x0000_s2433" style="position:absolute;left:7642;top:1210;width:586;height:207;mso-wrap-style:none" filled="f" stroked="f">
              <v:textbox style="mso-fit-shape-to-text:t" inset="0,0,0,0">
                <w:txbxContent>
                  <w:p w:rsidR="00A62DE5" w:rsidRDefault="00A62DE5">
                    <w:r>
                      <w:rPr>
                        <w:color w:val="000000"/>
                        <w:sz w:val="18"/>
                        <w:szCs w:val="18"/>
                        <w:lang w:val="en-US"/>
                      </w:rPr>
                      <w:t>$32,857</w:t>
                    </w:r>
                  </w:p>
                </w:txbxContent>
              </v:textbox>
            </v:rect>
            <v:rect id="_x0000_s2434" style="position:absolute;left:39;top:1447;width:1920;height:207;mso-wrap-style:none" filled="f" stroked="f">
              <v:textbox style="mso-fit-shape-to-text:t" inset="0,0,0,0">
                <w:txbxContent>
                  <w:p w:rsidR="00A62DE5" w:rsidRDefault="00A62DE5">
                    <w:r>
                      <w:rPr>
                        <w:color w:val="000000"/>
                        <w:sz w:val="18"/>
                        <w:szCs w:val="18"/>
                        <w:lang w:val="en-US"/>
                      </w:rPr>
                      <w:t>(Donaciones/Resp. Social)</w:t>
                    </w:r>
                  </w:p>
                </w:txbxContent>
              </v:textbox>
            </v:rect>
            <v:rect id="_x0000_s2435" style="position:absolute;left:3953;top:1447;width:181;height:207;mso-wrap-style:none" filled="f" stroked="f">
              <v:textbox style="mso-fit-shape-to-text:t" inset="0,0,0,0">
                <w:txbxContent>
                  <w:p w:rsidR="00A62DE5" w:rsidRDefault="00A62DE5">
                    <w:r>
                      <w:rPr>
                        <w:color w:val="000000"/>
                        <w:sz w:val="18"/>
                        <w:szCs w:val="18"/>
                        <w:lang w:val="en-US"/>
                      </w:rPr>
                      <w:t>$0</w:t>
                    </w:r>
                  </w:p>
                </w:txbxContent>
              </v:textbox>
            </v:rect>
            <v:rect id="_x0000_s2436" style="position:absolute;left:4483;top:1447;width:676;height:207;mso-wrap-style:none" filled="f" stroked="f">
              <v:textbox style="mso-fit-shape-to-text:t" inset="0,0,0,0">
                <w:txbxContent>
                  <w:p w:rsidR="00A62DE5" w:rsidRDefault="00A62DE5">
                    <w:r>
                      <w:rPr>
                        <w:color w:val="000000"/>
                        <w:sz w:val="18"/>
                        <w:szCs w:val="18"/>
                        <w:lang w:val="en-US"/>
                      </w:rPr>
                      <w:t>$139,340</w:t>
                    </w:r>
                  </w:p>
                </w:txbxContent>
              </v:textbox>
            </v:rect>
            <v:rect id="_x0000_s2437" style="position:absolute;left:5506;top:1447;width:676;height:207;mso-wrap-style:none" filled="f" stroked="f">
              <v:textbox style="mso-fit-shape-to-text:t" inset="0,0,0,0">
                <w:txbxContent>
                  <w:p w:rsidR="00A62DE5" w:rsidRDefault="00A62DE5">
                    <w:r>
                      <w:rPr>
                        <w:color w:val="000000"/>
                        <w:sz w:val="18"/>
                        <w:szCs w:val="18"/>
                        <w:lang w:val="en-US"/>
                      </w:rPr>
                      <w:t>$111,472</w:t>
                    </w:r>
                  </w:p>
                </w:txbxContent>
              </v:textbox>
            </v:rect>
            <v:rect id="_x0000_s2438" style="position:absolute;left:6619;top:1447;width:586;height:207;mso-wrap-style:none" filled="f" stroked="f">
              <v:textbox style="mso-fit-shape-to-text:t" inset="0,0,0,0">
                <w:txbxContent>
                  <w:p w:rsidR="00A62DE5" w:rsidRDefault="00A62DE5">
                    <w:r>
                      <w:rPr>
                        <w:color w:val="000000"/>
                        <w:sz w:val="18"/>
                        <w:szCs w:val="18"/>
                        <w:lang w:val="en-US"/>
                      </w:rPr>
                      <w:t>$97,538</w:t>
                    </w:r>
                  </w:p>
                </w:txbxContent>
              </v:textbox>
            </v:rect>
            <v:rect id="_x0000_s2439" style="position:absolute;left:7642;top:1447;width:586;height:207;mso-wrap-style:none" filled="f" stroked="f">
              <v:textbox style="mso-fit-shape-to-text:t" inset="0,0,0,0">
                <w:txbxContent>
                  <w:p w:rsidR="00A62DE5" w:rsidRDefault="00A62DE5">
                    <w:r>
                      <w:rPr>
                        <w:color w:val="000000"/>
                        <w:sz w:val="18"/>
                        <w:szCs w:val="18"/>
                        <w:lang w:val="en-US"/>
                      </w:rPr>
                      <w:t>$97,538</w:t>
                    </w:r>
                  </w:p>
                </w:txbxContent>
              </v:textbox>
            </v:rect>
            <v:rect id="_x0000_s2440" style="position:absolute;left:39;top:1685;width:1495;height:207;mso-wrap-style:none" filled="f" stroked="f">
              <v:textbox style="mso-fit-shape-to-text:t" inset="0,0,0,0">
                <w:txbxContent>
                  <w:p w:rsidR="00A62DE5" w:rsidRDefault="00A62DE5">
                    <w:r>
                      <w:rPr>
                        <w:color w:val="000000"/>
                        <w:sz w:val="18"/>
                        <w:szCs w:val="18"/>
                        <w:lang w:val="en-US"/>
                      </w:rPr>
                      <w:t>(Gastos Financieros)</w:t>
                    </w:r>
                  </w:p>
                </w:txbxContent>
              </v:textbox>
            </v:rect>
            <v:rect id="_x0000_s2441" style="position:absolute;left:3549;top:1685;width:586;height:207;mso-wrap-style:none" filled="f" stroked="f">
              <v:textbox style="mso-fit-shape-to-text:t" inset="0,0,0,0">
                <w:txbxContent>
                  <w:p w:rsidR="00A62DE5" w:rsidRDefault="00A62DE5">
                    <w:r>
                      <w:rPr>
                        <w:color w:val="000000"/>
                        <w:sz w:val="18"/>
                        <w:szCs w:val="18"/>
                        <w:lang w:val="en-US"/>
                      </w:rPr>
                      <w:t>$10,909</w:t>
                    </w:r>
                  </w:p>
                </w:txbxContent>
              </v:textbox>
            </v:rect>
            <v:rect id="_x0000_s2442" style="position:absolute;left:4662;top:1685;width:496;height:207;mso-wrap-style:none" filled="f" stroked="f">
              <v:textbox style="mso-fit-shape-to-text:t" inset="0,0,0,0">
                <w:txbxContent>
                  <w:p w:rsidR="00A62DE5" w:rsidRDefault="00A62DE5">
                    <w:r>
                      <w:rPr>
                        <w:color w:val="000000"/>
                        <w:sz w:val="18"/>
                        <w:szCs w:val="18"/>
                        <w:lang w:val="en-US"/>
                      </w:rPr>
                      <w:t>$6,727</w:t>
                    </w:r>
                  </w:p>
                </w:txbxContent>
              </v:textbox>
            </v:rect>
            <v:rect id="_x0000_s2443" style="position:absolute;left:5685;top:1685;width:496;height:207;mso-wrap-style:none" filled="f" stroked="f">
              <v:textbox style="mso-fit-shape-to-text:t" inset="0,0,0,0">
                <w:txbxContent>
                  <w:p w:rsidR="00A62DE5" w:rsidRDefault="00A62DE5">
                    <w:r>
                      <w:rPr>
                        <w:color w:val="000000"/>
                        <w:sz w:val="18"/>
                        <w:szCs w:val="18"/>
                        <w:lang w:val="en-US"/>
                      </w:rPr>
                      <w:t>$2,364</w:t>
                    </w:r>
                  </w:p>
                </w:txbxContent>
              </v:textbox>
            </v:rect>
            <v:rect id="_x0000_s2444" style="position:absolute;left:7024;top:1685;width:181;height:207;mso-wrap-style:none" filled="f" stroked="f">
              <v:textbox style="mso-fit-shape-to-text:t" inset="0,0,0,0">
                <w:txbxContent>
                  <w:p w:rsidR="00A62DE5" w:rsidRDefault="00A62DE5">
                    <w:r>
                      <w:rPr>
                        <w:color w:val="000000"/>
                        <w:sz w:val="18"/>
                        <w:szCs w:val="18"/>
                        <w:lang w:val="en-US"/>
                      </w:rPr>
                      <w:t>$0</w:t>
                    </w:r>
                  </w:p>
                </w:txbxContent>
              </v:textbox>
            </v:rect>
            <v:rect id="_x0000_s2445" style="position:absolute;left:8047;top:1685;width:181;height:207;mso-wrap-style:none" filled="f" stroked="f">
              <v:textbox style="mso-fit-shape-to-text:t" inset="0,0,0,0">
                <w:txbxContent>
                  <w:p w:rsidR="00A62DE5" w:rsidRDefault="00A62DE5">
                    <w:r>
                      <w:rPr>
                        <w:color w:val="000000"/>
                        <w:sz w:val="18"/>
                        <w:szCs w:val="18"/>
                        <w:lang w:val="en-US"/>
                      </w:rPr>
                      <w:t>$0</w:t>
                    </w:r>
                  </w:p>
                </w:txbxContent>
              </v:textbox>
            </v:rect>
            <v:rect id="_x0000_s2446" style="position:absolute;left:39;top:1914;width:1686;height:207;mso-wrap-style:none" filled="f" stroked="f">
              <v:textbox style="mso-fit-shape-to-text:t" inset="0,0,0,0">
                <w:txbxContent>
                  <w:p w:rsidR="00A62DE5" w:rsidRDefault="00A62DE5">
                    <w:r>
                      <w:rPr>
                        <w:b/>
                        <w:bCs/>
                        <w:color w:val="000000"/>
                        <w:sz w:val="18"/>
                        <w:szCs w:val="18"/>
                        <w:lang w:val="en-US"/>
                      </w:rPr>
                      <w:t>Utilidad antes imptos.</w:t>
                    </w:r>
                  </w:p>
                </w:txbxContent>
              </v:textbox>
            </v:rect>
            <v:rect id="_x0000_s2447" style="position:absolute;left:3459;top:1918;width:676;height:207;mso-wrap-style:none" filled="f" stroked="f">
              <v:textbox style="mso-fit-shape-to-text:t" inset="0,0,0,0">
                <w:txbxContent>
                  <w:p w:rsidR="00A62DE5" w:rsidRDefault="00A62DE5">
                    <w:r>
                      <w:rPr>
                        <w:color w:val="000000"/>
                        <w:sz w:val="18"/>
                        <w:szCs w:val="18"/>
                        <w:lang w:val="en-US"/>
                      </w:rPr>
                      <w:t>$140,114</w:t>
                    </w:r>
                  </w:p>
                </w:txbxContent>
              </v:textbox>
            </v:rect>
            <v:rect id="_x0000_s2448" style="position:absolute;left:4572;top:1918;width:586;height:207;mso-wrap-style:none" filled="f" stroked="f">
              <v:textbox style="mso-fit-shape-to-text:t" inset="0,0,0,0">
                <w:txbxContent>
                  <w:p w:rsidR="00A62DE5" w:rsidRDefault="00A62DE5">
                    <w:r>
                      <w:rPr>
                        <w:color w:val="000000"/>
                        <w:sz w:val="18"/>
                        <w:szCs w:val="18"/>
                        <w:lang w:val="en-US"/>
                      </w:rPr>
                      <w:t>$88,815</w:t>
                    </w:r>
                  </w:p>
                </w:txbxContent>
              </v:textbox>
            </v:rect>
            <v:rect id="_x0000_s2449" style="position:absolute;left:5595;top:1918;width:586;height:207;mso-wrap-style:none" filled="f" stroked="f">
              <v:textbox style="mso-fit-shape-to-text:t" inset="0,0,0,0">
                <w:txbxContent>
                  <w:p w:rsidR="00A62DE5" w:rsidRDefault="00A62DE5">
                    <w:r>
                      <w:rPr>
                        <w:color w:val="000000"/>
                        <w:sz w:val="18"/>
                        <w:szCs w:val="18"/>
                        <w:lang w:val="en-US"/>
                      </w:rPr>
                      <w:t>$33,356</w:t>
                    </w:r>
                  </w:p>
                </w:txbxContent>
              </v:textbox>
            </v:rect>
            <v:rect id="_x0000_s2450" style="position:absolute;left:6708;top:1918;width:496;height:207;mso-wrap-style:none" filled="f" stroked="f">
              <v:textbox style="mso-fit-shape-to-text:t" inset="0,0,0,0">
                <w:txbxContent>
                  <w:p w:rsidR="00A62DE5" w:rsidRDefault="00A62DE5">
                    <w:r>
                      <w:rPr>
                        <w:color w:val="000000"/>
                        <w:sz w:val="18"/>
                        <w:szCs w:val="18"/>
                        <w:lang w:val="en-US"/>
                      </w:rPr>
                      <w:t>$5,809</w:t>
                    </w:r>
                  </w:p>
                </w:txbxContent>
              </v:textbox>
            </v:rect>
            <v:rect id="_x0000_s2451" style="position:absolute;left:7732;top:1918;width:496;height:207;mso-wrap-style:none" filled="f" stroked="f">
              <v:textbox style="mso-fit-shape-to-text:t" inset="0,0,0,0">
                <w:txbxContent>
                  <w:p w:rsidR="00A62DE5" w:rsidRDefault="00A62DE5">
                    <w:r>
                      <w:rPr>
                        <w:color w:val="000000"/>
                        <w:sz w:val="18"/>
                        <w:szCs w:val="18"/>
                        <w:lang w:val="en-US"/>
                      </w:rPr>
                      <w:t>$5,809</w:t>
                    </w:r>
                  </w:p>
                </w:txbxContent>
              </v:textbox>
            </v:rect>
            <v:rect id="_x0000_s2452" style="position:absolute;left:39;top:2183;width:1965;height:207;mso-wrap-style:none" filled="f" stroked="f">
              <v:textbox style="mso-fit-shape-to-text:t" inset="0,0,0,0">
                <w:txbxContent>
                  <w:p w:rsidR="00A62DE5" w:rsidRDefault="00A62DE5">
                    <w:r>
                      <w:rPr>
                        <w:color w:val="000000"/>
                        <w:sz w:val="18"/>
                        <w:szCs w:val="18"/>
                        <w:lang w:val="en-US"/>
                      </w:rPr>
                      <w:t>Particip. Trabajadores 15%</w:t>
                    </w:r>
                  </w:p>
                </w:txbxContent>
              </v:textbox>
            </v:rect>
            <v:rect id="_x0000_s2453" style="position:absolute;left:3549;top:2183;width:586;height:207;mso-wrap-style:none" filled="f" stroked="f">
              <v:textbox style="mso-fit-shape-to-text:t" inset="0,0,0,0">
                <w:txbxContent>
                  <w:p w:rsidR="00A62DE5" w:rsidRDefault="00A62DE5">
                    <w:r>
                      <w:rPr>
                        <w:color w:val="000000"/>
                        <w:sz w:val="18"/>
                        <w:szCs w:val="18"/>
                        <w:lang w:val="en-US"/>
                      </w:rPr>
                      <w:t>$21,017</w:t>
                    </w:r>
                  </w:p>
                </w:txbxContent>
              </v:textbox>
            </v:rect>
            <v:rect id="_x0000_s2454" style="position:absolute;left:4572;top:2183;width:586;height:207;mso-wrap-style:none" filled="f" stroked="f">
              <v:textbox style="mso-fit-shape-to-text:t" inset="0,0,0,0">
                <w:txbxContent>
                  <w:p w:rsidR="00A62DE5" w:rsidRDefault="00A62DE5">
                    <w:r>
                      <w:rPr>
                        <w:color w:val="000000"/>
                        <w:sz w:val="18"/>
                        <w:szCs w:val="18"/>
                        <w:lang w:val="en-US"/>
                      </w:rPr>
                      <w:t>$13,322</w:t>
                    </w:r>
                  </w:p>
                </w:txbxContent>
              </v:textbox>
            </v:rect>
            <v:rect id="_x0000_s2455" style="position:absolute;left:5685;top:2183;width:496;height:207;mso-wrap-style:none" filled="f" stroked="f">
              <v:textbox style="mso-fit-shape-to-text:t" inset="0,0,0,0">
                <w:txbxContent>
                  <w:p w:rsidR="00A62DE5" w:rsidRDefault="00A62DE5">
                    <w:r>
                      <w:rPr>
                        <w:color w:val="000000"/>
                        <w:sz w:val="18"/>
                        <w:szCs w:val="18"/>
                        <w:lang w:val="en-US"/>
                      </w:rPr>
                      <w:t>$5,003</w:t>
                    </w:r>
                  </w:p>
                </w:txbxContent>
              </v:textbox>
            </v:rect>
            <v:rect id="_x0000_s2456" style="position:absolute;left:6845;top:2183;width:361;height:207;mso-wrap-style:none" filled="f" stroked="f">
              <v:textbox style="mso-fit-shape-to-text:t" inset="0,0,0,0">
                <w:txbxContent>
                  <w:p w:rsidR="00A62DE5" w:rsidRDefault="00A62DE5">
                    <w:r>
                      <w:rPr>
                        <w:color w:val="000000"/>
                        <w:sz w:val="18"/>
                        <w:szCs w:val="18"/>
                        <w:lang w:val="en-US"/>
                      </w:rPr>
                      <w:t>$871</w:t>
                    </w:r>
                  </w:p>
                </w:txbxContent>
              </v:textbox>
            </v:rect>
            <v:rect id="_x0000_s2457" style="position:absolute;left:7868;top:2183;width:361;height:207;mso-wrap-style:none" filled="f" stroked="f">
              <v:textbox style="mso-fit-shape-to-text:t" inset="0,0,0,0">
                <w:txbxContent>
                  <w:p w:rsidR="00A62DE5" w:rsidRDefault="00A62DE5">
                    <w:r>
                      <w:rPr>
                        <w:color w:val="000000"/>
                        <w:sz w:val="18"/>
                        <w:szCs w:val="18"/>
                        <w:lang w:val="en-US"/>
                      </w:rPr>
                      <w:t>$871</w:t>
                    </w:r>
                  </w:p>
                </w:txbxContent>
              </v:textbox>
            </v:rect>
            <v:rect id="_x0000_s2458" style="position:absolute;left:39;top:2420;width:1810;height:207;mso-wrap-style:none" filled="f" stroked="f">
              <v:textbox style="mso-fit-shape-to-text:t" inset="0,0,0,0">
                <w:txbxContent>
                  <w:p w:rsidR="00A62DE5" w:rsidRDefault="00A62DE5">
                    <w:r>
                      <w:rPr>
                        <w:color w:val="000000"/>
                        <w:sz w:val="18"/>
                        <w:szCs w:val="18"/>
                        <w:lang w:val="en-US"/>
                      </w:rPr>
                      <w:t>Impuesto a la Renta 25%</w:t>
                    </w:r>
                  </w:p>
                </w:txbxContent>
              </v:textbox>
            </v:rect>
            <v:rect id="_x0000_s2459" style="position:absolute;left:3549;top:2420;width:586;height:207;mso-wrap-style:none" filled="f" stroked="f">
              <v:textbox style="mso-fit-shape-to-text:t" inset="0,0,0,0">
                <w:txbxContent>
                  <w:p w:rsidR="00A62DE5" w:rsidRDefault="00A62DE5">
                    <w:r>
                      <w:rPr>
                        <w:color w:val="000000"/>
                        <w:sz w:val="18"/>
                        <w:szCs w:val="18"/>
                        <w:lang w:val="en-US"/>
                      </w:rPr>
                      <w:t>$29,774</w:t>
                    </w:r>
                  </w:p>
                </w:txbxContent>
              </v:textbox>
            </v:rect>
            <v:rect id="_x0000_s2460" style="position:absolute;left:4572;top:2420;width:586;height:207;mso-wrap-style:none" filled="f" stroked="f">
              <v:textbox style="mso-fit-shape-to-text:t" inset="0,0,0,0">
                <w:txbxContent>
                  <w:p w:rsidR="00A62DE5" w:rsidRDefault="00A62DE5">
                    <w:r>
                      <w:rPr>
                        <w:color w:val="000000"/>
                        <w:sz w:val="18"/>
                        <w:szCs w:val="18"/>
                        <w:lang w:val="en-US"/>
                      </w:rPr>
                      <w:t>$18,873</w:t>
                    </w:r>
                  </w:p>
                </w:txbxContent>
              </v:textbox>
            </v:rect>
            <v:rect id="_x0000_s2461" style="position:absolute;left:5685;top:2420;width:496;height:207;mso-wrap-style:none" filled="f" stroked="f">
              <v:textbox style="mso-fit-shape-to-text:t" inset="0,0,0,0">
                <w:txbxContent>
                  <w:p w:rsidR="00A62DE5" w:rsidRDefault="00A62DE5">
                    <w:r>
                      <w:rPr>
                        <w:color w:val="000000"/>
                        <w:sz w:val="18"/>
                        <w:szCs w:val="18"/>
                        <w:lang w:val="en-US"/>
                      </w:rPr>
                      <w:t>$7,088</w:t>
                    </w:r>
                  </w:p>
                </w:txbxContent>
              </v:textbox>
            </v:rect>
            <v:rect id="_x0000_s2462" style="position:absolute;left:6708;top:2420;width:496;height:207;mso-wrap-style:none" filled="f" stroked="f">
              <v:textbox style="mso-fit-shape-to-text:t" inset="0,0,0,0">
                <w:txbxContent>
                  <w:p w:rsidR="00A62DE5" w:rsidRDefault="00A62DE5">
                    <w:r>
                      <w:rPr>
                        <w:color w:val="000000"/>
                        <w:sz w:val="18"/>
                        <w:szCs w:val="18"/>
                        <w:lang w:val="en-US"/>
                      </w:rPr>
                      <w:t>$1,234</w:t>
                    </w:r>
                  </w:p>
                </w:txbxContent>
              </v:textbox>
            </v:rect>
            <v:rect id="_x0000_s2463" style="position:absolute;left:7732;top:2420;width:496;height:207;mso-wrap-style:none" filled="f" stroked="f">
              <v:textbox style="mso-fit-shape-to-text:t" inset="0,0,0,0">
                <w:txbxContent>
                  <w:p w:rsidR="00A62DE5" w:rsidRDefault="00A62DE5">
                    <w:r>
                      <w:rPr>
                        <w:color w:val="000000"/>
                        <w:sz w:val="18"/>
                        <w:szCs w:val="18"/>
                        <w:lang w:val="en-US"/>
                      </w:rPr>
                      <w:t>$1,234</w:t>
                    </w:r>
                  </w:p>
                </w:txbxContent>
              </v:textbox>
            </v:rect>
            <v:rect id="_x0000_s2464" style="position:absolute;left:39;top:2653;width:1036;height:207;mso-wrap-style:none" filled="f" stroked="f">
              <v:textbox style="mso-fit-shape-to-text:t" inset="0,0,0,0">
                <w:txbxContent>
                  <w:p w:rsidR="00A62DE5" w:rsidRDefault="00A62DE5">
                    <w:r>
                      <w:rPr>
                        <w:b/>
                        <w:bCs/>
                        <w:color w:val="000000"/>
                        <w:sz w:val="18"/>
                        <w:szCs w:val="18"/>
                        <w:lang w:val="en-US"/>
                      </w:rPr>
                      <w:t>Utilidad Neta</w:t>
                    </w:r>
                  </w:p>
                </w:txbxContent>
              </v:textbox>
            </v:rect>
            <v:rect id="_x0000_s2465" style="position:absolute;left:3549;top:2657;width:586;height:207;mso-wrap-style:none" filled="f" stroked="f">
              <v:textbox style="mso-fit-shape-to-text:t" inset="0,0,0,0">
                <w:txbxContent>
                  <w:p w:rsidR="00A62DE5" w:rsidRDefault="00A62DE5">
                    <w:r>
                      <w:rPr>
                        <w:color w:val="000000"/>
                        <w:sz w:val="18"/>
                        <w:szCs w:val="18"/>
                        <w:lang w:val="en-US"/>
                      </w:rPr>
                      <w:t>$89,322</w:t>
                    </w:r>
                  </w:p>
                </w:txbxContent>
              </v:textbox>
            </v:rect>
            <v:rect id="_x0000_s2466" style="position:absolute;left:4572;top:2657;width:586;height:207;mso-wrap-style:none" filled="f" stroked="f">
              <v:textbox style="mso-fit-shape-to-text:t" inset="0,0,0,0">
                <w:txbxContent>
                  <w:p w:rsidR="00A62DE5" w:rsidRDefault="00A62DE5">
                    <w:r>
                      <w:rPr>
                        <w:color w:val="000000"/>
                        <w:sz w:val="18"/>
                        <w:szCs w:val="18"/>
                        <w:lang w:val="en-US"/>
                      </w:rPr>
                      <w:t>$56,620</w:t>
                    </w:r>
                  </w:p>
                </w:txbxContent>
              </v:textbox>
            </v:rect>
            <v:rect id="_x0000_s2467" style="position:absolute;left:5595;top:2657;width:586;height:207;mso-wrap-style:none" filled="f" stroked="f">
              <v:textbox style="mso-fit-shape-to-text:t" inset="0,0,0,0">
                <w:txbxContent>
                  <w:p w:rsidR="00A62DE5" w:rsidRDefault="00A62DE5">
                    <w:r>
                      <w:rPr>
                        <w:color w:val="000000"/>
                        <w:sz w:val="18"/>
                        <w:szCs w:val="18"/>
                        <w:lang w:val="en-US"/>
                      </w:rPr>
                      <w:t>$21,265</w:t>
                    </w:r>
                  </w:p>
                </w:txbxContent>
              </v:textbox>
            </v:rect>
            <v:rect id="_x0000_s2468" style="position:absolute;left:6708;top:2657;width:496;height:207;mso-wrap-style:none" filled="f" stroked="f">
              <v:textbox style="mso-fit-shape-to-text:t" inset="0,0,0,0">
                <w:txbxContent>
                  <w:p w:rsidR="00A62DE5" w:rsidRDefault="00A62DE5">
                    <w:r>
                      <w:rPr>
                        <w:color w:val="000000"/>
                        <w:sz w:val="18"/>
                        <w:szCs w:val="18"/>
                        <w:lang w:val="en-US"/>
                      </w:rPr>
                      <w:t>$3,703</w:t>
                    </w:r>
                  </w:p>
                </w:txbxContent>
              </v:textbox>
            </v:rect>
            <v:rect id="_x0000_s2469" style="position:absolute;left:7732;top:2657;width:496;height:207;mso-wrap-style:none" filled="f" stroked="f">
              <v:textbox style="mso-fit-shape-to-text:t" inset="0,0,0,0">
                <w:txbxContent>
                  <w:p w:rsidR="00A62DE5" w:rsidRDefault="00A62DE5">
                    <w:r>
                      <w:rPr>
                        <w:color w:val="000000"/>
                        <w:sz w:val="18"/>
                        <w:szCs w:val="18"/>
                        <w:lang w:val="en-US"/>
                      </w:rPr>
                      <w:t>$3,703</w:t>
                    </w:r>
                  </w:p>
                </w:txbxContent>
              </v:textbox>
            </v:rect>
            <v:rect id="_x0000_s2470" style="position:absolute;left:39;top:2894;width:960;height:207;mso-wrap-style:none" filled="f" stroked="f">
              <v:textbox style="mso-fit-shape-to-text:t" inset="0,0,0,0">
                <w:txbxContent>
                  <w:p w:rsidR="00A62DE5" w:rsidRDefault="00A62DE5">
                    <w:r>
                      <w:rPr>
                        <w:color w:val="000000"/>
                        <w:sz w:val="18"/>
                        <w:szCs w:val="18"/>
                        <w:lang w:val="en-US"/>
                      </w:rPr>
                      <w:t>Depreciación</w:t>
                    </w:r>
                  </w:p>
                </w:txbxContent>
              </v:textbox>
            </v:rect>
            <v:rect id="_x0000_s2471" style="position:absolute;left:3638;top:2894;width:496;height:207;mso-wrap-style:none" filled="f" stroked="f">
              <v:textbox style="mso-fit-shape-to-text:t" inset="0,0,0,0">
                <w:txbxContent>
                  <w:p w:rsidR="00A62DE5" w:rsidRDefault="00A62DE5">
                    <w:r>
                      <w:rPr>
                        <w:color w:val="000000"/>
                        <w:sz w:val="18"/>
                        <w:szCs w:val="18"/>
                        <w:lang w:val="en-US"/>
                      </w:rPr>
                      <w:t>$7,620</w:t>
                    </w:r>
                  </w:p>
                </w:txbxContent>
              </v:textbox>
            </v:rect>
            <v:rect id="_x0000_s2472" style="position:absolute;left:4662;top:2894;width:496;height:207;mso-wrap-style:none" filled="f" stroked="f">
              <v:textbox style="mso-fit-shape-to-text:t" inset="0,0,0,0">
                <w:txbxContent>
                  <w:p w:rsidR="00A62DE5" w:rsidRDefault="00A62DE5">
                    <w:r>
                      <w:rPr>
                        <w:color w:val="000000"/>
                        <w:sz w:val="18"/>
                        <w:szCs w:val="18"/>
                        <w:lang w:val="en-US"/>
                      </w:rPr>
                      <w:t>$7,620</w:t>
                    </w:r>
                  </w:p>
                </w:txbxContent>
              </v:textbox>
            </v:rect>
            <v:rect id="_x0000_s2473" style="position:absolute;left:5685;top:2894;width:496;height:207;mso-wrap-style:none" filled="f" stroked="f">
              <v:textbox style="mso-fit-shape-to-text:t" inset="0,0,0,0">
                <w:txbxContent>
                  <w:p w:rsidR="00A62DE5" w:rsidRDefault="00A62DE5">
                    <w:r>
                      <w:rPr>
                        <w:color w:val="000000"/>
                        <w:sz w:val="18"/>
                        <w:szCs w:val="18"/>
                        <w:lang w:val="en-US"/>
                      </w:rPr>
                      <w:t>$7,620</w:t>
                    </w:r>
                  </w:p>
                </w:txbxContent>
              </v:textbox>
            </v:rect>
            <v:rect id="_x0000_s2474" style="position:absolute;left:6708;top:2894;width:496;height:207;mso-wrap-style:none" filled="f" stroked="f">
              <v:textbox style="mso-fit-shape-to-text:t" inset="0,0,0,0">
                <w:txbxContent>
                  <w:p w:rsidR="00A62DE5" w:rsidRDefault="00A62DE5">
                    <w:r>
                      <w:rPr>
                        <w:color w:val="000000"/>
                        <w:sz w:val="18"/>
                        <w:szCs w:val="18"/>
                        <w:lang w:val="en-US"/>
                      </w:rPr>
                      <w:t>$7,620</w:t>
                    </w:r>
                  </w:p>
                </w:txbxContent>
              </v:textbox>
            </v:rect>
            <v:rect id="_x0000_s2475" style="position:absolute;left:7732;top:2894;width:496;height:207;mso-wrap-style:none" filled="f" stroked="f">
              <v:textbox style="mso-fit-shape-to-text:t" inset="0,0,0,0">
                <w:txbxContent>
                  <w:p w:rsidR="00A62DE5" w:rsidRDefault="00A62DE5">
                    <w:r>
                      <w:rPr>
                        <w:color w:val="000000"/>
                        <w:sz w:val="18"/>
                        <w:szCs w:val="18"/>
                        <w:lang w:val="en-US"/>
                      </w:rPr>
                      <w:t>$7,620</w:t>
                    </w:r>
                  </w:p>
                </w:txbxContent>
              </v:textbox>
            </v:rect>
            <v:rect id="_x0000_s2476" style="position:absolute;left:39;top:3132;width:990;height:207;mso-wrap-style:none" filled="f" stroked="f">
              <v:textbox style="mso-fit-shape-to-text:t" inset="0,0,0,0">
                <w:txbxContent>
                  <w:p w:rsidR="00A62DE5" w:rsidRDefault="00A62DE5">
                    <w:r>
                      <w:rPr>
                        <w:color w:val="000000"/>
                        <w:sz w:val="18"/>
                        <w:szCs w:val="18"/>
                        <w:lang w:val="en-US"/>
                      </w:rPr>
                      <w:t>Amortización</w:t>
                    </w:r>
                  </w:p>
                </w:txbxContent>
              </v:textbox>
            </v:rect>
            <v:rect id="_x0000_s2477" style="position:absolute;left:3549;top:3132;width:586;height:207;mso-wrap-style:none" filled="f" stroked="f">
              <v:textbox style="mso-fit-shape-to-text:t" inset="0,0,0,0">
                <w:txbxContent>
                  <w:p w:rsidR="00A62DE5" w:rsidRDefault="00A62DE5">
                    <w:r>
                      <w:rPr>
                        <w:color w:val="000000"/>
                        <w:sz w:val="18"/>
                        <w:szCs w:val="18"/>
                        <w:lang w:val="en-US"/>
                      </w:rPr>
                      <w:t>$32,857</w:t>
                    </w:r>
                  </w:p>
                </w:txbxContent>
              </v:textbox>
            </v:rect>
            <v:rect id="_x0000_s2478" style="position:absolute;left:4572;top:3132;width:586;height:207;mso-wrap-style:none" filled="f" stroked="f">
              <v:textbox style="mso-fit-shape-to-text:t" inset="0,0,0,0">
                <w:txbxContent>
                  <w:p w:rsidR="00A62DE5" w:rsidRDefault="00A62DE5">
                    <w:r>
                      <w:rPr>
                        <w:color w:val="000000"/>
                        <w:sz w:val="18"/>
                        <w:szCs w:val="18"/>
                        <w:lang w:val="en-US"/>
                      </w:rPr>
                      <w:t>$32,857</w:t>
                    </w:r>
                  </w:p>
                </w:txbxContent>
              </v:textbox>
            </v:rect>
            <v:rect id="_x0000_s2479" style="position:absolute;left:5595;top:3132;width:586;height:207;mso-wrap-style:none" filled="f" stroked="f">
              <v:textbox style="mso-fit-shape-to-text:t" inset="0,0,0,0">
                <w:txbxContent>
                  <w:p w:rsidR="00A62DE5" w:rsidRDefault="00A62DE5">
                    <w:r>
                      <w:rPr>
                        <w:color w:val="000000"/>
                        <w:sz w:val="18"/>
                        <w:szCs w:val="18"/>
                        <w:lang w:val="en-US"/>
                      </w:rPr>
                      <w:t>$32,857</w:t>
                    </w:r>
                  </w:p>
                </w:txbxContent>
              </v:textbox>
            </v:rect>
            <v:rect id="_x0000_s2480" style="position:absolute;left:6619;top:3132;width:586;height:207;mso-wrap-style:none" filled="f" stroked="f">
              <v:textbox style="mso-fit-shape-to-text:t" inset="0,0,0,0">
                <w:txbxContent>
                  <w:p w:rsidR="00A62DE5" w:rsidRDefault="00A62DE5">
                    <w:r>
                      <w:rPr>
                        <w:color w:val="000000"/>
                        <w:sz w:val="18"/>
                        <w:szCs w:val="18"/>
                        <w:lang w:val="en-US"/>
                      </w:rPr>
                      <w:t>$32,857</w:t>
                    </w:r>
                  </w:p>
                </w:txbxContent>
              </v:textbox>
            </v:rect>
            <v:rect id="_x0000_s2481" style="position:absolute;left:7642;top:3132;width:586;height:207;mso-wrap-style:none" filled="f" stroked="f">
              <v:textbox style="mso-fit-shape-to-text:t" inset="0,0,0,0">
                <w:txbxContent>
                  <w:p w:rsidR="00A62DE5" w:rsidRDefault="00A62DE5">
                    <w:r>
                      <w:rPr>
                        <w:color w:val="000000"/>
                        <w:sz w:val="18"/>
                        <w:szCs w:val="18"/>
                        <w:lang w:val="en-US"/>
                      </w:rPr>
                      <w:t>$32,857</w:t>
                    </w:r>
                  </w:p>
                </w:txbxContent>
              </v:textbox>
            </v:rect>
            <v:rect id="_x0000_s2482" style="position:absolute;left:39;top:3369;width:1305;height:207;mso-wrap-style:none" filled="f" stroked="f">
              <v:textbox style="mso-fit-shape-to-text:t" inset="0,0,0,0">
                <w:txbxContent>
                  <w:p w:rsidR="00A62DE5" w:rsidRDefault="00A62DE5">
                    <w:r>
                      <w:rPr>
                        <w:color w:val="000000"/>
                        <w:sz w:val="18"/>
                        <w:szCs w:val="18"/>
                        <w:lang w:val="en-US"/>
                      </w:rPr>
                      <w:t>(Inversión Inicial)</w:t>
                    </w:r>
                  </w:p>
                </w:txbxContent>
              </v:textbox>
            </v:rect>
            <v:rect id="_x0000_s2483" style="position:absolute;left:2436;top:3369;width:676;height:207;mso-wrap-style:none" filled="f" stroked="f">
              <v:textbox style="mso-fit-shape-to-text:t" inset="0,0,0,0">
                <w:txbxContent>
                  <w:p w:rsidR="00A62DE5" w:rsidRDefault="00A62DE5">
                    <w:r>
                      <w:rPr>
                        <w:color w:val="000000"/>
                        <w:sz w:val="18"/>
                        <w:szCs w:val="18"/>
                        <w:lang w:val="en-US"/>
                      </w:rPr>
                      <w:t>$235,866</w:t>
                    </w:r>
                  </w:p>
                </w:txbxContent>
              </v:textbox>
            </v:rect>
            <v:rect id="_x0000_s2484" style="position:absolute;left:39;top:3606;width:1140;height:207;mso-wrap-style:none" filled="f" stroked="f">
              <v:textbox style="mso-fit-shape-to-text:t" inset="0,0,0,0">
                <w:txbxContent>
                  <w:p w:rsidR="00A62DE5" w:rsidRDefault="00A62DE5">
                    <w:r>
                      <w:rPr>
                        <w:color w:val="000000"/>
                        <w:sz w:val="18"/>
                        <w:szCs w:val="18"/>
                        <w:lang w:val="en-US"/>
                      </w:rPr>
                      <w:t>(Reinversiones)</w:t>
                    </w:r>
                  </w:p>
                </w:txbxContent>
              </v:textbox>
            </v:rect>
            <v:rect id="_x0000_s2485" style="position:absolute;left:5685;top:3606;width:496;height:207;mso-wrap-style:none" filled="f" stroked="f">
              <v:textbox style="mso-fit-shape-to-text:t" inset="0,0,0,0">
                <w:txbxContent>
                  <w:p w:rsidR="00A62DE5" w:rsidRDefault="00A62DE5">
                    <w:r>
                      <w:rPr>
                        <w:color w:val="000000"/>
                        <w:sz w:val="18"/>
                        <w:szCs w:val="18"/>
                        <w:lang w:val="en-US"/>
                      </w:rPr>
                      <w:t>$1,337</w:t>
                    </w:r>
                  </w:p>
                </w:txbxContent>
              </v:textbox>
            </v:rect>
            <v:rect id="_x0000_s2486" style="position:absolute;left:39;top:3844;width:1460;height:207;mso-wrap-style:none" filled="f" stroked="f">
              <v:textbox style="mso-fit-shape-to-text:t" inset="0,0,0,0">
                <w:txbxContent>
                  <w:p w:rsidR="00A62DE5" w:rsidRDefault="00A62DE5">
                    <w:r>
                      <w:rPr>
                        <w:color w:val="000000"/>
                        <w:sz w:val="18"/>
                        <w:szCs w:val="18"/>
                        <w:lang w:val="en-US"/>
                      </w:rPr>
                      <w:t>(Capital de Trabajo)</w:t>
                    </w:r>
                  </w:p>
                </w:txbxContent>
              </v:textbox>
            </v:rect>
            <v:rect id="_x0000_s2487" style="position:absolute;left:2525;top:3844;width:586;height:207;mso-wrap-style:none" filled="f" stroked="f">
              <v:textbox style="mso-fit-shape-to-text:t" inset="0,0,0,0">
                <w:txbxContent>
                  <w:p w:rsidR="00A62DE5" w:rsidRDefault="00A62DE5">
                    <w:r>
                      <w:rPr>
                        <w:color w:val="000000"/>
                        <w:sz w:val="18"/>
                        <w:szCs w:val="18"/>
                        <w:lang w:val="en-US"/>
                      </w:rPr>
                      <w:t>$62,426</w:t>
                    </w:r>
                  </w:p>
                </w:txbxContent>
              </v:textbox>
            </v:rect>
            <v:rect id="_x0000_s2488" style="position:absolute;left:39;top:4081;width:670;height:207;mso-wrap-style:none" filled="f" stroked="f">
              <v:textbox style="mso-fit-shape-to-text:t" inset="0,0,0,0">
                <w:txbxContent>
                  <w:p w:rsidR="00A62DE5" w:rsidRDefault="00A62DE5">
                    <w:r>
                      <w:rPr>
                        <w:color w:val="000000"/>
                        <w:sz w:val="18"/>
                        <w:szCs w:val="18"/>
                        <w:lang w:val="en-US"/>
                      </w:rPr>
                      <w:t>Préstamo</w:t>
                    </w:r>
                  </w:p>
                </w:txbxContent>
              </v:textbox>
            </v:rect>
            <v:rect id="_x0000_s2489" style="position:absolute;left:2436;top:4081;width:676;height:207;mso-wrap-style:none" filled="f" stroked="f">
              <v:textbox style="mso-fit-shape-to-text:t" inset="0,0,0,0">
                <w:txbxContent>
                  <w:p w:rsidR="00A62DE5" w:rsidRDefault="00A62DE5">
                    <w:r>
                      <w:rPr>
                        <w:color w:val="000000"/>
                        <w:sz w:val="18"/>
                        <w:szCs w:val="18"/>
                        <w:lang w:val="en-US"/>
                      </w:rPr>
                      <w:t>$100,000</w:t>
                    </w:r>
                  </w:p>
                </w:txbxContent>
              </v:textbox>
            </v:rect>
            <v:rect id="_x0000_s2490" style="position:absolute;left:39;top:4318;width:1260;height:207;mso-wrap-style:none" filled="f" stroked="f">
              <v:textbox style="mso-fit-shape-to-text:t" inset="0,0,0,0">
                <w:txbxContent>
                  <w:p w:rsidR="00A62DE5" w:rsidRDefault="00A62DE5">
                    <w:r>
                      <w:rPr>
                        <w:color w:val="000000"/>
                        <w:sz w:val="18"/>
                        <w:szCs w:val="18"/>
                        <w:lang w:val="en-US"/>
                      </w:rPr>
                      <w:t>(Pago de Capital)</w:t>
                    </w:r>
                  </w:p>
                </w:txbxContent>
              </v:textbox>
            </v:rect>
            <v:rect id="_x0000_s2491" style="position:absolute;left:3549;top:4318;width:586;height:207;mso-wrap-style:none" filled="f" stroked="f">
              <v:textbox style="mso-fit-shape-to-text:t" inset="0,0,0,0">
                <w:txbxContent>
                  <w:p w:rsidR="00A62DE5" w:rsidRDefault="00A62DE5">
                    <w:r>
                      <w:rPr>
                        <w:color w:val="000000"/>
                        <w:sz w:val="18"/>
                        <w:szCs w:val="18"/>
                        <w:lang w:val="en-US"/>
                      </w:rPr>
                      <w:t>$27,273</w:t>
                    </w:r>
                  </w:p>
                </w:txbxContent>
              </v:textbox>
            </v:rect>
            <v:rect id="_x0000_s2492" style="position:absolute;left:4572;top:4318;width:586;height:207;mso-wrap-style:none" filled="f" stroked="f">
              <v:textbox style="mso-fit-shape-to-text:t" inset="0,0,0,0">
                <w:txbxContent>
                  <w:p w:rsidR="00A62DE5" w:rsidRDefault="00A62DE5">
                    <w:r>
                      <w:rPr>
                        <w:color w:val="000000"/>
                        <w:sz w:val="18"/>
                        <w:szCs w:val="18"/>
                        <w:lang w:val="en-US"/>
                      </w:rPr>
                      <w:t>$36,364</w:t>
                    </w:r>
                  </w:p>
                </w:txbxContent>
              </v:textbox>
            </v:rect>
            <v:rect id="_x0000_s2493" style="position:absolute;left:5595;top:4318;width:586;height:207;mso-wrap-style:none" filled="f" stroked="f">
              <v:textbox style="mso-fit-shape-to-text:t" inset="0,0,0,0">
                <w:txbxContent>
                  <w:p w:rsidR="00A62DE5" w:rsidRDefault="00A62DE5">
                    <w:r>
                      <w:rPr>
                        <w:color w:val="000000"/>
                        <w:sz w:val="18"/>
                        <w:szCs w:val="18"/>
                        <w:lang w:val="en-US"/>
                      </w:rPr>
                      <w:t>$36,364</w:t>
                    </w:r>
                  </w:p>
                </w:txbxContent>
              </v:textbox>
            </v:rect>
            <v:rect id="_x0000_s2494" style="position:absolute;left:7024;top:4318;width:181;height:207;mso-wrap-style:none" filled="f" stroked="f">
              <v:textbox style="mso-fit-shape-to-text:t" inset="0,0,0,0">
                <w:txbxContent>
                  <w:p w:rsidR="00A62DE5" w:rsidRDefault="00A62DE5">
                    <w:r>
                      <w:rPr>
                        <w:color w:val="000000"/>
                        <w:sz w:val="18"/>
                        <w:szCs w:val="18"/>
                        <w:lang w:val="en-US"/>
                      </w:rPr>
                      <w:t>$0</w:t>
                    </w:r>
                  </w:p>
                </w:txbxContent>
              </v:textbox>
            </v:rect>
            <v:rect id="_x0000_s2495" style="position:absolute;left:8047;top:4318;width:181;height:207;mso-wrap-style:none" filled="f" stroked="f">
              <v:textbox style="mso-fit-shape-to-text:t" inset="0,0,0,0">
                <w:txbxContent>
                  <w:p w:rsidR="00A62DE5" w:rsidRDefault="00A62DE5">
                    <w:r>
                      <w:rPr>
                        <w:color w:val="000000"/>
                        <w:sz w:val="18"/>
                        <w:szCs w:val="18"/>
                        <w:lang w:val="en-US"/>
                      </w:rPr>
                      <w:t>$0</w:t>
                    </w:r>
                  </w:p>
                </w:txbxContent>
              </v:textbox>
            </v:rect>
            <v:rect id="_x0000_s2496" style="position:absolute;left:39;top:4556;width:1520;height:207;mso-wrap-style:none" filled="f" stroked="f">
              <v:textbox style="mso-fit-shape-to-text:t" inset="0,0,0,0">
                <w:txbxContent>
                  <w:p w:rsidR="00A62DE5" w:rsidRDefault="00A62DE5">
                    <w:r>
                      <w:rPr>
                        <w:color w:val="000000"/>
                        <w:sz w:val="18"/>
                        <w:szCs w:val="18"/>
                        <w:lang w:val="en-US"/>
                      </w:rPr>
                      <w:t>Valor de Salvamento</w:t>
                    </w:r>
                  </w:p>
                </w:txbxContent>
              </v:textbox>
            </v:rect>
            <v:rect id="_x0000_s2497" style="position:absolute;left:7553;top:4556;width:676;height:207;mso-wrap-style:none" filled="f" stroked="f">
              <v:textbox style="mso-fit-shape-to-text:t" inset="0,0,0,0">
                <w:txbxContent>
                  <w:p w:rsidR="00A62DE5" w:rsidRDefault="00A62DE5">
                    <w:r>
                      <w:rPr>
                        <w:color w:val="000000"/>
                        <w:sz w:val="18"/>
                        <w:szCs w:val="18"/>
                        <w:lang w:val="en-US"/>
                      </w:rPr>
                      <w:t>$177,735</w:t>
                    </w:r>
                  </w:p>
                </w:txbxContent>
              </v:textbox>
            </v:rect>
            <v:rect id="_x0000_s2498" style="position:absolute;left:39;top:5046;width:1146;height:207;mso-wrap-style:none" filled="f" stroked="f">
              <v:textbox style="mso-fit-shape-to-text:t" inset="0,0,0,0">
                <w:txbxContent>
                  <w:p w:rsidR="00A62DE5" w:rsidRDefault="00A62DE5">
                    <w:r>
                      <w:rPr>
                        <w:b/>
                        <w:bCs/>
                        <w:color w:val="000000"/>
                        <w:sz w:val="18"/>
                        <w:szCs w:val="18"/>
                        <w:lang w:val="en-US"/>
                      </w:rPr>
                      <w:t>FLUJO NETO</w:t>
                    </w:r>
                  </w:p>
                </w:txbxContent>
              </v:textbox>
            </v:rect>
            <v:rect id="_x0000_s2499" style="position:absolute;left:2377;top:5046;width:735;height:207;mso-wrap-style:none" filled="f" stroked="f">
              <v:textbox style="mso-fit-shape-to-text:t" inset="0,0,0,0">
                <w:txbxContent>
                  <w:p w:rsidR="00A62DE5" w:rsidRDefault="00A62DE5">
                    <w:r>
                      <w:rPr>
                        <w:b/>
                        <w:bCs/>
                        <w:color w:val="000000"/>
                        <w:sz w:val="18"/>
                        <w:szCs w:val="18"/>
                        <w:lang w:val="en-US"/>
                      </w:rPr>
                      <w:t>-$198,292</w:t>
                    </w:r>
                  </w:p>
                </w:txbxContent>
              </v:textbox>
            </v:rect>
            <v:rect id="_x0000_s2500" style="position:absolute;left:3459;top:5046;width:676;height:207;mso-wrap-style:none" filled="f" stroked="f">
              <v:textbox style="mso-fit-shape-to-text:t" inset="0,0,0,0">
                <w:txbxContent>
                  <w:p w:rsidR="00A62DE5" w:rsidRDefault="00A62DE5">
                    <w:r>
                      <w:rPr>
                        <w:b/>
                        <w:bCs/>
                        <w:color w:val="000000"/>
                        <w:sz w:val="18"/>
                        <w:szCs w:val="18"/>
                        <w:lang w:val="en-US"/>
                      </w:rPr>
                      <w:t>$102,526</w:t>
                    </w:r>
                  </w:p>
                </w:txbxContent>
              </v:textbox>
            </v:rect>
            <v:rect id="_x0000_s2501" style="position:absolute;left:4572;top:5046;width:586;height:207;mso-wrap-style:none" filled="f" stroked="f">
              <v:textbox style="mso-fit-shape-to-text:t" inset="0,0,0,0">
                <w:txbxContent>
                  <w:p w:rsidR="00A62DE5" w:rsidRDefault="00A62DE5">
                    <w:r>
                      <w:rPr>
                        <w:b/>
                        <w:bCs/>
                        <w:color w:val="000000"/>
                        <w:sz w:val="18"/>
                        <w:szCs w:val="18"/>
                        <w:lang w:val="en-US"/>
                      </w:rPr>
                      <w:t>$60,733</w:t>
                    </w:r>
                  </w:p>
                </w:txbxContent>
              </v:textbox>
            </v:rect>
            <v:rect id="_x0000_s2502" style="position:absolute;left:5595;top:5046;width:586;height:207;mso-wrap-style:none" filled="f" stroked="f">
              <v:textbox style="mso-fit-shape-to-text:t" inset="0,0,0,0">
                <w:txbxContent>
                  <w:p w:rsidR="00A62DE5" w:rsidRDefault="00A62DE5">
                    <w:r>
                      <w:rPr>
                        <w:b/>
                        <w:bCs/>
                        <w:color w:val="000000"/>
                        <w:sz w:val="18"/>
                        <w:szCs w:val="18"/>
                        <w:lang w:val="en-US"/>
                      </w:rPr>
                      <w:t>$24,041</w:t>
                    </w:r>
                  </w:p>
                </w:txbxContent>
              </v:textbox>
            </v:rect>
            <v:rect id="_x0000_s2503" style="position:absolute;left:6619;top:5046;width:586;height:207;mso-wrap-style:none" filled="f" stroked="f">
              <v:textbox style="mso-fit-shape-to-text:t" inset="0,0,0,0">
                <w:txbxContent>
                  <w:p w:rsidR="00A62DE5" w:rsidRDefault="00A62DE5">
                    <w:r>
                      <w:rPr>
                        <w:b/>
                        <w:bCs/>
                        <w:color w:val="000000"/>
                        <w:sz w:val="18"/>
                        <w:szCs w:val="18"/>
                        <w:lang w:val="en-US"/>
                      </w:rPr>
                      <w:t>$44,180</w:t>
                    </w:r>
                  </w:p>
                </w:txbxContent>
              </v:textbox>
            </v:rect>
            <v:rect id="_x0000_s2504" style="position:absolute;left:7553;top:5046;width:676;height:207;mso-wrap-style:none" filled="f" stroked="f">
              <v:textbox style="mso-fit-shape-to-text:t" inset="0,0,0,0">
                <w:txbxContent>
                  <w:p w:rsidR="00A62DE5" w:rsidRDefault="00A62DE5">
                    <w:r>
                      <w:rPr>
                        <w:b/>
                        <w:bCs/>
                        <w:color w:val="000000"/>
                        <w:sz w:val="18"/>
                        <w:szCs w:val="18"/>
                        <w:lang w:val="en-US"/>
                      </w:rPr>
                      <w:t>$221,915</w:t>
                    </w:r>
                  </w:p>
                </w:txbxContent>
              </v:textbox>
            </v:rect>
            <v:line id="_x0000_s2505" style="position:absolute" from="2109,23" to="2110,2132" strokeweight="0"/>
            <v:rect id="_x0000_s2506" style="position:absolute;left:2109;top:23;width:16;height:2109" fillcolor="black" stroked="f"/>
            <v:line id="_x0000_s2507" style="position:absolute" from="3132,23" to="3133,2132" strokeweight="0"/>
            <v:rect id="_x0000_s2508" style="position:absolute;left:3132;top:23;width:16;height:2109" fillcolor="black" stroked="f"/>
            <v:line id="_x0000_s2509" style="position:absolute" from="4156,23" to="4157,2132" strokeweight="0"/>
            <v:rect id="_x0000_s2510" style="position:absolute;left:4156;top:23;width:15;height:2109" fillcolor="black" stroked="f"/>
            <v:line id="_x0000_s2511" style="position:absolute" from="5179,23" to="5180,2132" strokeweight="0"/>
            <v:rect id="_x0000_s2512" style="position:absolute;left:5179;top:23;width:16;height:2109" fillcolor="black" stroked="f"/>
            <v:line id="_x0000_s2513" style="position:absolute" from="6202,23" to="6203,2132" strokeweight="0"/>
            <v:rect id="_x0000_s2514" style="position:absolute;left:6202;top:23;width:16;height:2109" fillcolor="black" stroked="f"/>
            <v:line id="_x0000_s2515" style="position:absolute" from="7226,23" to="7227,2132" strokeweight="0"/>
            <v:rect id="_x0000_s2516" style="position:absolute;left:7226;top:23;width:15;height:2109" fillcolor="black" stroked="f"/>
            <v:line id="_x0000_s2517" style="position:absolute" from="2109,2179" to="2110,5003" strokeweight="0"/>
            <v:rect id="_x0000_s2518" style="position:absolute;left:2109;top:2179;width:16;height:2824" fillcolor="black" stroked="f"/>
            <v:line id="_x0000_s2519" style="position:absolute" from="3132,2179" to="3133,5003" strokeweight="0"/>
            <v:rect id="_x0000_s2520" style="position:absolute;left:3132;top:2179;width:16;height:2824" fillcolor="black" stroked="f"/>
            <v:line id="_x0000_s2521" style="position:absolute" from="4156,2179" to="4157,5003" strokeweight="0"/>
            <v:rect id="_x0000_s2522" style="position:absolute;left:4156;top:2179;width:15;height:2824" fillcolor="black" stroked="f"/>
            <v:line id="_x0000_s2523" style="position:absolute" from="5179,2179" to="5180,5003" strokeweight="0"/>
            <v:rect id="_x0000_s2524" style="position:absolute;left:5179;top:2179;width:16;height:2824" fillcolor="black" stroked="f"/>
            <v:line id="_x0000_s2525" style="position:absolute" from="6202,2179" to="6203,5003" strokeweight="0"/>
            <v:rect id="_x0000_s2526" style="position:absolute;left:6202;top:2179;width:16;height:2824" fillcolor="black" stroked="f"/>
            <v:line id="_x0000_s2527" style="position:absolute" from="7226,2179" to="7227,5003" strokeweight="0"/>
            <v:rect id="_x0000_s2528" style="position:absolute;left:7226;top:2179;width:15;height:2824" fillcolor="black" stroked="f"/>
            <v:rect id="_x0000_s2529" style="position:absolute;left:-8;top:-8;width:31;height:5311" fillcolor="black" stroked="f"/>
            <v:line id="_x0000_s2530" style="position:absolute" from="2109,5050" to="2110,5271" strokeweight="0"/>
            <v:rect id="_x0000_s2531" style="position:absolute;left:2109;top:5050;width:16;height:221" fillcolor="black" stroked="f"/>
            <v:line id="_x0000_s2532" style="position:absolute" from="3132,5050" to="3133,5271" strokeweight="0"/>
            <v:rect id="_x0000_s2533" style="position:absolute;left:3132;top:5050;width:16;height:221" fillcolor="black" stroked="f"/>
            <v:line id="_x0000_s2534" style="position:absolute" from="4156,5050" to="4157,5271" strokeweight="0"/>
            <v:rect id="_x0000_s2535" style="position:absolute;left:4156;top:5050;width:15;height:221" fillcolor="black" stroked="f"/>
            <v:line id="_x0000_s2536" style="position:absolute" from="5179,5050" to="5180,5271" strokeweight="0"/>
            <v:rect id="_x0000_s2537" style="position:absolute;left:5179;top:5050;width:16;height:221" fillcolor="black" stroked="f"/>
            <v:line id="_x0000_s2538" style="position:absolute" from="6202,5050" to="6203,5271" strokeweight="0"/>
            <v:rect id="_x0000_s2539" style="position:absolute;left:6202;top:5050;width:16;height:221" fillcolor="black" stroked="f"/>
            <v:line id="_x0000_s2540" style="position:absolute" from="7226,5050" to="7227,5271" strokeweight="0"/>
            <v:rect id="_x0000_s2541" style="position:absolute;left:7226;top:5050;width:15;height:221" fillcolor="black" stroked="f"/>
            <v:rect id="_x0000_s2542" style="position:absolute;left:8241;top:23;width:32;height:5280" fillcolor="black" stroked="f"/>
            <v:rect id="_x0000_s2543" style="position:absolute;left:23;top:-8;width:8250;height:31" fillcolor="black" stroked="f"/>
            <v:line id="_x0000_s2544" style="position:absolute" from="23,237" to="8241,238" strokeweight="0"/>
            <v:rect id="_x0000_s2545" style="position:absolute;left:23;top:237;width:8218;height:16" fillcolor="black" stroked="f"/>
            <v:rect id="_x0000_s2546" style="position:absolute;left:23;top:2132;width:8218;height:16" fillcolor="black" stroked="f"/>
            <v:rect id="_x0000_s2547" style="position:absolute;left:23;top:2163;width:8218;height:16" fillcolor="black" stroked="f"/>
            <v:line id="_x0000_s2548" style="position:absolute" from="23,2634" to="8241,2635" strokeweight="0"/>
            <v:rect id="_x0000_s2549" style="position:absolute;left:23;top:2634;width:8218;height:15" fillcolor="black" stroked="f"/>
            <v:line id="_x0000_s2550" style="position:absolute" from="23,2871" to="8241,2872" strokeweight="0"/>
            <v:rect id="_x0000_s2551" style="position:absolute;left:23;top:2871;width:8218;height:16" fillcolor="black" stroked="f"/>
            <v:rect id="_x0000_s2552" style="position:absolute;left:23;top:5003;width:8218;height:16" fillcolor="black" stroked="f"/>
            <v:rect id="_x0000_s2553" style="position:absolute;left:23;top:5034;width:8218;height:16" fillcolor="black" stroked="f"/>
            <v:rect id="_x0000_s2554" style="position:absolute;left:23;top:5271;width:8250;height:32" fillcolor="black" stroked="f"/>
            <w10:anchorlock/>
          </v:group>
        </w:pict>
      </w:r>
    </w:p>
    <w:p w:rsidR="006244B7" w:rsidRPr="00B15309" w:rsidRDefault="00F55180" w:rsidP="00DB5267">
      <w:pPr>
        <w:spacing w:line="480" w:lineRule="auto"/>
        <w:jc w:val="both"/>
        <w:rPr>
          <w:i/>
          <w:color w:val="000000"/>
          <w:sz w:val="20"/>
          <w:szCs w:val="20"/>
        </w:rPr>
      </w:pPr>
      <w:r w:rsidRPr="00B15309">
        <w:rPr>
          <w:i/>
          <w:color w:val="000000"/>
          <w:sz w:val="20"/>
          <w:szCs w:val="20"/>
        </w:rPr>
        <w:t>Elaborado por la Autora</w:t>
      </w:r>
    </w:p>
    <w:p w:rsidR="00542225" w:rsidRPr="00B15309" w:rsidRDefault="00542225" w:rsidP="00DB5267">
      <w:pPr>
        <w:spacing w:line="480" w:lineRule="auto"/>
        <w:jc w:val="both"/>
        <w:rPr>
          <w:color w:val="000000"/>
        </w:rPr>
      </w:pPr>
    </w:p>
    <w:p w:rsidR="00F55180" w:rsidRDefault="00F55180" w:rsidP="00DB5267">
      <w:pPr>
        <w:spacing w:line="480" w:lineRule="auto"/>
        <w:jc w:val="both"/>
        <w:rPr>
          <w:color w:val="000000"/>
        </w:rPr>
      </w:pPr>
    </w:p>
    <w:p w:rsidR="007D6B0E" w:rsidRPr="00B15309" w:rsidRDefault="007D6B0E" w:rsidP="00DB5267">
      <w:pPr>
        <w:spacing w:line="480" w:lineRule="auto"/>
        <w:jc w:val="both"/>
        <w:rPr>
          <w:color w:val="000000"/>
        </w:rPr>
      </w:pPr>
    </w:p>
    <w:p w:rsidR="00542225" w:rsidRPr="00B15309" w:rsidRDefault="00542225" w:rsidP="00DB5267">
      <w:pPr>
        <w:spacing w:line="480" w:lineRule="auto"/>
        <w:jc w:val="both"/>
        <w:rPr>
          <w:b/>
          <w:color w:val="000000"/>
        </w:rPr>
      </w:pPr>
      <w:r w:rsidRPr="00B15309">
        <w:rPr>
          <w:b/>
          <w:color w:val="000000"/>
        </w:rPr>
        <w:t>5.8 EVALUACIÓN FINANCIERA DEL PROYECTO</w:t>
      </w:r>
    </w:p>
    <w:p w:rsidR="006244B7" w:rsidRPr="00B15309" w:rsidRDefault="006244B7" w:rsidP="00DB5267">
      <w:pPr>
        <w:spacing w:line="480" w:lineRule="auto"/>
        <w:jc w:val="both"/>
        <w:rPr>
          <w:color w:val="000000"/>
        </w:rPr>
      </w:pPr>
    </w:p>
    <w:p w:rsidR="00542225" w:rsidRPr="00B15309" w:rsidRDefault="00542225" w:rsidP="00DB5267">
      <w:pPr>
        <w:spacing w:line="480" w:lineRule="auto"/>
        <w:jc w:val="both"/>
        <w:rPr>
          <w:b/>
          <w:color w:val="000000"/>
        </w:rPr>
      </w:pPr>
      <w:r w:rsidRPr="00B15309">
        <w:rPr>
          <w:b/>
          <w:color w:val="000000"/>
        </w:rPr>
        <w:t>5.8.1</w:t>
      </w:r>
      <w:r w:rsidR="00754735">
        <w:rPr>
          <w:b/>
          <w:color w:val="000000"/>
        </w:rPr>
        <w:t xml:space="preserve"> </w:t>
      </w:r>
      <w:r w:rsidRPr="00B15309">
        <w:rPr>
          <w:b/>
          <w:color w:val="000000"/>
        </w:rPr>
        <w:t>Cálculo de Indicadores de Rentabilidad</w:t>
      </w:r>
    </w:p>
    <w:p w:rsidR="00542225" w:rsidRPr="00B15309" w:rsidRDefault="00542225" w:rsidP="00DB5267">
      <w:pPr>
        <w:spacing w:line="480" w:lineRule="auto"/>
        <w:jc w:val="both"/>
        <w:rPr>
          <w:color w:val="000000"/>
        </w:rPr>
      </w:pPr>
    </w:p>
    <w:p w:rsidR="00542225" w:rsidRPr="00B15309" w:rsidRDefault="00542225" w:rsidP="00DB5267">
      <w:pPr>
        <w:spacing w:line="480" w:lineRule="auto"/>
        <w:jc w:val="both"/>
        <w:rPr>
          <w:b/>
          <w:color w:val="000000"/>
        </w:rPr>
      </w:pPr>
      <w:r w:rsidRPr="00B15309">
        <w:rPr>
          <w:b/>
          <w:color w:val="000000"/>
        </w:rPr>
        <w:t>5.8.1.1 Valor Actual Neto (VAN)</w:t>
      </w:r>
    </w:p>
    <w:p w:rsidR="00542225" w:rsidRPr="00B15309" w:rsidRDefault="00F55180" w:rsidP="00DB5267">
      <w:pPr>
        <w:spacing w:line="480" w:lineRule="auto"/>
        <w:jc w:val="both"/>
        <w:rPr>
          <w:color w:val="000000"/>
        </w:rPr>
      </w:pPr>
      <w:r w:rsidRPr="00B15309">
        <w:rPr>
          <w:color w:val="000000"/>
        </w:rPr>
        <w:tab/>
      </w:r>
      <w:r w:rsidR="00542225" w:rsidRPr="00B15309">
        <w:rPr>
          <w:color w:val="000000"/>
        </w:rPr>
        <w:t>El Valor Actual Neto (VAN), requiere de una tasa de descuento la cual se ha calculado de la siguiente manera:</w:t>
      </w:r>
    </w:p>
    <w:p w:rsidR="00542225" w:rsidRPr="00B15309" w:rsidRDefault="00542225" w:rsidP="00DB5267">
      <w:pPr>
        <w:spacing w:line="480" w:lineRule="auto"/>
        <w:jc w:val="both"/>
        <w:rPr>
          <w:color w:val="000000"/>
        </w:rPr>
      </w:pPr>
    </w:p>
    <w:p w:rsidR="00542225" w:rsidRPr="00B15309" w:rsidRDefault="00542225" w:rsidP="00DB5267">
      <w:pPr>
        <w:spacing w:line="480" w:lineRule="auto"/>
        <w:jc w:val="center"/>
        <w:rPr>
          <w:i/>
          <w:color w:val="000000"/>
          <w:sz w:val="28"/>
          <w:szCs w:val="28"/>
          <w:lang w:val="pt-BR"/>
        </w:rPr>
      </w:pPr>
      <w:r w:rsidRPr="00B15309">
        <w:rPr>
          <w:b/>
          <w:i/>
          <w:color w:val="000000"/>
          <w:sz w:val="28"/>
          <w:szCs w:val="28"/>
          <w:lang w:val="pt-BR"/>
        </w:rPr>
        <w:t>K</w:t>
      </w:r>
      <w:r w:rsidRPr="00B15309">
        <w:rPr>
          <w:b/>
          <w:i/>
          <w:color w:val="000000"/>
          <w:sz w:val="28"/>
          <w:szCs w:val="28"/>
          <w:vertAlign w:val="subscript"/>
          <w:lang w:val="pt-BR"/>
        </w:rPr>
        <w:t>e</w:t>
      </w:r>
      <w:r w:rsidRPr="00B15309">
        <w:rPr>
          <w:i/>
          <w:color w:val="000000"/>
          <w:sz w:val="28"/>
          <w:szCs w:val="28"/>
          <w:lang w:val="pt-BR"/>
        </w:rPr>
        <w:t xml:space="preserve"> = R</w:t>
      </w:r>
      <w:r w:rsidRPr="00B15309">
        <w:rPr>
          <w:i/>
          <w:color w:val="000000"/>
          <w:sz w:val="28"/>
          <w:szCs w:val="28"/>
          <w:vertAlign w:val="subscript"/>
          <w:lang w:val="pt-BR"/>
        </w:rPr>
        <w:t>f</w:t>
      </w:r>
      <w:r w:rsidRPr="00B15309">
        <w:rPr>
          <w:i/>
          <w:color w:val="000000"/>
          <w:sz w:val="28"/>
          <w:szCs w:val="28"/>
          <w:lang w:val="pt-BR"/>
        </w:rPr>
        <w:t xml:space="preserve"> + </w:t>
      </w:r>
      <w:r w:rsidRPr="00B15309">
        <w:rPr>
          <w:i/>
          <w:color w:val="000000"/>
          <w:sz w:val="28"/>
          <w:szCs w:val="28"/>
        </w:rPr>
        <w:t>β</w:t>
      </w:r>
      <w:r w:rsidRPr="00B15309">
        <w:rPr>
          <w:i/>
          <w:color w:val="000000"/>
          <w:sz w:val="28"/>
          <w:szCs w:val="28"/>
          <w:lang w:val="pt-BR"/>
        </w:rPr>
        <w:t xml:space="preserve"> [E(R</w:t>
      </w:r>
      <w:r w:rsidRPr="00B15309">
        <w:rPr>
          <w:i/>
          <w:color w:val="000000"/>
          <w:sz w:val="28"/>
          <w:szCs w:val="28"/>
          <w:vertAlign w:val="subscript"/>
          <w:lang w:val="pt-BR"/>
        </w:rPr>
        <w:t>m</w:t>
      </w:r>
      <w:r w:rsidRPr="00B15309">
        <w:rPr>
          <w:i/>
          <w:color w:val="000000"/>
          <w:sz w:val="28"/>
          <w:szCs w:val="28"/>
          <w:lang w:val="pt-BR"/>
        </w:rPr>
        <w:t xml:space="preserve"> – R</w:t>
      </w:r>
      <w:r w:rsidRPr="00B15309">
        <w:rPr>
          <w:i/>
          <w:color w:val="000000"/>
          <w:sz w:val="28"/>
          <w:szCs w:val="28"/>
          <w:vertAlign w:val="subscript"/>
          <w:lang w:val="pt-BR"/>
        </w:rPr>
        <w:t>f</w:t>
      </w:r>
      <w:r w:rsidRPr="00B15309">
        <w:rPr>
          <w:i/>
          <w:color w:val="000000"/>
          <w:sz w:val="28"/>
          <w:szCs w:val="28"/>
          <w:lang w:val="pt-BR"/>
        </w:rPr>
        <w:t>)]</w:t>
      </w:r>
    </w:p>
    <w:p w:rsidR="00542225" w:rsidRPr="00B15309" w:rsidRDefault="00542225" w:rsidP="00DB5267">
      <w:pPr>
        <w:spacing w:line="480" w:lineRule="auto"/>
        <w:jc w:val="both"/>
        <w:rPr>
          <w:color w:val="000000"/>
          <w:lang w:val="pt-BR"/>
        </w:rPr>
      </w:pPr>
      <w:r w:rsidRPr="00B15309">
        <w:rPr>
          <w:color w:val="000000"/>
          <w:lang w:val="pt-BR"/>
        </w:rPr>
        <w:t>Donde:</w:t>
      </w:r>
    </w:p>
    <w:p w:rsidR="00542225" w:rsidRPr="00B15309" w:rsidRDefault="00542225" w:rsidP="00DB5267">
      <w:pPr>
        <w:spacing w:line="480" w:lineRule="auto"/>
        <w:jc w:val="both"/>
        <w:rPr>
          <w:color w:val="000000"/>
          <w:lang w:val="pt-BR"/>
        </w:rPr>
      </w:pPr>
    </w:p>
    <w:p w:rsidR="00542225" w:rsidRPr="00B15309" w:rsidRDefault="00542225" w:rsidP="00DB5267">
      <w:pPr>
        <w:spacing w:line="480" w:lineRule="auto"/>
        <w:jc w:val="both"/>
        <w:rPr>
          <w:color w:val="000000"/>
        </w:rPr>
      </w:pPr>
      <w:r w:rsidRPr="00B15309">
        <w:rPr>
          <w:b/>
          <w:i/>
          <w:color w:val="000000"/>
        </w:rPr>
        <w:t>Rf</w:t>
      </w:r>
      <w:r w:rsidRPr="00B15309">
        <w:rPr>
          <w:b/>
          <w:color w:val="000000"/>
        </w:rPr>
        <w:t xml:space="preserve">: </w:t>
      </w:r>
      <w:r w:rsidRPr="00B15309">
        <w:rPr>
          <w:color w:val="000000"/>
        </w:rPr>
        <w:t>Máxima Tasa pagada a los bonos del Estado</w:t>
      </w:r>
      <w:r w:rsidRPr="00B15309">
        <w:rPr>
          <w:rStyle w:val="Refdenotaalpie"/>
          <w:color w:val="000000"/>
        </w:rPr>
        <w:footnoteReference w:id="14"/>
      </w:r>
      <w:r w:rsidRPr="00B15309">
        <w:rPr>
          <w:color w:val="000000"/>
        </w:rPr>
        <w:t xml:space="preserve"> (Bonos del Estado Ley 9817 – Vencimiento Diciembre 2012)</w:t>
      </w:r>
    </w:p>
    <w:p w:rsidR="00542225" w:rsidRPr="00B15309" w:rsidRDefault="00542225" w:rsidP="00DB5267">
      <w:pPr>
        <w:spacing w:line="480" w:lineRule="auto"/>
        <w:jc w:val="both"/>
        <w:rPr>
          <w:color w:val="000000"/>
        </w:rPr>
      </w:pPr>
      <w:r w:rsidRPr="00B15309">
        <w:rPr>
          <w:b/>
          <w:i/>
          <w:color w:val="000000"/>
        </w:rPr>
        <w:t>E (Rm):</w:t>
      </w:r>
      <w:r w:rsidRPr="00B15309">
        <w:rPr>
          <w:color w:val="000000"/>
        </w:rPr>
        <w:t xml:space="preserve"> Tasa Máxima de Rentabilidad de Inversionistas</w:t>
      </w:r>
      <w:r w:rsidR="005E37B5" w:rsidRPr="00B15309">
        <w:rPr>
          <w:rStyle w:val="Refdenotaalpie"/>
          <w:color w:val="000000"/>
        </w:rPr>
        <w:footnoteReference w:id="15"/>
      </w:r>
      <w:r w:rsidRPr="00B15309">
        <w:rPr>
          <w:color w:val="000000"/>
        </w:rPr>
        <w:t xml:space="preserve"> (Bonos Globales 2012 en el Mercado Internacional)</w:t>
      </w:r>
    </w:p>
    <w:p w:rsidR="00542225" w:rsidRPr="00B15309" w:rsidRDefault="00542225" w:rsidP="00DB5267">
      <w:pPr>
        <w:spacing w:line="480" w:lineRule="auto"/>
        <w:jc w:val="both"/>
        <w:rPr>
          <w:color w:val="000000"/>
        </w:rPr>
      </w:pPr>
      <w:r w:rsidRPr="00B15309">
        <w:rPr>
          <w:b/>
          <w:i/>
          <w:color w:val="000000"/>
        </w:rPr>
        <w:t>β:</w:t>
      </w:r>
      <w:r w:rsidRPr="00B15309">
        <w:rPr>
          <w:b/>
          <w:color w:val="000000"/>
        </w:rPr>
        <w:t xml:space="preserve"> </w:t>
      </w:r>
      <w:r w:rsidRPr="00B15309">
        <w:rPr>
          <w:color w:val="000000"/>
        </w:rPr>
        <w:t>Riesgo del Sector Restaurantes</w:t>
      </w:r>
      <w:r w:rsidR="005E37B5" w:rsidRPr="00B15309">
        <w:rPr>
          <w:rStyle w:val="Refdenotaalpie"/>
          <w:color w:val="000000"/>
        </w:rPr>
        <w:footnoteReference w:id="16"/>
      </w:r>
    </w:p>
    <w:p w:rsidR="00542225" w:rsidRPr="00B15309" w:rsidRDefault="00542225" w:rsidP="00DB5267">
      <w:pPr>
        <w:spacing w:line="480" w:lineRule="auto"/>
        <w:jc w:val="both"/>
        <w:rPr>
          <w:color w:val="000000"/>
        </w:rPr>
      </w:pPr>
    </w:p>
    <w:p w:rsidR="005E37B5" w:rsidRPr="00B15309" w:rsidRDefault="005E37B5" w:rsidP="00DB5267">
      <w:pPr>
        <w:spacing w:line="480" w:lineRule="auto"/>
        <w:jc w:val="center"/>
        <w:rPr>
          <w:color w:val="000000"/>
        </w:rPr>
      </w:pPr>
      <w:r w:rsidRPr="00B15309">
        <w:rPr>
          <w:b/>
          <w:i/>
          <w:color w:val="000000"/>
        </w:rPr>
        <w:t>Ke</w:t>
      </w:r>
      <w:r w:rsidRPr="00B15309">
        <w:rPr>
          <w:color w:val="000000"/>
        </w:rPr>
        <w:t xml:space="preserve"> </w:t>
      </w:r>
      <w:r w:rsidR="004000D9" w:rsidRPr="00B15309">
        <w:rPr>
          <w:color w:val="000000"/>
        </w:rPr>
        <w:t>= 0.1431 + 0.56 (0.2548 – 0.1431</w:t>
      </w:r>
      <w:r w:rsidRPr="00B15309">
        <w:rPr>
          <w:color w:val="000000"/>
        </w:rPr>
        <w:t>)</w:t>
      </w:r>
    </w:p>
    <w:p w:rsidR="005E37B5" w:rsidRPr="00B15309" w:rsidRDefault="005E37B5" w:rsidP="00DB5267">
      <w:pPr>
        <w:spacing w:line="480" w:lineRule="auto"/>
        <w:jc w:val="center"/>
        <w:rPr>
          <w:color w:val="000000"/>
        </w:rPr>
      </w:pPr>
      <w:r w:rsidRPr="00B15309">
        <w:rPr>
          <w:b/>
          <w:i/>
          <w:color w:val="000000"/>
        </w:rPr>
        <w:t>Ke</w:t>
      </w:r>
      <w:r w:rsidR="004000D9" w:rsidRPr="00B15309">
        <w:rPr>
          <w:color w:val="000000"/>
        </w:rPr>
        <w:t xml:space="preserve"> = 0.1431 + 0.062552</w:t>
      </w:r>
    </w:p>
    <w:p w:rsidR="005E37B5" w:rsidRPr="00B15309" w:rsidRDefault="005E37B5" w:rsidP="00DB5267">
      <w:pPr>
        <w:spacing w:line="480" w:lineRule="auto"/>
        <w:jc w:val="center"/>
        <w:rPr>
          <w:color w:val="000000"/>
        </w:rPr>
      </w:pPr>
      <w:r w:rsidRPr="00B15309">
        <w:rPr>
          <w:b/>
          <w:i/>
          <w:color w:val="000000"/>
        </w:rPr>
        <w:t>Ke</w:t>
      </w:r>
      <w:r w:rsidR="004000D9" w:rsidRPr="00B15309">
        <w:rPr>
          <w:color w:val="000000"/>
        </w:rPr>
        <w:t xml:space="preserve"> = 0.2057 = 20.57</w:t>
      </w:r>
      <w:r w:rsidRPr="00B15309">
        <w:rPr>
          <w:color w:val="000000"/>
        </w:rPr>
        <w:t>%</w:t>
      </w:r>
    </w:p>
    <w:p w:rsidR="00542225" w:rsidRPr="00B15309" w:rsidRDefault="00542225" w:rsidP="00DB5267">
      <w:pPr>
        <w:spacing w:line="480" w:lineRule="auto"/>
        <w:jc w:val="both"/>
        <w:rPr>
          <w:color w:val="000000"/>
        </w:rPr>
      </w:pPr>
    </w:p>
    <w:p w:rsidR="00542225" w:rsidRPr="00B15309" w:rsidRDefault="00601F8A" w:rsidP="00DB5267">
      <w:pPr>
        <w:spacing w:line="480" w:lineRule="auto"/>
        <w:jc w:val="both"/>
        <w:rPr>
          <w:color w:val="000000"/>
        </w:rPr>
      </w:pPr>
      <w:r w:rsidRPr="00B15309">
        <w:rPr>
          <w:color w:val="000000"/>
        </w:rPr>
        <w:t xml:space="preserve">        </w:t>
      </w:r>
      <w:r w:rsidR="004000D9" w:rsidRPr="00B15309">
        <w:rPr>
          <w:color w:val="000000"/>
        </w:rPr>
        <w:t>Con esta tasa (20.57</w:t>
      </w:r>
      <w:r w:rsidR="005E37B5" w:rsidRPr="00B15309">
        <w:rPr>
          <w:color w:val="000000"/>
        </w:rPr>
        <w:t xml:space="preserve">%), se obtuvo un Valor Actual Neto de </w:t>
      </w:r>
      <w:r w:rsidR="005E37B5" w:rsidRPr="00B15309">
        <w:rPr>
          <w:b/>
          <w:color w:val="000000"/>
        </w:rPr>
        <w:t>USD 5</w:t>
      </w:r>
      <w:r w:rsidR="00515CD5" w:rsidRPr="00B15309">
        <w:rPr>
          <w:b/>
          <w:color w:val="000000"/>
        </w:rPr>
        <w:t>0,236.44</w:t>
      </w:r>
      <w:r w:rsidR="005E37B5" w:rsidRPr="00B15309">
        <w:rPr>
          <w:color w:val="000000"/>
        </w:rPr>
        <w:t xml:space="preserve"> (Ver Tabla No. 39)</w:t>
      </w:r>
    </w:p>
    <w:p w:rsidR="005E37B5" w:rsidRPr="00B15309" w:rsidRDefault="005E37B5" w:rsidP="00DB5267">
      <w:pPr>
        <w:spacing w:line="480" w:lineRule="auto"/>
        <w:jc w:val="both"/>
        <w:rPr>
          <w:color w:val="000000"/>
        </w:rPr>
      </w:pPr>
    </w:p>
    <w:p w:rsidR="005E37B5" w:rsidRPr="00B15309" w:rsidRDefault="00856439" w:rsidP="00DB5267">
      <w:pPr>
        <w:spacing w:line="480" w:lineRule="auto"/>
        <w:jc w:val="both"/>
        <w:rPr>
          <w:b/>
          <w:color w:val="000000"/>
        </w:rPr>
      </w:pPr>
      <w:r w:rsidRPr="00B15309">
        <w:rPr>
          <w:b/>
          <w:color w:val="000000"/>
        </w:rPr>
        <w:t>5.8.1.2 Tasa Interna de Retorno (TIR)</w:t>
      </w:r>
    </w:p>
    <w:p w:rsidR="00856439" w:rsidRPr="00B15309" w:rsidRDefault="00856439" w:rsidP="00DB5267">
      <w:pPr>
        <w:spacing w:line="480" w:lineRule="auto"/>
        <w:jc w:val="both"/>
        <w:rPr>
          <w:color w:val="000000"/>
        </w:rPr>
      </w:pPr>
    </w:p>
    <w:p w:rsidR="00832709" w:rsidRPr="00B15309" w:rsidRDefault="00F55180" w:rsidP="00DB5267">
      <w:pPr>
        <w:spacing w:line="480" w:lineRule="auto"/>
        <w:jc w:val="both"/>
        <w:rPr>
          <w:color w:val="000000"/>
        </w:rPr>
      </w:pPr>
      <w:r w:rsidRPr="00B15309">
        <w:rPr>
          <w:color w:val="000000"/>
        </w:rPr>
        <w:tab/>
      </w:r>
      <w:r w:rsidR="00856439" w:rsidRPr="00B15309">
        <w:rPr>
          <w:color w:val="000000"/>
        </w:rPr>
        <w:t xml:space="preserve">La Tasa Interna de Retorno (TIR) obtenida sobre la inversión es de </w:t>
      </w:r>
      <w:r w:rsidR="00515CD5" w:rsidRPr="00B15309">
        <w:rPr>
          <w:b/>
          <w:color w:val="000000"/>
        </w:rPr>
        <w:t>30.65</w:t>
      </w:r>
      <w:r w:rsidR="00856439" w:rsidRPr="00B15309">
        <w:rPr>
          <w:b/>
          <w:color w:val="000000"/>
        </w:rPr>
        <w:t>%</w:t>
      </w:r>
      <w:r w:rsidR="00856439" w:rsidRPr="00B15309">
        <w:rPr>
          <w:color w:val="000000"/>
        </w:rPr>
        <w:t>, valor que es may</w:t>
      </w:r>
      <w:r w:rsidR="00CB0DEC" w:rsidRPr="00B15309">
        <w:rPr>
          <w:color w:val="000000"/>
        </w:rPr>
        <w:t>or a la tasa de descuento (20.57</w:t>
      </w:r>
      <w:r w:rsidR="00856439" w:rsidRPr="00B15309">
        <w:rPr>
          <w:color w:val="000000"/>
        </w:rPr>
        <w:t>%), lo cual indica que el negocio es rentable.</w:t>
      </w:r>
    </w:p>
    <w:p w:rsidR="00832709" w:rsidRPr="00B15309" w:rsidRDefault="00832709" w:rsidP="00DB5267">
      <w:pPr>
        <w:spacing w:line="480" w:lineRule="auto"/>
        <w:jc w:val="both"/>
        <w:rPr>
          <w:b/>
          <w:color w:val="000000"/>
        </w:rPr>
      </w:pPr>
      <w:r w:rsidRPr="00B15309">
        <w:rPr>
          <w:b/>
          <w:color w:val="000000"/>
        </w:rPr>
        <w:t>5.9 ANALISIS DE SENSIBILIDAD</w:t>
      </w:r>
    </w:p>
    <w:p w:rsidR="00F55180" w:rsidRPr="00B15309" w:rsidRDefault="00F55180" w:rsidP="00F55180">
      <w:pPr>
        <w:spacing w:line="480" w:lineRule="auto"/>
        <w:jc w:val="both"/>
        <w:rPr>
          <w:b/>
          <w:color w:val="000000"/>
        </w:rPr>
      </w:pPr>
    </w:p>
    <w:p w:rsidR="00F55180" w:rsidRPr="00B15309" w:rsidRDefault="00F55180" w:rsidP="00F55180">
      <w:pPr>
        <w:spacing w:line="480" w:lineRule="auto"/>
        <w:jc w:val="both"/>
        <w:rPr>
          <w:b/>
          <w:color w:val="000000"/>
        </w:rPr>
      </w:pPr>
      <w:r w:rsidRPr="00B15309">
        <w:rPr>
          <w:b/>
          <w:color w:val="000000"/>
        </w:rPr>
        <w:t>5.9.1 Análisis Unidimensional</w:t>
      </w:r>
    </w:p>
    <w:p w:rsidR="00F55180" w:rsidRPr="00B15309" w:rsidRDefault="00F55180" w:rsidP="00F55180">
      <w:pPr>
        <w:spacing w:line="480" w:lineRule="auto"/>
        <w:jc w:val="both"/>
        <w:rPr>
          <w:b/>
          <w:color w:val="000000"/>
        </w:rPr>
      </w:pPr>
      <w:r w:rsidRPr="00B15309">
        <w:rPr>
          <w:b/>
          <w:color w:val="000000"/>
        </w:rPr>
        <w:tab/>
      </w:r>
      <w:r w:rsidRPr="00B15309">
        <w:rPr>
          <w:color w:val="000000"/>
        </w:rPr>
        <w:t xml:space="preserve">El modelo unidimensional busca determinar hasta donde puede bajar el precio o el nivel de operación, y hasta donde subir el costo variable o fijo, para que el proyecto siga siendo atractivo. </w:t>
      </w:r>
    </w:p>
    <w:p w:rsidR="00F55180" w:rsidRPr="00B15309" w:rsidRDefault="00F55180" w:rsidP="00F55180">
      <w:pPr>
        <w:spacing w:line="480" w:lineRule="auto"/>
        <w:jc w:val="both"/>
        <w:rPr>
          <w:color w:val="000000"/>
        </w:rPr>
      </w:pPr>
    </w:p>
    <w:p w:rsidR="00F55180" w:rsidRPr="00B15309" w:rsidRDefault="00F55180" w:rsidP="00F55180">
      <w:pPr>
        <w:spacing w:line="480" w:lineRule="auto"/>
        <w:jc w:val="both"/>
        <w:rPr>
          <w:color w:val="000000"/>
        </w:rPr>
      </w:pPr>
      <w:r w:rsidRPr="00B15309">
        <w:rPr>
          <w:color w:val="000000"/>
        </w:rPr>
        <w:tab/>
        <w:t>Considerando primero el nivel de producción (clientes) que hace que el VAN sea cero, obtenemos el siguiente flujo de caja:</w:t>
      </w:r>
    </w:p>
    <w:p w:rsidR="00F55180" w:rsidRPr="00B15309" w:rsidRDefault="00F55180" w:rsidP="00DB5267">
      <w:pPr>
        <w:spacing w:line="480" w:lineRule="auto"/>
        <w:jc w:val="both"/>
        <w:rPr>
          <w:color w:val="000000"/>
        </w:rPr>
      </w:pPr>
    </w:p>
    <w:p w:rsidR="003A2476" w:rsidRPr="00B15309" w:rsidRDefault="003A2476" w:rsidP="003A2476">
      <w:pPr>
        <w:spacing w:line="480" w:lineRule="auto"/>
        <w:jc w:val="center"/>
        <w:rPr>
          <w:b/>
          <w:color w:val="000000"/>
        </w:rPr>
      </w:pPr>
      <w:r w:rsidRPr="00B15309">
        <w:rPr>
          <w:b/>
          <w:color w:val="000000"/>
        </w:rPr>
        <w:t>Tabla No. 40</w:t>
      </w:r>
    </w:p>
    <w:p w:rsidR="003A2476" w:rsidRPr="00B15309" w:rsidRDefault="003A2476" w:rsidP="003A2476">
      <w:pPr>
        <w:spacing w:line="480" w:lineRule="auto"/>
        <w:jc w:val="center"/>
        <w:rPr>
          <w:b/>
          <w:color w:val="000000"/>
        </w:rPr>
      </w:pPr>
      <w:r w:rsidRPr="00B15309">
        <w:rPr>
          <w:b/>
          <w:color w:val="000000"/>
        </w:rPr>
        <w:t>Sensibilización de la cantidad</w:t>
      </w:r>
    </w:p>
    <w:p w:rsidR="00F55180" w:rsidRPr="00B15309" w:rsidRDefault="00B46A9F" w:rsidP="00DB5267">
      <w:pPr>
        <w:spacing w:line="480" w:lineRule="auto"/>
        <w:jc w:val="both"/>
        <w:rPr>
          <w:color w:val="000000"/>
        </w:rPr>
      </w:pPr>
      <w:r>
        <w:rPr>
          <w:color w:val="000000"/>
        </w:rPr>
      </w:r>
      <w:r>
        <w:rPr>
          <w:color w:val="000000"/>
        </w:rPr>
        <w:pict>
          <v:group id="_x0000_s2073" editas="canvas" style="width:420pt;height:262.95pt;mso-position-horizontal-relative:char;mso-position-vertical-relative:line" coordsize="8400,5259">
            <o:lock v:ext="edit" aspectratio="t"/>
            <v:shape id="_x0000_s2072" type="#_x0000_t75" style="position:absolute;width:8400;height:5259" o:preferrelative="f">
              <v:fill o:detectmouseclick="t"/>
              <v:path o:extrusionok="t" o:connecttype="none"/>
              <o:lock v:ext="edit" text="t"/>
            </v:shape>
            <v:rect id="_x0000_s2074" style="position:absolute;left:8;top:8;width:8253;height:5008" stroked="f"/>
            <v:rect id="_x0000_s2075" style="position:absolute;left:39;top:15;width:1116;height:184;mso-wrap-style:none" filled="f" stroked="f">
              <v:textbox style="mso-fit-shape-to-text:t" inset="0,0,0,0">
                <w:txbxContent>
                  <w:p w:rsidR="002067D3" w:rsidRDefault="002067D3">
                    <w:r>
                      <w:rPr>
                        <w:color w:val="000000"/>
                        <w:sz w:val="16"/>
                        <w:szCs w:val="16"/>
                        <w:lang w:val="en-US"/>
                      </w:rPr>
                      <w:t>Cantidad original</w:t>
                    </w:r>
                  </w:p>
                </w:txbxContent>
              </v:textbox>
            </v:rect>
            <v:rect id="_x0000_s2076" style="position:absolute;left:3389;top:15;width:521;height:184;mso-wrap-style:none" filled="f" stroked="f">
              <v:textbox style="mso-fit-shape-to-text:t" inset="0,0,0,0">
                <w:txbxContent>
                  <w:p w:rsidR="002067D3" w:rsidRDefault="002067D3">
                    <w:r>
                      <w:rPr>
                        <w:color w:val="000000"/>
                        <w:sz w:val="16"/>
                        <w:szCs w:val="16"/>
                        <w:lang w:val="en-US"/>
                      </w:rPr>
                      <w:t>240,240</w:t>
                    </w:r>
                  </w:p>
                </w:txbxContent>
              </v:textbox>
            </v:rect>
            <v:rect id="_x0000_s2077" style="position:absolute;left:4466;top:15;width:521;height:184;mso-wrap-style:none" filled="f" stroked="f">
              <v:textbox style="mso-fit-shape-to-text:t" inset="0,0,0,0">
                <w:txbxContent>
                  <w:p w:rsidR="002067D3" w:rsidRDefault="002067D3">
                    <w:r>
                      <w:rPr>
                        <w:color w:val="000000"/>
                        <w:sz w:val="16"/>
                        <w:szCs w:val="16"/>
                        <w:lang w:val="en-US"/>
                      </w:rPr>
                      <w:t>320,320</w:t>
                    </w:r>
                  </w:p>
                </w:txbxContent>
              </v:textbox>
            </v:rect>
            <v:rect id="_x0000_s2078" style="position:absolute;left:5543;top:15;width:521;height:184;mso-wrap-style:none" filled="f" stroked="f">
              <v:textbox style="mso-fit-shape-to-text:t" inset="0,0,0,0">
                <w:txbxContent>
                  <w:p w:rsidR="002067D3" w:rsidRDefault="002067D3">
                    <w:r>
                      <w:rPr>
                        <w:color w:val="000000"/>
                        <w:sz w:val="16"/>
                        <w:szCs w:val="16"/>
                        <w:lang w:val="en-US"/>
                      </w:rPr>
                      <w:t>256,256</w:t>
                    </w:r>
                  </w:p>
                </w:txbxContent>
              </v:textbox>
            </v:rect>
            <v:rect id="_x0000_s2079" style="position:absolute;left:6620;top:15;width:521;height:184;mso-wrap-style:none" filled="f" stroked="f">
              <v:textbox style="mso-fit-shape-to-text:t" inset="0,0,0,0">
                <w:txbxContent>
                  <w:p w:rsidR="002067D3" w:rsidRDefault="002067D3">
                    <w:r>
                      <w:rPr>
                        <w:color w:val="000000"/>
                        <w:sz w:val="16"/>
                        <w:szCs w:val="16"/>
                        <w:lang w:val="en-US"/>
                      </w:rPr>
                      <w:t>224,224</w:t>
                    </w:r>
                  </w:p>
                </w:txbxContent>
              </v:textbox>
            </v:rect>
            <v:rect id="_x0000_s2080" style="position:absolute;left:7697;top:15;width:521;height:184;mso-wrap-style:none" filled="f" stroked="f">
              <v:textbox style="mso-fit-shape-to-text:t" inset="0,0,0,0">
                <w:txbxContent>
                  <w:p w:rsidR="002067D3" w:rsidRDefault="002067D3">
                    <w:r>
                      <w:rPr>
                        <w:color w:val="000000"/>
                        <w:sz w:val="16"/>
                        <w:szCs w:val="16"/>
                        <w:lang w:val="en-US"/>
                      </w:rPr>
                      <w:t>224,224</w:t>
                    </w:r>
                  </w:p>
                </w:txbxContent>
              </v:textbox>
            </v:rect>
            <v:rect id="_x0000_s2081" style="position:absolute;left:39;top:212;width:1552;height:184;mso-wrap-style:none" filled="f" stroked="f">
              <v:textbox style="mso-fit-shape-to-text:t" inset="0,0,0,0">
                <w:txbxContent>
                  <w:p w:rsidR="002067D3" w:rsidRDefault="002067D3">
                    <w:r>
                      <w:rPr>
                        <w:b/>
                        <w:bCs/>
                        <w:color w:val="0000FF"/>
                        <w:sz w:val="16"/>
                        <w:szCs w:val="16"/>
                        <w:lang w:val="en-US"/>
                      </w:rPr>
                      <w:t>Cantidad sensibilizada</w:t>
                    </w:r>
                  </w:p>
                </w:txbxContent>
              </v:textbox>
            </v:rect>
            <v:rect id="_x0000_s2082" style="position:absolute;left:3389;top:212;width:521;height:184;mso-wrap-style:none" filled="f" stroked="f">
              <v:textbox style="mso-fit-shape-to-text:t" inset="0,0,0,0">
                <w:txbxContent>
                  <w:p w:rsidR="002067D3" w:rsidRDefault="002067D3">
                    <w:r>
                      <w:rPr>
                        <w:b/>
                        <w:bCs/>
                        <w:color w:val="0000FF"/>
                        <w:sz w:val="16"/>
                        <w:szCs w:val="16"/>
                        <w:lang w:val="en-US"/>
                      </w:rPr>
                      <w:t>236,576</w:t>
                    </w:r>
                  </w:p>
                </w:txbxContent>
              </v:textbox>
            </v:rect>
            <v:rect id="_x0000_s2083" style="position:absolute;left:4466;top:212;width:521;height:184;mso-wrap-style:none" filled="f" stroked="f">
              <v:textbox style="mso-fit-shape-to-text:t" inset="0,0,0,0">
                <w:txbxContent>
                  <w:p w:rsidR="002067D3" w:rsidRDefault="002067D3">
                    <w:r>
                      <w:rPr>
                        <w:b/>
                        <w:bCs/>
                        <w:color w:val="0000FF"/>
                        <w:sz w:val="16"/>
                        <w:szCs w:val="16"/>
                        <w:lang w:val="en-US"/>
                      </w:rPr>
                      <w:t>315,434</w:t>
                    </w:r>
                  </w:p>
                </w:txbxContent>
              </v:textbox>
            </v:rect>
            <v:rect id="_x0000_s2084" style="position:absolute;left:5543;top:212;width:521;height:184;mso-wrap-style:none" filled="f" stroked="f">
              <v:textbox style="mso-fit-shape-to-text:t" inset="0,0,0,0">
                <w:txbxContent>
                  <w:p w:rsidR="002067D3" w:rsidRDefault="002067D3">
                    <w:r>
                      <w:rPr>
                        <w:b/>
                        <w:bCs/>
                        <w:color w:val="0000FF"/>
                        <w:sz w:val="16"/>
                        <w:szCs w:val="16"/>
                        <w:lang w:val="en-US"/>
                      </w:rPr>
                      <w:t>252,348</w:t>
                    </w:r>
                  </w:p>
                </w:txbxContent>
              </v:textbox>
            </v:rect>
            <v:rect id="_x0000_s2085" style="position:absolute;left:6620;top:212;width:521;height:184;mso-wrap-style:none" filled="f" stroked="f">
              <v:textbox style="mso-fit-shape-to-text:t" inset="0,0,0,0">
                <w:txbxContent>
                  <w:p w:rsidR="002067D3" w:rsidRDefault="002067D3">
                    <w:r>
                      <w:rPr>
                        <w:b/>
                        <w:bCs/>
                        <w:color w:val="0000FF"/>
                        <w:sz w:val="16"/>
                        <w:szCs w:val="16"/>
                        <w:lang w:val="en-US"/>
                      </w:rPr>
                      <w:t>220,804</w:t>
                    </w:r>
                  </w:p>
                </w:txbxContent>
              </v:textbox>
            </v:rect>
            <v:rect id="_x0000_s2086" style="position:absolute;left:7697;top:212;width:521;height:184;mso-wrap-style:none" filled="f" stroked="f">
              <v:textbox style="mso-fit-shape-to-text:t" inset="0,0,0,0">
                <w:txbxContent>
                  <w:p w:rsidR="002067D3" w:rsidRDefault="002067D3">
                    <w:r>
                      <w:rPr>
                        <w:b/>
                        <w:bCs/>
                        <w:color w:val="0000FF"/>
                        <w:sz w:val="16"/>
                        <w:szCs w:val="16"/>
                        <w:lang w:val="en-US"/>
                      </w:rPr>
                      <w:t>220,804</w:t>
                    </w:r>
                  </w:p>
                </w:txbxContent>
              </v:textbox>
            </v:rect>
            <v:rect id="_x0000_s2087" style="position:absolute;left:39;top:416;width:1649;height:184;mso-wrap-style:none" filled="f" stroked="f">
              <v:textbox style="mso-fit-shape-to-text:t" inset="0,0,0,0">
                <w:txbxContent>
                  <w:p w:rsidR="002067D3" w:rsidRDefault="002067D3">
                    <w:r>
                      <w:rPr>
                        <w:color w:val="000000"/>
                        <w:sz w:val="16"/>
                        <w:szCs w:val="16"/>
                        <w:lang w:val="en-US"/>
                      </w:rPr>
                      <w:t>Precio promedio x cliente</w:t>
                    </w:r>
                  </w:p>
                </w:txbxContent>
              </v:textbox>
            </v:rect>
            <v:rect id="_x0000_s2088" style="position:absolute;left:3551;top:416;width:361;height:184;mso-wrap-style:none" filled="f" stroked="f">
              <v:textbox style="mso-fit-shape-to-text:t" inset="0,0,0,0">
                <w:txbxContent>
                  <w:p w:rsidR="002067D3" w:rsidRDefault="002067D3">
                    <w:r>
                      <w:rPr>
                        <w:color w:val="000000"/>
                        <w:sz w:val="16"/>
                        <w:szCs w:val="16"/>
                        <w:lang w:val="en-US"/>
                      </w:rPr>
                      <w:t>$4.35</w:t>
                    </w:r>
                  </w:p>
                </w:txbxContent>
              </v:textbox>
            </v:rect>
            <v:rect id="_x0000_s2089" style="position:absolute;left:4628;top:416;width:361;height:184;mso-wrap-style:none" filled="f" stroked="f">
              <v:textbox style="mso-fit-shape-to-text:t" inset="0,0,0,0">
                <w:txbxContent>
                  <w:p w:rsidR="002067D3" w:rsidRDefault="002067D3">
                    <w:r>
                      <w:rPr>
                        <w:color w:val="000000"/>
                        <w:sz w:val="16"/>
                        <w:szCs w:val="16"/>
                        <w:lang w:val="en-US"/>
                      </w:rPr>
                      <w:t>$4.35</w:t>
                    </w:r>
                  </w:p>
                </w:txbxContent>
              </v:textbox>
            </v:rect>
            <v:rect id="_x0000_s2090" style="position:absolute;left:5705;top:416;width:361;height:184;mso-wrap-style:none" filled="f" stroked="f">
              <v:textbox style="mso-fit-shape-to-text:t" inset="0,0,0,0">
                <w:txbxContent>
                  <w:p w:rsidR="002067D3" w:rsidRDefault="002067D3">
                    <w:r>
                      <w:rPr>
                        <w:color w:val="000000"/>
                        <w:sz w:val="16"/>
                        <w:szCs w:val="16"/>
                        <w:lang w:val="en-US"/>
                      </w:rPr>
                      <w:t>$4.35</w:t>
                    </w:r>
                  </w:p>
                </w:txbxContent>
              </v:textbox>
            </v:rect>
            <v:rect id="_x0000_s2091" style="position:absolute;left:6782;top:416;width:361;height:184;mso-wrap-style:none" filled="f" stroked="f">
              <v:textbox style="mso-fit-shape-to-text:t" inset="0,0,0,0">
                <w:txbxContent>
                  <w:p w:rsidR="002067D3" w:rsidRDefault="002067D3">
                    <w:r>
                      <w:rPr>
                        <w:color w:val="000000"/>
                        <w:sz w:val="16"/>
                        <w:szCs w:val="16"/>
                        <w:lang w:val="en-US"/>
                      </w:rPr>
                      <w:t>$4.35</w:t>
                    </w:r>
                  </w:p>
                </w:txbxContent>
              </v:textbox>
            </v:rect>
            <v:rect id="_x0000_s2092" style="position:absolute;left:7859;top:416;width:361;height:184;mso-wrap-style:none" filled="f" stroked="f">
              <v:textbox style="mso-fit-shape-to-text:t" inset="0,0,0,0">
                <w:txbxContent>
                  <w:p w:rsidR="002067D3" w:rsidRDefault="002067D3">
                    <w:r>
                      <w:rPr>
                        <w:color w:val="000000"/>
                        <w:sz w:val="16"/>
                        <w:szCs w:val="16"/>
                        <w:lang w:val="en-US"/>
                      </w:rPr>
                      <w:t>$4.35</w:t>
                    </w:r>
                  </w:p>
                </w:txbxContent>
              </v:textbox>
            </v:rect>
            <v:rect id="_x0000_s2093" style="position:absolute;left:2301;top:812;width:81;height:184;mso-wrap-style:none" filled="f" stroked="f">
              <v:textbox style="mso-fit-shape-to-text:t" inset="0,0,0,0">
                <w:txbxContent>
                  <w:p w:rsidR="002067D3" w:rsidRDefault="002067D3">
                    <w:r>
                      <w:rPr>
                        <w:b/>
                        <w:bCs/>
                        <w:color w:val="000000"/>
                        <w:sz w:val="16"/>
                        <w:szCs w:val="16"/>
                        <w:lang w:val="en-US"/>
                      </w:rPr>
                      <w:t>0</w:t>
                    </w:r>
                  </w:p>
                </w:txbxContent>
              </v:textbox>
            </v:rect>
            <v:rect id="_x0000_s2094" style="position:absolute;left:3378;top:812;width:81;height:184;mso-wrap-style:none" filled="f" stroked="f">
              <v:textbox style="mso-fit-shape-to-text:t" inset="0,0,0,0">
                <w:txbxContent>
                  <w:p w:rsidR="002067D3" w:rsidRDefault="002067D3">
                    <w:r>
                      <w:rPr>
                        <w:b/>
                        <w:bCs/>
                        <w:color w:val="000000"/>
                        <w:sz w:val="16"/>
                        <w:szCs w:val="16"/>
                        <w:lang w:val="en-US"/>
                      </w:rPr>
                      <w:t>1</w:t>
                    </w:r>
                  </w:p>
                </w:txbxContent>
              </v:textbox>
            </v:rect>
            <v:rect id="_x0000_s2095" style="position:absolute;left:4455;top:812;width:81;height:184;mso-wrap-style:none" filled="f" stroked="f">
              <v:textbox style="mso-fit-shape-to-text:t" inset="0,0,0,0">
                <w:txbxContent>
                  <w:p w:rsidR="002067D3" w:rsidRDefault="002067D3">
                    <w:r>
                      <w:rPr>
                        <w:b/>
                        <w:bCs/>
                        <w:color w:val="000000"/>
                        <w:sz w:val="16"/>
                        <w:szCs w:val="16"/>
                        <w:lang w:val="en-US"/>
                      </w:rPr>
                      <w:t>2</w:t>
                    </w:r>
                  </w:p>
                </w:txbxContent>
              </v:textbox>
            </v:rect>
            <v:rect id="_x0000_s2096" style="position:absolute;left:5532;top:812;width:81;height:184;mso-wrap-style:none" filled="f" stroked="f">
              <v:textbox style="mso-fit-shape-to-text:t" inset="0,0,0,0">
                <w:txbxContent>
                  <w:p w:rsidR="002067D3" w:rsidRDefault="002067D3">
                    <w:r>
                      <w:rPr>
                        <w:b/>
                        <w:bCs/>
                        <w:color w:val="000000"/>
                        <w:sz w:val="16"/>
                        <w:szCs w:val="16"/>
                        <w:lang w:val="en-US"/>
                      </w:rPr>
                      <w:t>3</w:t>
                    </w:r>
                  </w:p>
                </w:txbxContent>
              </v:textbox>
            </v:rect>
            <v:rect id="_x0000_s2097" style="position:absolute;left:6609;top:812;width:81;height:184;mso-wrap-style:none" filled="f" stroked="f">
              <v:textbox style="mso-fit-shape-to-text:t" inset="0,0,0,0">
                <w:txbxContent>
                  <w:p w:rsidR="002067D3" w:rsidRDefault="002067D3">
                    <w:r>
                      <w:rPr>
                        <w:b/>
                        <w:bCs/>
                        <w:color w:val="000000"/>
                        <w:sz w:val="16"/>
                        <w:szCs w:val="16"/>
                        <w:lang w:val="en-US"/>
                      </w:rPr>
                      <w:t>4</w:t>
                    </w:r>
                  </w:p>
                </w:txbxContent>
              </v:textbox>
            </v:rect>
            <v:rect id="_x0000_s2098" style="position:absolute;left:7686;top:812;width:81;height:184;mso-wrap-style:none" filled="f" stroked="f">
              <v:textbox style="mso-fit-shape-to-text:t" inset="0,0,0,0">
                <w:txbxContent>
                  <w:p w:rsidR="002067D3" w:rsidRDefault="002067D3">
                    <w:r>
                      <w:rPr>
                        <w:b/>
                        <w:bCs/>
                        <w:color w:val="000000"/>
                        <w:sz w:val="16"/>
                        <w:szCs w:val="16"/>
                        <w:lang w:val="en-US"/>
                      </w:rPr>
                      <w:t>5</w:t>
                    </w:r>
                  </w:p>
                </w:txbxContent>
              </v:textbox>
            </v:rect>
            <v:rect id="_x0000_s2099" style="position:absolute;left:39;top:1016;width:1049;height:184;mso-wrap-style:none" filled="f" stroked="f">
              <v:textbox style="mso-fit-shape-to-text:t" inset="0,0,0,0">
                <w:txbxContent>
                  <w:p w:rsidR="002067D3" w:rsidRDefault="002067D3">
                    <w:r>
                      <w:rPr>
                        <w:color w:val="000000"/>
                        <w:sz w:val="16"/>
                        <w:szCs w:val="16"/>
                        <w:lang w:val="en-US"/>
                      </w:rPr>
                      <w:t>Ingresos operac.</w:t>
                    </w:r>
                  </w:p>
                </w:txbxContent>
              </v:textbox>
            </v:rect>
            <v:rect id="_x0000_s2100" style="position:absolute;left:2980;top:1016;width:921;height:184;mso-wrap-style:none" filled="f" stroked="f">
              <v:textbox style="mso-fit-shape-to-text:t" inset="0,0,0,0">
                <w:txbxContent>
                  <w:p w:rsidR="002067D3" w:rsidRDefault="002067D3">
                    <w:r>
                      <w:rPr>
                        <w:color w:val="000000"/>
                        <w:sz w:val="16"/>
                        <w:szCs w:val="16"/>
                        <w:lang w:val="en-US"/>
                      </w:rPr>
                      <w:t>$1,029,110.77</w:t>
                    </w:r>
                  </w:p>
                </w:txbxContent>
              </v:textbox>
            </v:rect>
            <v:rect id="_x0000_s2101" style="position:absolute;left:4057;top:1016;width:921;height:184;mso-wrap-style:none" filled="f" stroked="f">
              <v:textbox style="mso-fit-shape-to-text:t" inset="0,0,0,0">
                <w:txbxContent>
                  <w:p w:rsidR="002067D3" w:rsidRDefault="002067D3">
                    <w:r>
                      <w:rPr>
                        <w:color w:val="000000"/>
                        <w:sz w:val="16"/>
                        <w:szCs w:val="16"/>
                        <w:lang w:val="en-US"/>
                      </w:rPr>
                      <w:t>$1,372,147.70</w:t>
                    </w:r>
                  </w:p>
                </w:txbxContent>
              </v:textbox>
            </v:rect>
            <v:rect id="_x0000_s2102" style="position:absolute;left:5134;top:1016;width:921;height:184;mso-wrap-style:none" filled="f" stroked="f">
              <v:textbox style="mso-fit-shape-to-text:t" inset="0,0,0,0">
                <w:txbxContent>
                  <w:p w:rsidR="002067D3" w:rsidRDefault="002067D3">
                    <w:r>
                      <w:rPr>
                        <w:color w:val="000000"/>
                        <w:sz w:val="16"/>
                        <w:szCs w:val="16"/>
                        <w:lang w:val="en-US"/>
                      </w:rPr>
                      <w:t>$1,097,718.16</w:t>
                    </w:r>
                  </w:p>
                </w:txbxContent>
              </v:textbox>
            </v:rect>
            <v:rect id="_x0000_s2103" style="position:absolute;left:6335;top:1016;width:801;height:184;mso-wrap-style:none" filled="f" stroked="f">
              <v:textbox style="mso-fit-shape-to-text:t" inset="0,0,0,0">
                <w:txbxContent>
                  <w:p w:rsidR="002067D3" w:rsidRDefault="002067D3">
                    <w:r>
                      <w:rPr>
                        <w:color w:val="000000"/>
                        <w:sz w:val="16"/>
                        <w:szCs w:val="16"/>
                        <w:lang w:val="en-US"/>
                      </w:rPr>
                      <w:t>$960,503.39</w:t>
                    </w:r>
                  </w:p>
                </w:txbxContent>
              </v:textbox>
            </v:rect>
            <v:rect id="_x0000_s2104" style="position:absolute;left:7412;top:1016;width:801;height:184;mso-wrap-style:none" filled="f" stroked="f">
              <v:textbox style="mso-fit-shape-to-text:t" inset="0,0,0,0">
                <w:txbxContent>
                  <w:p w:rsidR="002067D3" w:rsidRDefault="002067D3">
                    <w:r>
                      <w:rPr>
                        <w:color w:val="000000"/>
                        <w:sz w:val="16"/>
                        <w:szCs w:val="16"/>
                        <w:lang w:val="en-US"/>
                      </w:rPr>
                      <w:t>$960,503.39</w:t>
                    </w:r>
                  </w:p>
                </w:txbxContent>
              </v:textbox>
            </v:rect>
            <v:rect id="_x0000_s2105" style="position:absolute;left:39;top:1216;width:1018;height:184;mso-wrap-style:none" filled="f" stroked="f">
              <v:textbox style="mso-fit-shape-to-text:t" inset="0,0,0,0">
                <w:txbxContent>
                  <w:p w:rsidR="002067D3" w:rsidRDefault="002067D3">
                    <w:r>
                      <w:rPr>
                        <w:color w:val="000000"/>
                        <w:sz w:val="16"/>
                        <w:szCs w:val="16"/>
                        <w:lang w:val="en-US"/>
                      </w:rPr>
                      <w:t>Costos Directos</w:t>
                    </w:r>
                  </w:p>
                </w:txbxContent>
              </v:textbox>
            </v:rect>
            <v:rect id="_x0000_s2106" style="position:absolute;left:3050;top:1216;width:854;height:184;mso-wrap-style:none" filled="f" stroked="f">
              <v:textbox style="mso-fit-shape-to-text:t" inset="0,0,0,0">
                <w:txbxContent>
                  <w:p w:rsidR="002067D3" w:rsidRDefault="002067D3">
                    <w:r>
                      <w:rPr>
                        <w:color w:val="000000"/>
                        <w:sz w:val="16"/>
                        <w:szCs w:val="16"/>
                        <w:lang w:val="en-US"/>
                      </w:rPr>
                      <w:t>-$785,211.96</w:t>
                    </w:r>
                  </w:p>
                </w:txbxContent>
              </v:textbox>
            </v:rect>
            <v:rect id="_x0000_s2107" style="position:absolute;left:4003;top:1216;width:974;height:184;mso-wrap-style:none" filled="f" stroked="f">
              <v:textbox style="mso-fit-shape-to-text:t" inset="0,0,0,0">
                <w:txbxContent>
                  <w:p w:rsidR="002067D3" w:rsidRDefault="002067D3">
                    <w:r>
                      <w:rPr>
                        <w:color w:val="000000"/>
                        <w:sz w:val="16"/>
                        <w:szCs w:val="16"/>
                        <w:lang w:val="en-US"/>
                      </w:rPr>
                      <w:t>-$1,032,949.28</w:t>
                    </w:r>
                  </w:p>
                </w:txbxContent>
              </v:textbox>
            </v:rect>
            <v:rect id="_x0000_s2108" style="position:absolute;left:5204;top:1216;width:854;height:184;mso-wrap-style:none" filled="f" stroked="f">
              <v:textbox style="mso-fit-shape-to-text:t" inset="0,0,0,0">
                <w:txbxContent>
                  <w:p w:rsidR="002067D3" w:rsidRDefault="002067D3">
                    <w:r>
                      <w:rPr>
                        <w:color w:val="000000"/>
                        <w:sz w:val="16"/>
                        <w:szCs w:val="16"/>
                        <w:lang w:val="en-US"/>
                      </w:rPr>
                      <w:t>-$841,959.42</w:t>
                    </w:r>
                  </w:p>
                </w:txbxContent>
              </v:textbox>
            </v:rect>
            <v:rect id="_x0000_s2109" style="position:absolute;left:6281;top:1216;width:854;height:184;mso-wrap-style:none" filled="f" stroked="f">
              <v:textbox style="mso-fit-shape-to-text:t" inset="0,0,0,0">
                <w:txbxContent>
                  <w:p w:rsidR="002067D3" w:rsidRDefault="002067D3">
                    <w:r>
                      <w:rPr>
                        <w:color w:val="000000"/>
                        <w:sz w:val="16"/>
                        <w:szCs w:val="16"/>
                        <w:lang w:val="en-US"/>
                      </w:rPr>
                      <w:t>-$746,464.50</w:t>
                    </w:r>
                  </w:p>
                </w:txbxContent>
              </v:textbox>
            </v:rect>
            <v:rect id="_x0000_s2110" style="position:absolute;left:7358;top:1216;width:854;height:184;mso-wrap-style:none" filled="f" stroked="f">
              <v:textbox style="mso-fit-shape-to-text:t" inset="0,0,0,0">
                <w:txbxContent>
                  <w:p w:rsidR="002067D3" w:rsidRDefault="002067D3">
                    <w:r>
                      <w:rPr>
                        <w:color w:val="000000"/>
                        <w:sz w:val="16"/>
                        <w:szCs w:val="16"/>
                        <w:lang w:val="en-US"/>
                      </w:rPr>
                      <w:t>-$746,464.50</w:t>
                    </w:r>
                  </w:p>
                </w:txbxContent>
              </v:textbox>
            </v:rect>
            <v:rect id="_x0000_s2111" style="position:absolute;left:39;top:1417;width:1116;height:184;mso-wrap-style:none" filled="f" stroked="f">
              <v:textbox style="mso-fit-shape-to-text:t" inset="0,0,0,0">
                <w:txbxContent>
                  <w:p w:rsidR="002067D3" w:rsidRDefault="002067D3">
                    <w:r>
                      <w:rPr>
                        <w:color w:val="000000"/>
                        <w:sz w:val="16"/>
                        <w:szCs w:val="16"/>
                        <w:lang w:val="en-US"/>
                      </w:rPr>
                      <w:t>Costos Indirectos</w:t>
                    </w:r>
                  </w:p>
                </w:txbxContent>
              </v:textbox>
            </v:rect>
            <v:rect id="_x0000_s2112" style="position:absolute;left:3131;top:1417;width:774;height:184;mso-wrap-style:none" filled="f" stroked="f">
              <v:textbox style="mso-fit-shape-to-text:t" inset="0,0,0,0">
                <w:txbxContent>
                  <w:p w:rsidR="002067D3" w:rsidRDefault="002067D3">
                    <w:r>
                      <w:rPr>
                        <w:color w:val="000000"/>
                        <w:sz w:val="16"/>
                        <w:szCs w:val="16"/>
                        <w:lang w:val="en-US"/>
                      </w:rPr>
                      <w:t>-$68,339.00</w:t>
                    </w:r>
                  </w:p>
                </w:txbxContent>
              </v:textbox>
            </v:rect>
            <v:rect id="_x0000_s2113" style="position:absolute;left:4208;top:1417;width:774;height:184;mso-wrap-style:none" filled="f" stroked="f">
              <v:textbox style="mso-fit-shape-to-text:t" inset="0,0,0,0">
                <w:txbxContent>
                  <w:p w:rsidR="002067D3" w:rsidRDefault="002067D3">
                    <w:r>
                      <w:rPr>
                        <w:color w:val="000000"/>
                        <w:sz w:val="16"/>
                        <w:szCs w:val="16"/>
                        <w:lang w:val="en-US"/>
                      </w:rPr>
                      <w:t>-$85,092.00</w:t>
                    </w:r>
                  </w:p>
                </w:txbxContent>
              </v:textbox>
            </v:rect>
            <v:rect id="_x0000_s2114" style="position:absolute;left:5285;top:1417;width:774;height:184;mso-wrap-style:none" filled="f" stroked="f">
              <v:textbox style="mso-fit-shape-to-text:t" inset="0,0,0,0">
                <w:txbxContent>
                  <w:p w:rsidR="002067D3" w:rsidRDefault="002067D3">
                    <w:r>
                      <w:rPr>
                        <w:color w:val="000000"/>
                        <w:sz w:val="16"/>
                        <w:szCs w:val="16"/>
                        <w:lang w:val="en-US"/>
                      </w:rPr>
                      <w:t>-$85,092.00</w:t>
                    </w:r>
                  </w:p>
                </w:txbxContent>
              </v:textbox>
            </v:rect>
            <v:rect id="_x0000_s2115" style="position:absolute;left:6362;top:1417;width:774;height:184;mso-wrap-style:none" filled="f" stroked="f">
              <v:textbox style="mso-fit-shape-to-text:t" inset="0,0,0,0">
                <w:txbxContent>
                  <w:p w:rsidR="002067D3" w:rsidRDefault="002067D3">
                    <w:r>
                      <w:rPr>
                        <w:color w:val="000000"/>
                        <w:sz w:val="16"/>
                        <w:szCs w:val="16"/>
                        <w:lang w:val="en-US"/>
                      </w:rPr>
                      <w:t>-$85,092.00</w:t>
                    </w:r>
                  </w:p>
                </w:txbxContent>
              </v:textbox>
            </v:rect>
            <v:rect id="_x0000_s2116" style="position:absolute;left:7439;top:1417;width:774;height:184;mso-wrap-style:none" filled="f" stroked="f">
              <v:textbox style="mso-fit-shape-to-text:t" inset="0,0,0,0">
                <w:txbxContent>
                  <w:p w:rsidR="002067D3" w:rsidRDefault="002067D3">
                    <w:r>
                      <w:rPr>
                        <w:color w:val="000000"/>
                        <w:sz w:val="16"/>
                        <w:szCs w:val="16"/>
                        <w:lang w:val="en-US"/>
                      </w:rPr>
                      <w:t>-$85,092.00</w:t>
                    </w:r>
                  </w:p>
                </w:txbxContent>
              </v:textbox>
            </v:rect>
            <v:rect id="_x0000_s2117" style="position:absolute;left:39;top:1617;width:853;height:184;mso-wrap-style:none" filled="f" stroked="f">
              <v:textbox style="mso-fit-shape-to-text:t" inset="0,0,0,0">
                <w:txbxContent>
                  <w:p w:rsidR="002067D3" w:rsidRDefault="002067D3">
                    <w:r>
                      <w:rPr>
                        <w:color w:val="000000"/>
                        <w:sz w:val="16"/>
                        <w:szCs w:val="16"/>
                        <w:lang w:val="en-US"/>
                      </w:rPr>
                      <w:t>Depreciación</w:t>
                    </w:r>
                  </w:p>
                </w:txbxContent>
              </v:textbox>
            </v:rect>
            <v:rect id="_x0000_s2118" style="position:absolute;left:3212;top:1617;width:694;height:184;mso-wrap-style:none" filled="f" stroked="f">
              <v:textbox style="mso-fit-shape-to-text:t" inset="0,0,0,0">
                <w:txbxContent>
                  <w:p w:rsidR="002067D3" w:rsidRDefault="002067D3">
                    <w:r>
                      <w:rPr>
                        <w:color w:val="000000"/>
                        <w:sz w:val="16"/>
                        <w:szCs w:val="16"/>
                        <w:lang w:val="en-US"/>
                      </w:rPr>
                      <w:t>-$7,619.80</w:t>
                    </w:r>
                  </w:p>
                </w:txbxContent>
              </v:textbox>
            </v:rect>
            <v:rect id="_x0000_s2119" style="position:absolute;left:4289;top:1617;width:694;height:184;mso-wrap-style:none" filled="f" stroked="f">
              <v:textbox style="mso-fit-shape-to-text:t" inset="0,0,0,0">
                <w:txbxContent>
                  <w:p w:rsidR="002067D3" w:rsidRDefault="002067D3">
                    <w:r>
                      <w:rPr>
                        <w:color w:val="000000"/>
                        <w:sz w:val="16"/>
                        <w:szCs w:val="16"/>
                        <w:lang w:val="en-US"/>
                      </w:rPr>
                      <w:t>-$7,619.80</w:t>
                    </w:r>
                  </w:p>
                </w:txbxContent>
              </v:textbox>
            </v:rect>
            <v:rect id="_x0000_s2120" style="position:absolute;left:5366;top:1617;width:694;height:184;mso-wrap-style:none" filled="f" stroked="f">
              <v:textbox style="mso-fit-shape-to-text:t" inset="0,0,0,0">
                <w:txbxContent>
                  <w:p w:rsidR="002067D3" w:rsidRDefault="002067D3">
                    <w:r>
                      <w:rPr>
                        <w:color w:val="000000"/>
                        <w:sz w:val="16"/>
                        <w:szCs w:val="16"/>
                        <w:lang w:val="en-US"/>
                      </w:rPr>
                      <w:t>-$7,619.80</w:t>
                    </w:r>
                  </w:p>
                </w:txbxContent>
              </v:textbox>
            </v:rect>
            <v:rect id="_x0000_s2121" style="position:absolute;left:6443;top:1617;width:694;height:184;mso-wrap-style:none" filled="f" stroked="f">
              <v:textbox style="mso-fit-shape-to-text:t" inset="0,0,0,0">
                <w:txbxContent>
                  <w:p w:rsidR="002067D3" w:rsidRDefault="002067D3">
                    <w:r>
                      <w:rPr>
                        <w:color w:val="000000"/>
                        <w:sz w:val="16"/>
                        <w:szCs w:val="16"/>
                        <w:lang w:val="en-US"/>
                      </w:rPr>
                      <w:t>-$7,619.80</w:t>
                    </w:r>
                  </w:p>
                </w:txbxContent>
              </v:textbox>
            </v:rect>
            <v:rect id="_x0000_s2122" style="position:absolute;left:7520;top:1617;width:694;height:184;mso-wrap-style:none" filled="f" stroked="f">
              <v:textbox style="mso-fit-shape-to-text:t" inset="0,0,0,0">
                <w:txbxContent>
                  <w:p w:rsidR="002067D3" w:rsidRDefault="002067D3">
                    <w:r>
                      <w:rPr>
                        <w:color w:val="000000"/>
                        <w:sz w:val="16"/>
                        <w:szCs w:val="16"/>
                        <w:lang w:val="en-US"/>
                      </w:rPr>
                      <w:t>-$7,619.80</w:t>
                    </w:r>
                  </w:p>
                </w:txbxContent>
              </v:textbox>
            </v:rect>
            <v:rect id="_x0000_s2123" style="position:absolute;left:39;top:1817;width:880;height:184;mso-wrap-style:none" filled="f" stroked="f">
              <v:textbox style="mso-fit-shape-to-text:t" inset="0,0,0,0">
                <w:txbxContent>
                  <w:p w:rsidR="002067D3" w:rsidRDefault="002067D3">
                    <w:r>
                      <w:rPr>
                        <w:color w:val="000000"/>
                        <w:sz w:val="16"/>
                        <w:szCs w:val="16"/>
                        <w:lang w:val="en-US"/>
                      </w:rPr>
                      <w:t>Amortización</w:t>
                    </w:r>
                  </w:p>
                </w:txbxContent>
              </v:textbox>
            </v:rect>
            <v:rect id="_x0000_s2124" style="position:absolute;left:3131;top:1817;width:774;height:184;mso-wrap-style:none" filled="f" stroked="f">
              <v:textbox style="mso-fit-shape-to-text:t" inset="0,0,0,0">
                <w:txbxContent>
                  <w:p w:rsidR="002067D3" w:rsidRDefault="002067D3">
                    <w:r>
                      <w:rPr>
                        <w:color w:val="000000"/>
                        <w:sz w:val="16"/>
                        <w:szCs w:val="16"/>
                        <w:lang w:val="en-US"/>
                      </w:rPr>
                      <w:t>-$32,856.78</w:t>
                    </w:r>
                  </w:p>
                </w:txbxContent>
              </v:textbox>
            </v:rect>
            <v:rect id="_x0000_s2125" style="position:absolute;left:4208;top:1817;width:774;height:184;mso-wrap-style:none" filled="f" stroked="f">
              <v:textbox style="mso-fit-shape-to-text:t" inset="0,0,0,0">
                <w:txbxContent>
                  <w:p w:rsidR="002067D3" w:rsidRDefault="002067D3">
                    <w:r>
                      <w:rPr>
                        <w:color w:val="000000"/>
                        <w:sz w:val="16"/>
                        <w:szCs w:val="16"/>
                        <w:lang w:val="en-US"/>
                      </w:rPr>
                      <w:t>-$32,856.78</w:t>
                    </w:r>
                  </w:p>
                </w:txbxContent>
              </v:textbox>
            </v:rect>
            <v:rect id="_x0000_s2126" style="position:absolute;left:5285;top:1817;width:774;height:184;mso-wrap-style:none" filled="f" stroked="f">
              <v:textbox style="mso-fit-shape-to-text:t" inset="0,0,0,0">
                <w:txbxContent>
                  <w:p w:rsidR="002067D3" w:rsidRDefault="002067D3">
                    <w:r>
                      <w:rPr>
                        <w:color w:val="000000"/>
                        <w:sz w:val="16"/>
                        <w:szCs w:val="16"/>
                        <w:lang w:val="en-US"/>
                      </w:rPr>
                      <w:t>-$32,856.78</w:t>
                    </w:r>
                  </w:p>
                </w:txbxContent>
              </v:textbox>
            </v:rect>
            <v:rect id="_x0000_s2127" style="position:absolute;left:6362;top:1817;width:774;height:184;mso-wrap-style:none" filled="f" stroked="f">
              <v:textbox style="mso-fit-shape-to-text:t" inset="0,0,0,0">
                <w:txbxContent>
                  <w:p w:rsidR="002067D3" w:rsidRDefault="002067D3">
                    <w:r>
                      <w:rPr>
                        <w:color w:val="000000"/>
                        <w:sz w:val="16"/>
                        <w:szCs w:val="16"/>
                        <w:lang w:val="en-US"/>
                      </w:rPr>
                      <w:t>-$32,856.78</w:t>
                    </w:r>
                  </w:p>
                </w:txbxContent>
              </v:textbox>
            </v:rect>
            <v:rect id="_x0000_s2128" style="position:absolute;left:7439;top:1817;width:774;height:184;mso-wrap-style:none" filled="f" stroked="f">
              <v:textbox style="mso-fit-shape-to-text:t" inset="0,0,0,0">
                <w:txbxContent>
                  <w:p w:rsidR="002067D3" w:rsidRDefault="002067D3">
                    <w:r>
                      <w:rPr>
                        <w:color w:val="000000"/>
                        <w:sz w:val="16"/>
                        <w:szCs w:val="16"/>
                        <w:lang w:val="en-US"/>
                      </w:rPr>
                      <w:t>-$32,856.78</w:t>
                    </w:r>
                  </w:p>
                </w:txbxContent>
              </v:textbox>
            </v:rect>
            <v:rect id="_x0000_s2129" style="position:absolute;left:39;top:2017;width:756;height:184;mso-wrap-style:none" filled="f" stroked="f">
              <v:textbox style="mso-fit-shape-to-text:t" inset="0,0,0,0">
                <w:txbxContent>
                  <w:p w:rsidR="002067D3" w:rsidRDefault="002067D3">
                    <w:r>
                      <w:rPr>
                        <w:color w:val="000000"/>
                        <w:sz w:val="16"/>
                        <w:szCs w:val="16"/>
                        <w:lang w:val="en-US"/>
                      </w:rPr>
                      <w:t>Donaciones</w:t>
                    </w:r>
                  </w:p>
                </w:txbxContent>
              </v:textbox>
            </v:rect>
            <v:rect id="_x0000_s2130" style="position:absolute;left:3551;top:2017;width:361;height:184;mso-wrap-style:none" filled="f" stroked="f">
              <v:textbox style="mso-fit-shape-to-text:t" inset="0,0,0,0">
                <w:txbxContent>
                  <w:p w:rsidR="002067D3" w:rsidRDefault="002067D3">
                    <w:r>
                      <w:rPr>
                        <w:color w:val="000000"/>
                        <w:sz w:val="16"/>
                        <w:szCs w:val="16"/>
                        <w:lang w:val="en-US"/>
                      </w:rPr>
                      <w:t>$0.00</w:t>
                    </w:r>
                  </w:p>
                </w:txbxContent>
              </v:textbox>
            </v:rect>
            <v:rect id="_x0000_s2131" style="position:absolute;left:4127;top:2017;width:854;height:184;mso-wrap-style:none" filled="f" stroked="f">
              <v:textbox style="mso-fit-shape-to-text:t" inset="0,0,0,0">
                <w:txbxContent>
                  <w:p w:rsidR="002067D3" w:rsidRDefault="002067D3">
                    <w:r>
                      <w:rPr>
                        <w:color w:val="000000"/>
                        <w:sz w:val="16"/>
                        <w:szCs w:val="16"/>
                        <w:lang w:val="en-US"/>
                      </w:rPr>
                      <w:t>-$139,340.02</w:t>
                    </w:r>
                  </w:p>
                </w:txbxContent>
              </v:textbox>
            </v:rect>
            <v:rect id="_x0000_s2132" style="position:absolute;left:5204;top:2017;width:854;height:184;mso-wrap-style:none" filled="f" stroked="f">
              <v:textbox style="mso-fit-shape-to-text:t" inset="0,0,0,0">
                <w:txbxContent>
                  <w:p w:rsidR="002067D3" w:rsidRDefault="002067D3">
                    <w:r>
                      <w:rPr>
                        <w:color w:val="000000"/>
                        <w:sz w:val="16"/>
                        <w:szCs w:val="16"/>
                        <w:lang w:val="en-US"/>
                      </w:rPr>
                      <w:t>-$111,472.02</w:t>
                    </w:r>
                  </w:p>
                </w:txbxContent>
              </v:textbox>
            </v:rect>
            <v:rect id="_x0000_s2133" style="position:absolute;left:6362;top:2017;width:774;height:184;mso-wrap-style:none" filled="f" stroked="f">
              <v:textbox style="mso-fit-shape-to-text:t" inset="0,0,0,0">
                <w:txbxContent>
                  <w:p w:rsidR="002067D3" w:rsidRDefault="002067D3">
                    <w:r>
                      <w:rPr>
                        <w:color w:val="000000"/>
                        <w:sz w:val="16"/>
                        <w:szCs w:val="16"/>
                        <w:lang w:val="en-US"/>
                      </w:rPr>
                      <w:t>-$97,538.01</w:t>
                    </w:r>
                  </w:p>
                </w:txbxContent>
              </v:textbox>
            </v:rect>
            <v:rect id="_x0000_s2134" style="position:absolute;left:7439;top:2017;width:774;height:184;mso-wrap-style:none" filled="f" stroked="f">
              <v:textbox style="mso-fit-shape-to-text:t" inset="0,0,0,0">
                <w:txbxContent>
                  <w:p w:rsidR="002067D3" w:rsidRDefault="002067D3">
                    <w:r>
                      <w:rPr>
                        <w:color w:val="000000"/>
                        <w:sz w:val="16"/>
                        <w:szCs w:val="16"/>
                        <w:lang w:val="en-US"/>
                      </w:rPr>
                      <w:t>-$97,538.01</w:t>
                    </w:r>
                  </w:p>
                </w:txbxContent>
              </v:textbox>
            </v:rect>
            <v:rect id="_x0000_s2135" style="position:absolute;left:39;top:2217;width:952;height:184;mso-wrap-style:none" filled="f" stroked="f">
              <v:textbox style="mso-fit-shape-to-text:t" inset="0,0,0,0">
                <w:txbxContent>
                  <w:p w:rsidR="002067D3" w:rsidRDefault="002067D3">
                    <w:r>
                      <w:rPr>
                        <w:color w:val="000000"/>
                        <w:sz w:val="16"/>
                        <w:szCs w:val="16"/>
                        <w:lang w:val="en-US"/>
                      </w:rPr>
                      <w:t>Gastos Financ.</w:t>
                    </w:r>
                  </w:p>
                </w:txbxContent>
              </v:textbox>
            </v:rect>
            <v:rect id="_x0000_s2136" style="position:absolute;left:3131;top:2217;width:774;height:184;mso-wrap-style:none" filled="f" stroked="f">
              <v:textbox style="mso-fit-shape-to-text:t" inset="0,0,0,0">
                <w:txbxContent>
                  <w:p w:rsidR="002067D3" w:rsidRDefault="002067D3">
                    <w:r>
                      <w:rPr>
                        <w:color w:val="000000"/>
                        <w:sz w:val="16"/>
                        <w:szCs w:val="16"/>
                        <w:lang w:val="en-US"/>
                      </w:rPr>
                      <w:t>-$10,909.09</w:t>
                    </w:r>
                  </w:p>
                </w:txbxContent>
              </v:textbox>
            </v:rect>
            <v:rect id="_x0000_s2137" style="position:absolute;left:4289;top:2217;width:694;height:184;mso-wrap-style:none" filled="f" stroked="f">
              <v:textbox style="mso-fit-shape-to-text:t" inset="0,0,0,0">
                <w:txbxContent>
                  <w:p w:rsidR="002067D3" w:rsidRDefault="002067D3">
                    <w:r>
                      <w:rPr>
                        <w:color w:val="000000"/>
                        <w:sz w:val="16"/>
                        <w:szCs w:val="16"/>
                        <w:lang w:val="en-US"/>
                      </w:rPr>
                      <w:t>-$6,727.27</w:t>
                    </w:r>
                  </w:p>
                </w:txbxContent>
              </v:textbox>
            </v:rect>
            <v:rect id="_x0000_s2138" style="position:absolute;left:5366;top:2217;width:694;height:184;mso-wrap-style:none" filled="f" stroked="f">
              <v:textbox style="mso-fit-shape-to-text:t" inset="0,0,0,0">
                <w:txbxContent>
                  <w:p w:rsidR="002067D3" w:rsidRDefault="002067D3">
                    <w:r>
                      <w:rPr>
                        <w:color w:val="000000"/>
                        <w:sz w:val="16"/>
                        <w:szCs w:val="16"/>
                        <w:lang w:val="en-US"/>
                      </w:rPr>
                      <w:t>-$2,363.64</w:t>
                    </w:r>
                  </w:p>
                </w:txbxContent>
              </v:textbox>
            </v:rect>
            <v:rect id="_x0000_s2139" style="position:absolute;left:6782;top:2217;width:361;height:184;mso-wrap-style:none" filled="f" stroked="f">
              <v:textbox style="mso-fit-shape-to-text:t" inset="0,0,0,0">
                <w:txbxContent>
                  <w:p w:rsidR="002067D3" w:rsidRDefault="002067D3">
                    <w:r>
                      <w:rPr>
                        <w:color w:val="000000"/>
                        <w:sz w:val="16"/>
                        <w:szCs w:val="16"/>
                        <w:lang w:val="en-US"/>
                      </w:rPr>
                      <w:t>$0.00</w:t>
                    </w:r>
                  </w:p>
                </w:txbxContent>
              </v:textbox>
            </v:rect>
            <v:rect id="_x0000_s2140" style="position:absolute;left:7859;top:2217;width:361;height:184;mso-wrap-style:none" filled="f" stroked="f">
              <v:textbox style="mso-fit-shape-to-text:t" inset="0,0,0,0">
                <w:txbxContent>
                  <w:p w:rsidR="002067D3" w:rsidRDefault="002067D3">
                    <w:r>
                      <w:rPr>
                        <w:color w:val="000000"/>
                        <w:sz w:val="16"/>
                        <w:szCs w:val="16"/>
                        <w:lang w:val="en-US"/>
                      </w:rPr>
                      <w:t>$0.00</w:t>
                    </w:r>
                  </w:p>
                </w:txbxContent>
              </v:textbox>
            </v:rect>
            <v:rect id="_x0000_s2141" style="position:absolute;left:39;top:2418;width:1600;height:184;mso-wrap-style:none" filled="f" stroked="f">
              <v:textbox style="mso-fit-shape-to-text:t" inset="0,0,0,0">
                <w:txbxContent>
                  <w:p w:rsidR="002067D3" w:rsidRDefault="002067D3">
                    <w:r>
                      <w:rPr>
                        <w:color w:val="000000"/>
                        <w:sz w:val="16"/>
                        <w:szCs w:val="16"/>
                        <w:lang w:val="en-US"/>
                      </w:rPr>
                      <w:t>Utilidad antes de imptos.</w:t>
                    </w:r>
                  </w:p>
                </w:txbxContent>
              </v:textbox>
            </v:rect>
            <v:rect id="_x0000_s2142" style="position:absolute;left:3104;top:2418;width:801;height:184;mso-wrap-style:none" filled="f" stroked="f">
              <v:textbox style="mso-fit-shape-to-text:t" inset="0,0,0,0">
                <w:txbxContent>
                  <w:p w:rsidR="002067D3" w:rsidRDefault="002067D3">
                    <w:r>
                      <w:rPr>
                        <w:color w:val="000000"/>
                        <w:sz w:val="16"/>
                        <w:szCs w:val="16"/>
                        <w:lang w:val="en-US"/>
                      </w:rPr>
                      <w:t>$124,174.14</w:t>
                    </w:r>
                  </w:p>
                </w:txbxContent>
              </v:textbox>
            </v:rect>
            <v:rect id="_x0000_s2143" style="position:absolute;left:4262;top:2418;width:721;height:184;mso-wrap-style:none" filled="f" stroked="f">
              <v:textbox style="mso-fit-shape-to-text:t" inset="0,0,0,0">
                <w:txbxContent>
                  <w:p w:rsidR="002067D3" w:rsidRDefault="002067D3">
                    <w:r>
                      <w:rPr>
                        <w:color w:val="000000"/>
                        <w:sz w:val="16"/>
                        <w:szCs w:val="16"/>
                        <w:lang w:val="en-US"/>
                      </w:rPr>
                      <w:t>$67,562.54</w:t>
                    </w:r>
                  </w:p>
                </w:txbxContent>
              </v:textbox>
            </v:rect>
            <v:rect id="_x0000_s2144" style="position:absolute;left:5339;top:2418;width:721;height:184;mso-wrap-style:none" filled="f" stroked="f">
              <v:textbox style="mso-fit-shape-to-text:t" inset="0,0,0,0">
                <w:txbxContent>
                  <w:p w:rsidR="002067D3" w:rsidRDefault="002067D3">
                    <w:r>
                      <w:rPr>
                        <w:color w:val="000000"/>
                        <w:sz w:val="16"/>
                        <w:szCs w:val="16"/>
                        <w:lang w:val="en-US"/>
                      </w:rPr>
                      <w:t>$16,354.50</w:t>
                    </w:r>
                  </w:p>
                </w:txbxContent>
              </v:textbox>
            </v:rect>
            <v:rect id="_x0000_s2145" style="position:absolute;left:6443;top:2418;width:694;height:184;mso-wrap-style:none" filled="f" stroked="f">
              <v:textbox style="mso-fit-shape-to-text:t" inset="0,0,0,0">
                <w:txbxContent>
                  <w:p w:rsidR="002067D3" w:rsidRDefault="002067D3">
                    <w:r>
                      <w:rPr>
                        <w:color w:val="000000"/>
                        <w:sz w:val="16"/>
                        <w:szCs w:val="16"/>
                        <w:lang w:val="en-US"/>
                      </w:rPr>
                      <w:t>-$9,067.70</w:t>
                    </w:r>
                  </w:p>
                </w:txbxContent>
              </v:textbox>
            </v:rect>
            <v:rect id="_x0000_s2146" style="position:absolute;left:7520;top:2418;width:694;height:184;mso-wrap-style:none" filled="f" stroked="f">
              <v:textbox style="mso-fit-shape-to-text:t" inset="0,0,0,0">
                <w:txbxContent>
                  <w:p w:rsidR="002067D3" w:rsidRDefault="002067D3">
                    <w:r>
                      <w:rPr>
                        <w:color w:val="000000"/>
                        <w:sz w:val="16"/>
                        <w:szCs w:val="16"/>
                        <w:lang w:val="en-US"/>
                      </w:rPr>
                      <w:t>-$9,067.70</w:t>
                    </w:r>
                  </w:p>
                </w:txbxContent>
              </v:textbox>
            </v:rect>
            <v:rect id="_x0000_s2147" style="position:absolute;left:39;top:2618;width:1653;height:184;mso-wrap-style:none" filled="f" stroked="f">
              <v:textbox style="mso-fit-shape-to-text:t" inset="0,0,0,0">
                <w:txbxContent>
                  <w:p w:rsidR="002067D3" w:rsidRDefault="002067D3">
                    <w:r w:rsidRPr="00153FC0">
                      <w:rPr>
                        <w:color w:val="000000"/>
                        <w:sz w:val="16"/>
                        <w:szCs w:val="16"/>
                      </w:rPr>
                      <w:t>Imptos (</w:t>
                    </w:r>
                    <w:r w:rsidR="00153FC0" w:rsidRPr="00153FC0">
                      <w:rPr>
                        <w:color w:val="000000"/>
                        <w:sz w:val="16"/>
                        <w:szCs w:val="16"/>
                      </w:rPr>
                      <w:t xml:space="preserve">Part </w:t>
                    </w:r>
                    <w:r w:rsidR="00514FAF">
                      <w:rPr>
                        <w:color w:val="000000"/>
                        <w:sz w:val="16"/>
                        <w:szCs w:val="16"/>
                      </w:rPr>
                      <w:t xml:space="preserve">a </w:t>
                    </w:r>
                    <w:r w:rsidR="00153FC0" w:rsidRPr="00153FC0">
                      <w:rPr>
                        <w:color w:val="000000"/>
                        <w:sz w:val="16"/>
                        <w:szCs w:val="16"/>
                      </w:rPr>
                      <w:t>Trab  e IR)</w:t>
                    </w:r>
                  </w:p>
                </w:txbxContent>
              </v:textbox>
            </v:rect>
            <v:rect id="_x0000_s2148" style="position:absolute;left:3131;top:2618;width:774;height:184;mso-wrap-style:none" filled="f" stroked="f">
              <v:textbox style="mso-fit-shape-to-text:t" inset="0,0,0,0">
                <w:txbxContent>
                  <w:p w:rsidR="002067D3" w:rsidRDefault="002067D3">
                    <w:r>
                      <w:rPr>
                        <w:color w:val="000000"/>
                        <w:sz w:val="16"/>
                        <w:szCs w:val="16"/>
                        <w:lang w:val="en-US"/>
                      </w:rPr>
                      <w:t>-$45,013.13</w:t>
                    </w:r>
                  </w:p>
                </w:txbxContent>
              </v:textbox>
            </v:rect>
            <v:rect id="_x0000_s2149" style="position:absolute;left:4208;top:2618;width:774;height:184;mso-wrap-style:none" filled="f" stroked="f">
              <v:textbox style="mso-fit-shape-to-text:t" inset="0,0,0,0">
                <w:txbxContent>
                  <w:p w:rsidR="002067D3" w:rsidRDefault="002067D3">
                    <w:r>
                      <w:rPr>
                        <w:color w:val="000000"/>
                        <w:sz w:val="16"/>
                        <w:szCs w:val="16"/>
                        <w:lang w:val="en-US"/>
                      </w:rPr>
                      <w:t>-$24,491.42</w:t>
                    </w:r>
                  </w:p>
                </w:txbxContent>
              </v:textbox>
            </v:rect>
            <v:rect id="_x0000_s2150" style="position:absolute;left:5366;top:2618;width:694;height:184;mso-wrap-style:none" filled="f" stroked="f">
              <v:textbox style="mso-fit-shape-to-text:t" inset="0,0,0,0">
                <w:txbxContent>
                  <w:p w:rsidR="002067D3" w:rsidRDefault="002067D3">
                    <w:r>
                      <w:rPr>
                        <w:color w:val="000000"/>
                        <w:sz w:val="16"/>
                        <w:szCs w:val="16"/>
                        <w:lang w:val="en-US"/>
                      </w:rPr>
                      <w:t>-$5,928.51</w:t>
                    </w:r>
                  </w:p>
                </w:txbxContent>
              </v:textbox>
            </v:rect>
            <v:rect id="_x0000_s2151" style="position:absolute;left:6497;top:2618;width:641;height:184;mso-wrap-style:none" filled="f" stroked="f">
              <v:textbox style="mso-fit-shape-to-text:t" inset="0,0,0,0">
                <w:txbxContent>
                  <w:p w:rsidR="002067D3" w:rsidRDefault="002067D3">
                    <w:r>
                      <w:rPr>
                        <w:color w:val="000000"/>
                        <w:sz w:val="16"/>
                        <w:szCs w:val="16"/>
                        <w:lang w:val="en-US"/>
                      </w:rPr>
                      <w:t>$3,287.04</w:t>
                    </w:r>
                  </w:p>
                </w:txbxContent>
              </v:textbox>
            </v:rect>
            <v:rect id="_x0000_s2152" style="position:absolute;left:7574;top:2618;width:641;height:184;mso-wrap-style:none" filled="f" stroked="f">
              <v:textbox style="mso-fit-shape-to-text:t" inset="0,0,0,0">
                <w:txbxContent>
                  <w:p w:rsidR="002067D3" w:rsidRDefault="002067D3">
                    <w:r>
                      <w:rPr>
                        <w:color w:val="000000"/>
                        <w:sz w:val="16"/>
                        <w:szCs w:val="16"/>
                        <w:lang w:val="en-US"/>
                      </w:rPr>
                      <w:t>$3,287.04</w:t>
                    </w:r>
                  </w:p>
                </w:txbxContent>
              </v:textbox>
            </v:rect>
            <v:rect id="_x0000_s2153" style="position:absolute;left:39;top:2818;width:867;height:184;mso-wrap-style:none" filled="f" stroked="f">
              <v:textbox style="mso-fit-shape-to-text:t" inset="0,0,0,0">
                <w:txbxContent>
                  <w:p w:rsidR="002067D3" w:rsidRDefault="002067D3">
                    <w:r>
                      <w:rPr>
                        <w:color w:val="000000"/>
                        <w:sz w:val="16"/>
                        <w:szCs w:val="16"/>
                        <w:lang w:val="en-US"/>
                      </w:rPr>
                      <w:t>Utilidad Neta</w:t>
                    </w:r>
                  </w:p>
                </w:txbxContent>
              </v:textbox>
            </v:rect>
            <v:rect id="_x0000_s2154" style="position:absolute;left:3185;top:2818;width:721;height:184;mso-wrap-style:none" filled="f" stroked="f">
              <v:textbox style="mso-fit-shape-to-text:t" inset="0,0,0,0">
                <w:txbxContent>
                  <w:p w:rsidR="002067D3" w:rsidRDefault="002067D3">
                    <w:r>
                      <w:rPr>
                        <w:color w:val="000000"/>
                        <w:sz w:val="16"/>
                        <w:szCs w:val="16"/>
                        <w:lang w:val="en-US"/>
                      </w:rPr>
                      <w:t>$79,161.01</w:t>
                    </w:r>
                  </w:p>
                </w:txbxContent>
              </v:textbox>
            </v:rect>
            <v:rect id="_x0000_s2155" style="position:absolute;left:4262;top:2818;width:721;height:184;mso-wrap-style:none" filled="f" stroked="f">
              <v:textbox style="mso-fit-shape-to-text:t" inset="0,0,0,0">
                <w:txbxContent>
                  <w:p w:rsidR="002067D3" w:rsidRDefault="002067D3">
                    <w:r>
                      <w:rPr>
                        <w:color w:val="000000"/>
                        <w:sz w:val="16"/>
                        <w:szCs w:val="16"/>
                        <w:lang w:val="en-US"/>
                      </w:rPr>
                      <w:t>$43,071.12</w:t>
                    </w:r>
                  </w:p>
                </w:txbxContent>
              </v:textbox>
            </v:rect>
            <v:rect id="_x0000_s2156" style="position:absolute;left:5339;top:2818;width:721;height:184;mso-wrap-style:none" filled="f" stroked="f">
              <v:textbox style="mso-fit-shape-to-text:t" inset="0,0,0,0">
                <w:txbxContent>
                  <w:p w:rsidR="002067D3" w:rsidRDefault="002067D3">
                    <w:r>
                      <w:rPr>
                        <w:color w:val="000000"/>
                        <w:sz w:val="16"/>
                        <w:szCs w:val="16"/>
                        <w:lang w:val="en-US"/>
                      </w:rPr>
                      <w:t>$10,425.99</w:t>
                    </w:r>
                  </w:p>
                </w:txbxContent>
              </v:textbox>
            </v:rect>
            <v:rect id="_x0000_s2157" style="position:absolute;left:6443;top:2818;width:694;height:184;mso-wrap-style:none" filled="f" stroked="f">
              <v:textbox style="mso-fit-shape-to-text:t" inset="0,0,0,0">
                <w:txbxContent>
                  <w:p w:rsidR="002067D3" w:rsidRDefault="002067D3">
                    <w:r>
                      <w:rPr>
                        <w:color w:val="000000"/>
                        <w:sz w:val="16"/>
                        <w:szCs w:val="16"/>
                        <w:lang w:val="en-US"/>
                      </w:rPr>
                      <w:t>-$5,780.66</w:t>
                    </w:r>
                  </w:p>
                </w:txbxContent>
              </v:textbox>
            </v:rect>
            <v:rect id="_x0000_s2158" style="position:absolute;left:7520;top:2818;width:694;height:184;mso-wrap-style:none" filled="f" stroked="f">
              <v:textbox style="mso-fit-shape-to-text:t" inset="0,0,0,0">
                <w:txbxContent>
                  <w:p w:rsidR="002067D3" w:rsidRDefault="002067D3">
                    <w:r>
                      <w:rPr>
                        <w:color w:val="000000"/>
                        <w:sz w:val="16"/>
                        <w:szCs w:val="16"/>
                        <w:lang w:val="en-US"/>
                      </w:rPr>
                      <w:t>-$5,780.66</w:t>
                    </w:r>
                  </w:p>
                </w:txbxContent>
              </v:textbox>
            </v:rect>
            <v:rect id="_x0000_s2159" style="position:absolute;left:39;top:3018;width:853;height:184;mso-wrap-style:none" filled="f" stroked="f">
              <v:textbox style="mso-fit-shape-to-text:t" inset="0,0,0,0">
                <w:txbxContent>
                  <w:p w:rsidR="002067D3" w:rsidRDefault="002067D3">
                    <w:r>
                      <w:rPr>
                        <w:color w:val="000000"/>
                        <w:sz w:val="16"/>
                        <w:szCs w:val="16"/>
                        <w:lang w:val="en-US"/>
                      </w:rPr>
                      <w:t>Depreciación</w:t>
                    </w:r>
                  </w:p>
                </w:txbxContent>
              </v:textbox>
            </v:rect>
            <v:rect id="_x0000_s2160" style="position:absolute;left:3266;top:3018;width:641;height:184;mso-wrap-style:none" filled="f" stroked="f">
              <v:textbox style="mso-fit-shape-to-text:t" inset="0,0,0,0">
                <w:txbxContent>
                  <w:p w:rsidR="002067D3" w:rsidRDefault="002067D3">
                    <w:r>
                      <w:rPr>
                        <w:color w:val="000000"/>
                        <w:sz w:val="16"/>
                        <w:szCs w:val="16"/>
                        <w:lang w:val="en-US"/>
                      </w:rPr>
                      <w:t>$7,619.80</w:t>
                    </w:r>
                  </w:p>
                </w:txbxContent>
              </v:textbox>
            </v:rect>
            <v:rect id="_x0000_s2161" style="position:absolute;left:4343;top:3018;width:641;height:184;mso-wrap-style:none" filled="f" stroked="f">
              <v:textbox style="mso-fit-shape-to-text:t" inset="0,0,0,0">
                <w:txbxContent>
                  <w:p w:rsidR="002067D3" w:rsidRDefault="002067D3">
                    <w:r>
                      <w:rPr>
                        <w:color w:val="000000"/>
                        <w:sz w:val="16"/>
                        <w:szCs w:val="16"/>
                        <w:lang w:val="en-US"/>
                      </w:rPr>
                      <w:t>$7,619.80</w:t>
                    </w:r>
                  </w:p>
                </w:txbxContent>
              </v:textbox>
            </v:rect>
            <v:rect id="_x0000_s2162" style="position:absolute;left:5420;top:3018;width:641;height:184;mso-wrap-style:none" filled="f" stroked="f">
              <v:textbox style="mso-fit-shape-to-text:t" inset="0,0,0,0">
                <w:txbxContent>
                  <w:p w:rsidR="002067D3" w:rsidRDefault="002067D3">
                    <w:r>
                      <w:rPr>
                        <w:color w:val="000000"/>
                        <w:sz w:val="16"/>
                        <w:szCs w:val="16"/>
                        <w:lang w:val="en-US"/>
                      </w:rPr>
                      <w:t>$7,619.80</w:t>
                    </w:r>
                  </w:p>
                </w:txbxContent>
              </v:textbox>
            </v:rect>
            <v:rect id="_x0000_s2163" style="position:absolute;left:6497;top:3018;width:641;height:184;mso-wrap-style:none" filled="f" stroked="f">
              <v:textbox style="mso-fit-shape-to-text:t" inset="0,0,0,0">
                <w:txbxContent>
                  <w:p w:rsidR="002067D3" w:rsidRDefault="002067D3">
                    <w:r>
                      <w:rPr>
                        <w:color w:val="000000"/>
                        <w:sz w:val="16"/>
                        <w:szCs w:val="16"/>
                        <w:lang w:val="en-US"/>
                      </w:rPr>
                      <w:t>$7,619.80</w:t>
                    </w:r>
                  </w:p>
                </w:txbxContent>
              </v:textbox>
            </v:rect>
            <v:rect id="_x0000_s2164" style="position:absolute;left:7574;top:3018;width:641;height:184;mso-wrap-style:none" filled="f" stroked="f">
              <v:textbox style="mso-fit-shape-to-text:t" inset="0,0,0,0">
                <w:txbxContent>
                  <w:p w:rsidR="002067D3" w:rsidRDefault="002067D3">
                    <w:r>
                      <w:rPr>
                        <w:color w:val="000000"/>
                        <w:sz w:val="16"/>
                        <w:szCs w:val="16"/>
                        <w:lang w:val="en-US"/>
                      </w:rPr>
                      <w:t>$7,619.80</w:t>
                    </w:r>
                  </w:p>
                </w:txbxContent>
              </v:textbox>
            </v:rect>
            <v:rect id="_x0000_s2165" style="position:absolute;left:39;top:3218;width:880;height:184;mso-wrap-style:none" filled="f" stroked="f">
              <v:textbox style="mso-fit-shape-to-text:t" inset="0,0,0,0">
                <w:txbxContent>
                  <w:p w:rsidR="002067D3" w:rsidRDefault="002067D3">
                    <w:r>
                      <w:rPr>
                        <w:color w:val="000000"/>
                        <w:sz w:val="16"/>
                        <w:szCs w:val="16"/>
                        <w:lang w:val="en-US"/>
                      </w:rPr>
                      <w:t>Amortización</w:t>
                    </w:r>
                  </w:p>
                </w:txbxContent>
              </v:textbox>
            </v:rect>
            <v:rect id="_x0000_s2166" style="position:absolute;left:3185;top:3218;width:721;height:184;mso-wrap-style:none" filled="f" stroked="f">
              <v:textbox style="mso-fit-shape-to-text:t" inset="0,0,0,0">
                <w:txbxContent>
                  <w:p w:rsidR="002067D3" w:rsidRDefault="002067D3">
                    <w:r>
                      <w:rPr>
                        <w:color w:val="000000"/>
                        <w:sz w:val="16"/>
                        <w:szCs w:val="16"/>
                        <w:lang w:val="en-US"/>
                      </w:rPr>
                      <w:t>$32,856.78</w:t>
                    </w:r>
                  </w:p>
                </w:txbxContent>
              </v:textbox>
            </v:rect>
            <v:rect id="_x0000_s2167" style="position:absolute;left:4262;top:3218;width:721;height:184;mso-wrap-style:none" filled="f" stroked="f">
              <v:textbox style="mso-fit-shape-to-text:t" inset="0,0,0,0">
                <w:txbxContent>
                  <w:p w:rsidR="002067D3" w:rsidRDefault="002067D3">
                    <w:r>
                      <w:rPr>
                        <w:color w:val="000000"/>
                        <w:sz w:val="16"/>
                        <w:szCs w:val="16"/>
                        <w:lang w:val="en-US"/>
                      </w:rPr>
                      <w:t>$32,856.78</w:t>
                    </w:r>
                  </w:p>
                </w:txbxContent>
              </v:textbox>
            </v:rect>
            <v:rect id="_x0000_s2168" style="position:absolute;left:5339;top:3218;width:721;height:184;mso-wrap-style:none" filled="f" stroked="f">
              <v:textbox style="mso-fit-shape-to-text:t" inset="0,0,0,0">
                <w:txbxContent>
                  <w:p w:rsidR="002067D3" w:rsidRDefault="002067D3">
                    <w:r>
                      <w:rPr>
                        <w:color w:val="000000"/>
                        <w:sz w:val="16"/>
                        <w:szCs w:val="16"/>
                        <w:lang w:val="en-US"/>
                      </w:rPr>
                      <w:t>$32,856.78</w:t>
                    </w:r>
                  </w:p>
                </w:txbxContent>
              </v:textbox>
            </v:rect>
            <v:rect id="_x0000_s2169" style="position:absolute;left:6416;top:3218;width:721;height:184;mso-wrap-style:none" filled="f" stroked="f">
              <v:textbox style="mso-fit-shape-to-text:t" inset="0,0,0,0">
                <w:txbxContent>
                  <w:p w:rsidR="002067D3" w:rsidRDefault="002067D3">
                    <w:r>
                      <w:rPr>
                        <w:color w:val="000000"/>
                        <w:sz w:val="16"/>
                        <w:szCs w:val="16"/>
                        <w:lang w:val="en-US"/>
                      </w:rPr>
                      <w:t>$32,856.78</w:t>
                    </w:r>
                  </w:p>
                </w:txbxContent>
              </v:textbox>
            </v:rect>
            <v:rect id="_x0000_s2170" style="position:absolute;left:7493;top:3218;width:721;height:184;mso-wrap-style:none" filled="f" stroked="f">
              <v:textbox style="mso-fit-shape-to-text:t" inset="0,0,0,0">
                <w:txbxContent>
                  <w:p w:rsidR="002067D3" w:rsidRDefault="002067D3">
                    <w:r>
                      <w:rPr>
                        <w:color w:val="000000"/>
                        <w:sz w:val="16"/>
                        <w:szCs w:val="16"/>
                        <w:lang w:val="en-US"/>
                      </w:rPr>
                      <w:t>$32,856.78</w:t>
                    </w:r>
                  </w:p>
                </w:txbxContent>
              </v:textbox>
            </v:rect>
            <v:rect id="_x0000_s2171" style="position:absolute;left:39;top:3419;width:1516;height:184;mso-wrap-style:none" filled="f" stroked="f">
              <v:textbox style="mso-fit-shape-to-text:t" inset="0,0,0,0">
                <w:txbxContent>
                  <w:p w:rsidR="002067D3" w:rsidRDefault="002067D3">
                    <w:r>
                      <w:rPr>
                        <w:color w:val="000000"/>
                        <w:sz w:val="16"/>
                        <w:szCs w:val="16"/>
                        <w:lang w:val="en-US"/>
                      </w:rPr>
                      <w:t>Inversión fija y diferida</w:t>
                    </w:r>
                  </w:p>
                </w:txbxContent>
              </v:textbox>
            </v:rect>
            <v:rect id="_x0000_s2172" style="position:absolute;left:1973;top:3419;width:854;height:184;mso-wrap-style:none" filled="f" stroked="f">
              <v:textbox style="mso-fit-shape-to-text:t" inset="0,0,0,0">
                <w:txbxContent>
                  <w:p w:rsidR="002067D3" w:rsidRDefault="002067D3">
                    <w:r>
                      <w:rPr>
                        <w:color w:val="000000"/>
                        <w:sz w:val="16"/>
                        <w:szCs w:val="16"/>
                        <w:lang w:val="en-US"/>
                      </w:rPr>
                      <w:t>-$235,866.07</w:t>
                    </w:r>
                  </w:p>
                </w:txbxContent>
              </v:textbox>
            </v:rect>
            <v:rect id="_x0000_s2173" style="position:absolute;left:39;top:3619;width:973;height:184;mso-wrap-style:none" filled="f" stroked="f">
              <v:textbox style="mso-fit-shape-to-text:t" inset="0,0,0,0">
                <w:txbxContent>
                  <w:p w:rsidR="002067D3" w:rsidRDefault="002067D3">
                    <w:r>
                      <w:rPr>
                        <w:color w:val="000000"/>
                        <w:sz w:val="16"/>
                        <w:szCs w:val="16"/>
                        <w:lang w:val="en-US"/>
                      </w:rPr>
                      <w:t xml:space="preserve">Cap. de trabajo </w:t>
                    </w:r>
                  </w:p>
                </w:txbxContent>
              </v:textbox>
            </v:rect>
            <v:rect id="_x0000_s2174" style="position:absolute;left:2054;top:3619;width:774;height:184;mso-wrap-style:none" filled="f" stroked="f">
              <v:textbox style="mso-fit-shape-to-text:t" inset="0,0,0,0">
                <w:txbxContent>
                  <w:p w:rsidR="002067D3" w:rsidRDefault="002067D3">
                    <w:r>
                      <w:rPr>
                        <w:color w:val="000000"/>
                        <w:sz w:val="16"/>
                        <w:szCs w:val="16"/>
                        <w:lang w:val="en-US"/>
                      </w:rPr>
                      <w:t>-$62,425.81</w:t>
                    </w:r>
                  </w:p>
                </w:txbxContent>
              </v:textbox>
            </v:rect>
            <v:rect id="_x0000_s2175" style="position:absolute;left:39;top:3819;width:907;height:184;mso-wrap-style:none" filled="f" stroked="f">
              <v:textbox style="mso-fit-shape-to-text:t" inset="0,0,0,0">
                <w:txbxContent>
                  <w:p w:rsidR="002067D3" w:rsidRDefault="002067D3">
                    <w:r>
                      <w:rPr>
                        <w:color w:val="000000"/>
                        <w:sz w:val="16"/>
                        <w:szCs w:val="16"/>
                        <w:lang w:val="en-US"/>
                      </w:rPr>
                      <w:t>Reinversiones</w:t>
                    </w:r>
                  </w:p>
                </w:txbxContent>
              </v:textbox>
            </v:rect>
            <v:rect id="_x0000_s2176" style="position:absolute;left:5366;top:3819;width:694;height:184;mso-wrap-style:none" filled="f" stroked="f">
              <v:textbox style="mso-fit-shape-to-text:t" inset="0,0,0,0">
                <w:txbxContent>
                  <w:p w:rsidR="002067D3" w:rsidRDefault="002067D3">
                    <w:r>
                      <w:rPr>
                        <w:color w:val="000000"/>
                        <w:sz w:val="16"/>
                        <w:szCs w:val="16"/>
                        <w:lang w:val="en-US"/>
                      </w:rPr>
                      <w:t>-$1,337.00</w:t>
                    </w:r>
                  </w:p>
                </w:txbxContent>
              </v:textbox>
            </v:rect>
            <v:rect id="_x0000_s2177" style="position:absolute;left:39;top:4019;width:596;height:184;mso-wrap-style:none" filled="f" stroked="f">
              <v:textbox style="mso-fit-shape-to-text:t" inset="0,0,0,0">
                <w:txbxContent>
                  <w:p w:rsidR="002067D3" w:rsidRDefault="002067D3">
                    <w:r>
                      <w:rPr>
                        <w:color w:val="000000"/>
                        <w:sz w:val="16"/>
                        <w:szCs w:val="16"/>
                        <w:lang w:val="en-US"/>
                      </w:rPr>
                      <w:t>Préstamo</w:t>
                    </w:r>
                  </w:p>
                </w:txbxContent>
              </v:textbox>
            </v:rect>
            <v:rect id="_x0000_s2178" style="position:absolute;left:2027;top:4019;width:801;height:184;mso-wrap-style:none" filled="f" stroked="f">
              <v:textbox style="mso-fit-shape-to-text:t" inset="0,0,0,0">
                <w:txbxContent>
                  <w:p w:rsidR="002067D3" w:rsidRDefault="002067D3">
                    <w:r>
                      <w:rPr>
                        <w:color w:val="000000"/>
                        <w:sz w:val="16"/>
                        <w:szCs w:val="16"/>
                        <w:lang w:val="en-US"/>
                      </w:rPr>
                      <w:t>$100,000.00</w:t>
                    </w:r>
                  </w:p>
                </w:txbxContent>
              </v:textbox>
            </v:rect>
            <v:rect id="_x0000_s2179" style="position:absolute;left:39;top:4219;width:978;height:184;mso-wrap-style:none" filled="f" stroked="f">
              <v:textbox style="mso-fit-shape-to-text:t" inset="0,0,0,0">
                <w:txbxContent>
                  <w:p w:rsidR="002067D3" w:rsidRDefault="002067D3">
                    <w:r>
                      <w:rPr>
                        <w:color w:val="000000"/>
                        <w:sz w:val="16"/>
                        <w:szCs w:val="16"/>
                        <w:lang w:val="en-US"/>
                      </w:rPr>
                      <w:t>Pago de capital</w:t>
                    </w:r>
                  </w:p>
                </w:txbxContent>
              </v:textbox>
            </v:rect>
            <v:rect id="_x0000_s2180" style="position:absolute;left:3131;top:4219;width:774;height:184;mso-wrap-style:none" filled="f" stroked="f">
              <v:textbox style="mso-fit-shape-to-text:t" inset="0,0,0,0">
                <w:txbxContent>
                  <w:p w:rsidR="002067D3" w:rsidRDefault="002067D3">
                    <w:r>
                      <w:rPr>
                        <w:color w:val="000000"/>
                        <w:sz w:val="16"/>
                        <w:szCs w:val="16"/>
                        <w:lang w:val="en-US"/>
                      </w:rPr>
                      <w:t>-$27,272.73</w:t>
                    </w:r>
                  </w:p>
                </w:txbxContent>
              </v:textbox>
            </v:rect>
            <v:rect id="_x0000_s2181" style="position:absolute;left:4208;top:4219;width:774;height:184;mso-wrap-style:none" filled="f" stroked="f">
              <v:textbox style="mso-fit-shape-to-text:t" inset="0,0,0,0">
                <w:txbxContent>
                  <w:p w:rsidR="002067D3" w:rsidRDefault="002067D3">
                    <w:r>
                      <w:rPr>
                        <w:color w:val="000000"/>
                        <w:sz w:val="16"/>
                        <w:szCs w:val="16"/>
                        <w:lang w:val="en-US"/>
                      </w:rPr>
                      <w:t>-$36,363.64</w:t>
                    </w:r>
                  </w:p>
                </w:txbxContent>
              </v:textbox>
            </v:rect>
            <v:rect id="_x0000_s2182" style="position:absolute;left:5285;top:4219;width:774;height:184;mso-wrap-style:none" filled="f" stroked="f">
              <v:textbox style="mso-fit-shape-to-text:t" inset="0,0,0,0">
                <w:txbxContent>
                  <w:p w:rsidR="002067D3" w:rsidRDefault="002067D3">
                    <w:r>
                      <w:rPr>
                        <w:color w:val="000000"/>
                        <w:sz w:val="16"/>
                        <w:szCs w:val="16"/>
                        <w:lang w:val="en-US"/>
                      </w:rPr>
                      <w:t>-$36,363.64</w:t>
                    </w:r>
                  </w:p>
                </w:txbxContent>
              </v:textbox>
            </v:rect>
            <v:rect id="_x0000_s2183" style="position:absolute;left:6782;top:4219;width:361;height:184;mso-wrap-style:none" filled="f" stroked="f">
              <v:textbox style="mso-fit-shape-to-text:t" inset="0,0,0,0">
                <w:txbxContent>
                  <w:p w:rsidR="002067D3" w:rsidRDefault="002067D3">
                    <w:r>
                      <w:rPr>
                        <w:color w:val="000000"/>
                        <w:sz w:val="16"/>
                        <w:szCs w:val="16"/>
                        <w:lang w:val="en-US"/>
                      </w:rPr>
                      <w:t>$0.00</w:t>
                    </w:r>
                  </w:p>
                </w:txbxContent>
              </v:textbox>
            </v:rect>
            <v:rect id="_x0000_s2184" style="position:absolute;left:7859;top:4219;width:361;height:184;mso-wrap-style:none" filled="f" stroked="f">
              <v:textbox style="mso-fit-shape-to-text:t" inset="0,0,0,0">
                <w:txbxContent>
                  <w:p w:rsidR="002067D3" w:rsidRDefault="002067D3">
                    <w:r>
                      <w:rPr>
                        <w:color w:val="000000"/>
                        <w:sz w:val="16"/>
                        <w:szCs w:val="16"/>
                        <w:lang w:val="en-US"/>
                      </w:rPr>
                      <w:t>$0.00</w:t>
                    </w:r>
                  </w:p>
                </w:txbxContent>
              </v:textbox>
            </v:rect>
            <v:rect id="_x0000_s2185" style="position:absolute;left:39;top:4419;width:1111;height:184;mso-wrap-style:none" filled="f" stroked="f">
              <v:textbox style="mso-fit-shape-to-text:t" inset="0,0,0,0">
                <w:txbxContent>
                  <w:p w:rsidR="002067D3" w:rsidRDefault="002067D3">
                    <w:r>
                      <w:rPr>
                        <w:color w:val="000000"/>
                        <w:sz w:val="16"/>
                        <w:szCs w:val="16"/>
                        <w:lang w:val="en-US"/>
                      </w:rPr>
                      <w:t>Valor de desecho</w:t>
                    </w:r>
                  </w:p>
                </w:txbxContent>
              </v:textbox>
            </v:rect>
            <v:rect id="_x0000_s2186" style="position:absolute;left:7412;top:4419;width:801;height:184;mso-wrap-style:none" filled="f" stroked="f">
              <v:textbox style="mso-fit-shape-to-text:t" inset="0,0,0,0">
                <w:txbxContent>
                  <w:p w:rsidR="002067D3" w:rsidRDefault="002067D3">
                    <w:r>
                      <w:rPr>
                        <w:color w:val="000000"/>
                        <w:sz w:val="16"/>
                        <w:szCs w:val="16"/>
                        <w:lang w:val="en-US"/>
                      </w:rPr>
                      <w:t>$131,629.18</w:t>
                    </w:r>
                  </w:p>
                </w:txbxContent>
              </v:textbox>
            </v:rect>
            <v:rect id="_x0000_s2187" style="position:absolute;left:39;top:4816;width:1747;height:184;mso-wrap-style:none" filled="f" stroked="f">
              <v:textbox style="mso-fit-shape-to-text:t" inset="0,0,0,0">
                <w:txbxContent>
                  <w:p w:rsidR="002067D3" w:rsidRDefault="002067D3">
                    <w:r>
                      <w:rPr>
                        <w:b/>
                        <w:bCs/>
                        <w:color w:val="000000"/>
                        <w:sz w:val="16"/>
                        <w:szCs w:val="16"/>
                        <w:lang w:val="en-US"/>
                      </w:rPr>
                      <w:t>FLUJO NETO DE CAJA</w:t>
                    </w:r>
                  </w:p>
                </w:txbxContent>
              </v:textbox>
            </v:rect>
            <v:rect id="_x0000_s2188" style="position:absolute;left:1973;top:4816;width:854;height:184;mso-wrap-style:none" filled="f" stroked="f">
              <v:textbox style="mso-fit-shape-to-text:t" inset="0,0,0,0">
                <w:txbxContent>
                  <w:p w:rsidR="002067D3" w:rsidRDefault="002067D3">
                    <w:r>
                      <w:rPr>
                        <w:b/>
                        <w:bCs/>
                        <w:color w:val="000000"/>
                        <w:sz w:val="16"/>
                        <w:szCs w:val="16"/>
                        <w:lang w:val="en-US"/>
                      </w:rPr>
                      <w:t>-$198,291.88</w:t>
                    </w:r>
                  </w:p>
                </w:txbxContent>
              </v:textbox>
            </v:rect>
            <v:rect id="_x0000_s2189" style="position:absolute;left:3185;top:4816;width:721;height:184;mso-wrap-style:none" filled="f" stroked="f">
              <v:textbox style="mso-fit-shape-to-text:t" inset="0,0,0,0">
                <w:txbxContent>
                  <w:p w:rsidR="002067D3" w:rsidRDefault="002067D3">
                    <w:r>
                      <w:rPr>
                        <w:b/>
                        <w:bCs/>
                        <w:color w:val="000000"/>
                        <w:sz w:val="16"/>
                        <w:szCs w:val="16"/>
                        <w:lang w:val="en-US"/>
                      </w:rPr>
                      <w:t>$92,364.87</w:t>
                    </w:r>
                  </w:p>
                </w:txbxContent>
              </v:textbox>
            </v:rect>
            <v:rect id="_x0000_s2190" style="position:absolute;left:4262;top:4816;width:721;height:184;mso-wrap-style:none" filled="f" stroked="f">
              <v:textbox style="mso-fit-shape-to-text:t" inset="0,0,0,0">
                <w:txbxContent>
                  <w:p w:rsidR="002067D3" w:rsidRDefault="002067D3">
                    <w:r>
                      <w:rPr>
                        <w:b/>
                        <w:bCs/>
                        <w:color w:val="000000"/>
                        <w:sz w:val="16"/>
                        <w:szCs w:val="16"/>
                        <w:lang w:val="en-US"/>
                      </w:rPr>
                      <w:t>$47,184.07</w:t>
                    </w:r>
                  </w:p>
                </w:txbxContent>
              </v:textbox>
            </v:rect>
            <v:rect id="_x0000_s2191" style="position:absolute;left:5339;top:4816;width:721;height:184;mso-wrap-style:none" filled="f" stroked="f">
              <v:textbox style="mso-fit-shape-to-text:t" inset="0,0,0,0">
                <w:txbxContent>
                  <w:p w:rsidR="002067D3" w:rsidRDefault="002067D3">
                    <w:r>
                      <w:rPr>
                        <w:b/>
                        <w:bCs/>
                        <w:color w:val="000000"/>
                        <w:sz w:val="16"/>
                        <w:szCs w:val="16"/>
                        <w:lang w:val="en-US"/>
                      </w:rPr>
                      <w:t>$13,201.94</w:t>
                    </w:r>
                  </w:p>
                </w:txbxContent>
              </v:textbox>
            </v:rect>
            <v:rect id="_x0000_s2192" style="position:absolute;left:6416;top:4816;width:721;height:184;mso-wrap-style:none" filled="f" stroked="f">
              <v:textbox style="mso-fit-shape-to-text:t" inset="0,0,0,0">
                <w:txbxContent>
                  <w:p w:rsidR="002067D3" w:rsidRDefault="002067D3">
                    <w:r>
                      <w:rPr>
                        <w:b/>
                        <w:bCs/>
                        <w:color w:val="000000"/>
                        <w:sz w:val="16"/>
                        <w:szCs w:val="16"/>
                        <w:lang w:val="en-US"/>
                      </w:rPr>
                      <w:t>$34,695.92</w:t>
                    </w:r>
                  </w:p>
                </w:txbxContent>
              </v:textbox>
            </v:rect>
            <v:rect id="_x0000_s2193" style="position:absolute;left:7412;top:4816;width:801;height:184;mso-wrap-style:none" filled="f" stroked="f">
              <v:textbox style="mso-fit-shape-to-text:t" inset="0,0,0,0">
                <w:txbxContent>
                  <w:p w:rsidR="002067D3" w:rsidRDefault="002067D3">
                    <w:r>
                      <w:rPr>
                        <w:b/>
                        <w:bCs/>
                        <w:color w:val="000000"/>
                        <w:sz w:val="16"/>
                        <w:szCs w:val="16"/>
                        <w:lang w:val="en-US"/>
                      </w:rPr>
                      <w:t>$166,325.10</w:t>
                    </w:r>
                  </w:p>
                </w:txbxContent>
              </v:textbox>
            </v:rect>
            <v:rect id="_x0000_s2194" style="position:absolute;left:39;top:5016;width:347;height:184;mso-wrap-style:none" filled="f" stroked="f">
              <v:textbox style="mso-fit-shape-to-text:t" inset="0,0,0,0">
                <w:txbxContent>
                  <w:p w:rsidR="002067D3" w:rsidRDefault="002067D3">
                    <w:r>
                      <w:rPr>
                        <w:b/>
                        <w:bCs/>
                        <w:color w:val="FF0000"/>
                        <w:sz w:val="16"/>
                        <w:szCs w:val="16"/>
                        <w:lang w:val="en-US"/>
                      </w:rPr>
                      <w:t>VAN</w:t>
                    </w:r>
                  </w:p>
                </w:txbxContent>
              </v:textbox>
            </v:rect>
            <v:rect id="_x0000_s2195" style="position:absolute;left:2474;top:5016;width:361;height:184;mso-wrap-style:none" filled="f" stroked="f">
              <v:textbox style="mso-fit-shape-to-text:t" inset="0,0,0,0">
                <w:txbxContent>
                  <w:p w:rsidR="002067D3" w:rsidRDefault="002067D3">
                    <w:r>
                      <w:rPr>
                        <w:b/>
                        <w:bCs/>
                        <w:color w:val="FF0000"/>
                        <w:sz w:val="16"/>
                        <w:szCs w:val="16"/>
                        <w:lang w:val="en-US"/>
                      </w:rPr>
                      <w:t>$0.00</w:t>
                    </w:r>
                  </w:p>
                </w:txbxContent>
              </v:textbox>
            </v:rect>
            <v:line id="_x0000_s2196" style="position:absolute" from="0,0" to="1,5220" strokeweight="0"/>
            <v:rect id="_x0000_s2197" style="position:absolute;width:15;height:5220" fillcolor="black" stroked="f"/>
            <v:line id="_x0000_s2198" style="position:absolute" from="1787,15" to="1788,5220" strokeweight="0"/>
            <v:rect id="_x0000_s2199" style="position:absolute;left:1787;top:15;width:16;height:5205" fillcolor="black" stroked="f"/>
            <v:line id="_x0000_s2200" style="position:absolute" from="2864,15" to="2865,5220" strokeweight="0"/>
            <v:rect id="_x0000_s2201" style="position:absolute;left:2864;top:15;width:16;height:5205" fillcolor="black" stroked="f"/>
            <v:line id="_x0000_s2202" style="position:absolute" from="3941,15" to="3942,5220" strokeweight="0"/>
            <v:rect id="_x0000_s2203" style="position:absolute;left:3941;top:15;width:16;height:5205" fillcolor="black" stroked="f"/>
            <v:line id="_x0000_s2204" style="position:absolute" from="5018,15" to="5019,5220" strokeweight="0"/>
            <v:rect id="_x0000_s2205" style="position:absolute;left:5018;top:15;width:16;height:5205" fillcolor="black" stroked="f"/>
            <v:line id="_x0000_s2206" style="position:absolute" from="6095,15" to="6096,5220" strokeweight="0"/>
            <v:rect id="_x0000_s2207" style="position:absolute;left:6095;top:15;width:16;height:5205" fillcolor="black" stroked="f"/>
            <v:line id="_x0000_s2208" style="position:absolute" from="7172,15" to="7173,5220" strokeweight="0"/>
            <v:rect id="_x0000_s2209" style="position:absolute;left:7172;top:15;width:16;height:5205" fillcolor="black" stroked="f"/>
            <v:line id="_x0000_s2210" style="position:absolute" from="8249,15" to="8250,5220" strokeweight="0"/>
            <v:rect id="_x0000_s2211" style="position:absolute;left:8249;top:15;width:16;height:5205" fillcolor="black" stroked="f"/>
            <v:line id="_x0000_s2212" style="position:absolute" from="15,0" to="8265,1" strokeweight="0"/>
            <v:rect id="_x0000_s2213" style="position:absolute;left:15;width:8250;height:15" fillcolor="black" stroked="f"/>
            <v:line id="_x0000_s2214" style="position:absolute" from="15,801" to="8265,802" strokeweight="0"/>
            <v:rect id="_x0000_s2215" style="position:absolute;left:15;top:801;width:8250;height:15" fillcolor="black" stroked="f"/>
            <v:line id="_x0000_s2216" style="position:absolute" from="15,1001" to="8265,1002" strokeweight="0"/>
            <v:rect id="_x0000_s2217" style="position:absolute;left:15;top:1001;width:8250;height:15" fillcolor="black" stroked="f"/>
            <v:line id="_x0000_s2218" style="position:absolute" from="15,2402" to="8265,2403" strokeweight="0"/>
            <v:rect id="_x0000_s2219" style="position:absolute;left:15;top:2402;width:8250;height:16" fillcolor="black" stroked="f"/>
            <v:line id="_x0000_s2220" style="position:absolute" from="15,3003" to="8265,3004" strokeweight="0"/>
            <v:rect id="_x0000_s2221" style="position:absolute;left:15;top:3003;width:8250;height:15" fillcolor="black" stroked="f"/>
            <v:line id="_x0000_s2222" style="position:absolute" from="15,4804" to="8265,4805" strokeweight="0"/>
            <v:rect id="_x0000_s2223" style="position:absolute;left:15;top:4804;width:8250;height:16" fillcolor="black" stroked="f"/>
            <v:line id="_x0000_s2224" style="position:absolute" from="15,5005" to="8265,5006" strokeweight="0"/>
            <v:rect id="_x0000_s2225" style="position:absolute;left:15;top:5005;width:8250;height:15" fillcolor="black" stroked="f"/>
            <v:line id="_x0000_s2226" style="position:absolute" from="15,5205" to="8265,5206" strokeweight="0"/>
            <v:rect id="_x0000_s2227" style="position:absolute;left:15;top:5205;width:8250;height:15" fillcolor="black" stroked="f"/>
            <w10:anchorlock/>
          </v:group>
        </w:pict>
      </w:r>
    </w:p>
    <w:p w:rsidR="003A2476" w:rsidRPr="00B15309" w:rsidRDefault="003A2476" w:rsidP="003A2476">
      <w:pPr>
        <w:spacing w:line="480" w:lineRule="auto"/>
        <w:jc w:val="both"/>
        <w:rPr>
          <w:i/>
          <w:color w:val="000000"/>
          <w:sz w:val="20"/>
          <w:szCs w:val="20"/>
        </w:rPr>
      </w:pPr>
      <w:r w:rsidRPr="00B15309">
        <w:rPr>
          <w:i/>
          <w:color w:val="000000"/>
          <w:sz w:val="20"/>
          <w:szCs w:val="20"/>
        </w:rPr>
        <w:tab/>
        <w:t>Elaborado por la Autora</w:t>
      </w:r>
    </w:p>
    <w:p w:rsidR="003A2476" w:rsidRPr="00B15309" w:rsidRDefault="003A2476" w:rsidP="003A2476">
      <w:pPr>
        <w:spacing w:line="480" w:lineRule="auto"/>
        <w:jc w:val="both"/>
        <w:rPr>
          <w:i/>
          <w:color w:val="000000"/>
          <w:sz w:val="20"/>
          <w:szCs w:val="20"/>
        </w:rPr>
      </w:pPr>
      <w:r w:rsidRPr="00B15309">
        <w:rPr>
          <w:i/>
          <w:color w:val="000000"/>
          <w:sz w:val="20"/>
          <w:szCs w:val="20"/>
        </w:rPr>
        <w:tab/>
      </w:r>
      <w:r w:rsidRPr="00B15309">
        <w:rPr>
          <w:color w:val="000000"/>
        </w:rPr>
        <w:t>Como se puede observar en el flujo sensibilizado, toda la función de cantidad preparada y vendida de productos Starbucks se desplazó hacia abajo en un promedio de 1.53% en cada uno de los cinco años proyectados, o lo que es lo mismo, el proyecto resiste un nivel de operación mínimo equivalente al 98.47% de lo estimado.</w:t>
      </w:r>
    </w:p>
    <w:p w:rsidR="00832709" w:rsidRPr="00B15309" w:rsidRDefault="00832709" w:rsidP="00DB5267">
      <w:pPr>
        <w:spacing w:line="480" w:lineRule="auto"/>
        <w:jc w:val="both"/>
        <w:rPr>
          <w:color w:val="000000"/>
        </w:rPr>
      </w:pPr>
    </w:p>
    <w:p w:rsidR="003A2476" w:rsidRPr="00B15309" w:rsidRDefault="003A2476" w:rsidP="00DB5267">
      <w:pPr>
        <w:spacing w:line="480" w:lineRule="auto"/>
        <w:jc w:val="both"/>
        <w:rPr>
          <w:b/>
          <w:color w:val="000000"/>
        </w:rPr>
      </w:pPr>
      <w:r w:rsidRPr="00B15309">
        <w:rPr>
          <w:b/>
          <w:color w:val="000000"/>
        </w:rPr>
        <w:t>5.9.2 Análisis de riesgo por escenarios</w:t>
      </w:r>
    </w:p>
    <w:p w:rsidR="003A2476" w:rsidRPr="00B15309" w:rsidRDefault="003A2476" w:rsidP="003A2476">
      <w:pPr>
        <w:spacing w:line="480" w:lineRule="auto"/>
        <w:jc w:val="both"/>
        <w:rPr>
          <w:color w:val="000000"/>
        </w:rPr>
      </w:pPr>
      <w:r w:rsidRPr="00B15309">
        <w:rPr>
          <w:color w:val="000000"/>
        </w:rPr>
        <w:tab/>
        <w:t>El presente análisis se lo realizó graficando los resultados obtenidos en un análisis de riesgo por escenarios, y se lo utilizará para determinar el grado de sensibilidad del VAN con respecto a tres variables consideradas sensibles; en el presente proyecto, son los ingresos, los costos</w:t>
      </w:r>
      <w:r w:rsidR="00CE4883" w:rsidRPr="00B15309">
        <w:rPr>
          <w:color w:val="000000"/>
        </w:rPr>
        <w:t xml:space="preserve"> directos</w:t>
      </w:r>
      <w:r w:rsidRPr="00B15309">
        <w:rPr>
          <w:color w:val="000000"/>
        </w:rPr>
        <w:t xml:space="preserve"> y la Tasa de descuento o TMAR. A continuación, se muestran los gráficos de la sensibilidad del VAN:</w:t>
      </w:r>
    </w:p>
    <w:p w:rsidR="003A2476" w:rsidRPr="00B15309" w:rsidRDefault="003A2476" w:rsidP="003A2476">
      <w:pPr>
        <w:spacing w:line="480" w:lineRule="auto"/>
        <w:jc w:val="both"/>
        <w:rPr>
          <w:color w:val="000000"/>
        </w:rPr>
      </w:pPr>
    </w:p>
    <w:p w:rsidR="003A2476" w:rsidRPr="00B15309" w:rsidRDefault="008B0867" w:rsidP="003A2476">
      <w:pPr>
        <w:spacing w:line="480" w:lineRule="auto"/>
        <w:jc w:val="center"/>
        <w:rPr>
          <w:b/>
          <w:color w:val="000000"/>
        </w:rPr>
      </w:pPr>
      <w:r w:rsidRPr="00B15309">
        <w:rPr>
          <w:b/>
          <w:color w:val="000000"/>
        </w:rPr>
        <w:t>Grá</w:t>
      </w:r>
      <w:r w:rsidR="00DF30B9" w:rsidRPr="00B15309">
        <w:rPr>
          <w:b/>
          <w:color w:val="000000"/>
        </w:rPr>
        <w:t>fico No. 44</w:t>
      </w:r>
    </w:p>
    <w:p w:rsidR="00DF30B9" w:rsidRPr="00B15309" w:rsidRDefault="00DF30B9" w:rsidP="003A2476">
      <w:pPr>
        <w:spacing w:line="480" w:lineRule="auto"/>
        <w:jc w:val="center"/>
        <w:rPr>
          <w:b/>
          <w:color w:val="000000"/>
        </w:rPr>
      </w:pPr>
      <w:r w:rsidRPr="00B15309">
        <w:rPr>
          <w:b/>
          <w:color w:val="000000"/>
        </w:rPr>
        <w:t>Variación del VAN con respecto a los INGRESOS</w:t>
      </w:r>
    </w:p>
    <w:p w:rsidR="003A2476" w:rsidRPr="00B15309" w:rsidRDefault="005D544E" w:rsidP="003A2476">
      <w:pPr>
        <w:spacing w:line="480" w:lineRule="auto"/>
        <w:jc w:val="center"/>
        <w:rPr>
          <w:b/>
          <w:color w:val="000000"/>
        </w:rPr>
      </w:pPr>
      <w:r>
        <w:rPr>
          <w:noProof/>
          <w:color w:val="000000"/>
        </w:rPr>
        <w:drawing>
          <wp:inline distT="0" distB="0" distL="0" distR="0">
            <wp:extent cx="5010150" cy="26289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srcRect/>
                    <a:stretch>
                      <a:fillRect/>
                    </a:stretch>
                  </pic:blipFill>
                  <pic:spPr bwMode="auto">
                    <a:xfrm>
                      <a:off x="0" y="0"/>
                      <a:ext cx="5010150" cy="2628900"/>
                    </a:xfrm>
                    <a:prstGeom prst="rect">
                      <a:avLst/>
                    </a:prstGeom>
                    <a:noFill/>
                    <a:ln w="9525">
                      <a:noFill/>
                      <a:miter lim="800000"/>
                      <a:headEnd/>
                      <a:tailEnd/>
                    </a:ln>
                  </pic:spPr>
                </pic:pic>
              </a:graphicData>
            </a:graphic>
          </wp:inline>
        </w:drawing>
      </w:r>
    </w:p>
    <w:p w:rsidR="003A2476" w:rsidRPr="00B15309" w:rsidRDefault="003A2476" w:rsidP="00DB5267">
      <w:pPr>
        <w:spacing w:line="480" w:lineRule="auto"/>
        <w:jc w:val="both"/>
        <w:rPr>
          <w:i/>
          <w:color w:val="000000"/>
          <w:sz w:val="20"/>
          <w:szCs w:val="20"/>
        </w:rPr>
      </w:pPr>
      <w:r w:rsidRPr="00B15309">
        <w:rPr>
          <w:color w:val="000000"/>
        </w:rPr>
        <w:tab/>
      </w:r>
      <w:r w:rsidRPr="00B15309">
        <w:rPr>
          <w:i/>
          <w:color w:val="000000"/>
          <w:sz w:val="20"/>
          <w:szCs w:val="20"/>
        </w:rPr>
        <w:t>Elaborado por la Autora</w:t>
      </w:r>
    </w:p>
    <w:p w:rsidR="003A2476" w:rsidRPr="00B15309" w:rsidRDefault="008B0867" w:rsidP="00DB5267">
      <w:pPr>
        <w:spacing w:line="480" w:lineRule="auto"/>
        <w:jc w:val="both"/>
        <w:rPr>
          <w:color w:val="000000"/>
        </w:rPr>
      </w:pPr>
      <w:r w:rsidRPr="00B15309">
        <w:rPr>
          <w:color w:val="000000"/>
        </w:rPr>
        <w:tab/>
        <w:t>Este grá</w:t>
      </w:r>
      <w:r w:rsidR="00CE4883" w:rsidRPr="00B15309">
        <w:rPr>
          <w:color w:val="000000"/>
        </w:rPr>
        <w:t>fico nos permite observar que el proyecto es sumamente sensible a la variación de ventas (ingresos), por lo que será necesario aplicar correctamente las estrategias de mercadeo para no perder clientes, y mas bien establecer una base sólida de consumidores fieles a la marca en la ciudad de Guayaquil.</w:t>
      </w:r>
    </w:p>
    <w:p w:rsidR="00CE4883" w:rsidRPr="00B15309" w:rsidRDefault="00CE4883" w:rsidP="00DB5267">
      <w:pPr>
        <w:spacing w:line="480" w:lineRule="auto"/>
        <w:jc w:val="both"/>
        <w:rPr>
          <w:color w:val="000000"/>
        </w:rPr>
      </w:pPr>
    </w:p>
    <w:p w:rsidR="00CE4883" w:rsidRPr="00B15309" w:rsidRDefault="008B0867" w:rsidP="00CE4883">
      <w:pPr>
        <w:spacing w:line="480" w:lineRule="auto"/>
        <w:jc w:val="center"/>
        <w:rPr>
          <w:b/>
          <w:color w:val="000000"/>
        </w:rPr>
      </w:pPr>
      <w:r w:rsidRPr="00B15309">
        <w:rPr>
          <w:b/>
          <w:color w:val="000000"/>
        </w:rPr>
        <w:t>Grá</w:t>
      </w:r>
      <w:r w:rsidR="00DF30B9" w:rsidRPr="00B15309">
        <w:rPr>
          <w:b/>
          <w:color w:val="000000"/>
        </w:rPr>
        <w:t>fico No. 45</w:t>
      </w:r>
    </w:p>
    <w:p w:rsidR="00DF30B9" w:rsidRPr="00B15309" w:rsidRDefault="00DF30B9" w:rsidP="00CE4883">
      <w:pPr>
        <w:spacing w:line="480" w:lineRule="auto"/>
        <w:jc w:val="center"/>
        <w:rPr>
          <w:b/>
          <w:color w:val="000000"/>
        </w:rPr>
      </w:pPr>
      <w:r w:rsidRPr="00B15309">
        <w:rPr>
          <w:b/>
          <w:color w:val="000000"/>
        </w:rPr>
        <w:t>Variación del VAN con respecto a los COSTOS DIRECTOS</w:t>
      </w:r>
    </w:p>
    <w:p w:rsidR="00CE4883" w:rsidRPr="00B15309" w:rsidRDefault="005D544E" w:rsidP="00CE4883">
      <w:pPr>
        <w:spacing w:line="480" w:lineRule="auto"/>
        <w:jc w:val="center"/>
        <w:rPr>
          <w:color w:val="000000"/>
        </w:rPr>
      </w:pPr>
      <w:r>
        <w:rPr>
          <w:noProof/>
          <w:color w:val="000000"/>
        </w:rPr>
        <w:drawing>
          <wp:inline distT="0" distB="0" distL="0" distR="0">
            <wp:extent cx="5048250" cy="283845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srcRect/>
                    <a:stretch>
                      <a:fillRect/>
                    </a:stretch>
                  </pic:blipFill>
                  <pic:spPr bwMode="auto">
                    <a:xfrm>
                      <a:off x="0" y="0"/>
                      <a:ext cx="5048250" cy="2838450"/>
                    </a:xfrm>
                    <a:prstGeom prst="rect">
                      <a:avLst/>
                    </a:prstGeom>
                    <a:noFill/>
                    <a:ln w="9525">
                      <a:noFill/>
                      <a:miter lim="800000"/>
                      <a:headEnd/>
                      <a:tailEnd/>
                    </a:ln>
                  </pic:spPr>
                </pic:pic>
              </a:graphicData>
            </a:graphic>
          </wp:inline>
        </w:drawing>
      </w:r>
    </w:p>
    <w:p w:rsidR="00CE4883" w:rsidRPr="00B15309" w:rsidRDefault="00CE4883" w:rsidP="00CE4883">
      <w:pPr>
        <w:spacing w:line="480" w:lineRule="auto"/>
        <w:jc w:val="both"/>
        <w:rPr>
          <w:i/>
          <w:color w:val="000000"/>
          <w:sz w:val="20"/>
          <w:szCs w:val="20"/>
        </w:rPr>
      </w:pPr>
      <w:r w:rsidRPr="00B15309">
        <w:rPr>
          <w:i/>
          <w:color w:val="000000"/>
          <w:sz w:val="20"/>
          <w:szCs w:val="20"/>
        </w:rPr>
        <w:tab/>
        <w:t>Elaborado por la Autora</w:t>
      </w:r>
    </w:p>
    <w:p w:rsidR="00CE4883" w:rsidRPr="00B15309" w:rsidRDefault="00CE4883" w:rsidP="00CE4883">
      <w:pPr>
        <w:spacing w:line="480" w:lineRule="auto"/>
        <w:ind w:firstLine="708"/>
        <w:jc w:val="both"/>
        <w:rPr>
          <w:color w:val="000000"/>
        </w:rPr>
      </w:pPr>
    </w:p>
    <w:p w:rsidR="00DF30B9" w:rsidRPr="00B15309" w:rsidRDefault="00CE4883" w:rsidP="00DB5267">
      <w:pPr>
        <w:spacing w:line="480" w:lineRule="auto"/>
        <w:jc w:val="both"/>
        <w:rPr>
          <w:color w:val="000000"/>
        </w:rPr>
      </w:pPr>
      <w:r w:rsidRPr="00B15309">
        <w:rPr>
          <w:color w:val="000000"/>
        </w:rPr>
        <w:tab/>
        <w:t>Los costos directos también son una variable muy sensible, por lo que deberán crearse políticas y normas que permitan que los costos, tanto fijos como variables, se mantengan en el nivel pronosticado, incentivando el uso óptimo de los recursos para la creación de economías de escala.</w:t>
      </w:r>
    </w:p>
    <w:p w:rsidR="00CE4883" w:rsidRPr="00B15309" w:rsidRDefault="00CE4883" w:rsidP="00DB5267">
      <w:pPr>
        <w:spacing w:line="480" w:lineRule="auto"/>
        <w:jc w:val="both"/>
        <w:rPr>
          <w:color w:val="000000"/>
        </w:rPr>
      </w:pPr>
    </w:p>
    <w:p w:rsidR="00DF30B9" w:rsidRPr="00B15309" w:rsidRDefault="00DF30B9" w:rsidP="00DB5267">
      <w:pPr>
        <w:spacing w:line="480" w:lineRule="auto"/>
        <w:jc w:val="both"/>
        <w:rPr>
          <w:color w:val="000000"/>
        </w:rPr>
      </w:pPr>
    </w:p>
    <w:p w:rsidR="00CE4883" w:rsidRPr="00B15309" w:rsidRDefault="00DF30B9" w:rsidP="00DF30B9">
      <w:pPr>
        <w:spacing w:line="480" w:lineRule="auto"/>
        <w:jc w:val="center"/>
        <w:rPr>
          <w:b/>
          <w:color w:val="000000"/>
        </w:rPr>
      </w:pPr>
      <w:r w:rsidRPr="00B15309">
        <w:rPr>
          <w:b/>
          <w:color w:val="000000"/>
        </w:rPr>
        <w:t>Gráfico No. 46</w:t>
      </w:r>
    </w:p>
    <w:p w:rsidR="00DF30B9" w:rsidRPr="00B15309" w:rsidRDefault="00DF30B9" w:rsidP="00DF30B9">
      <w:pPr>
        <w:spacing w:line="480" w:lineRule="auto"/>
        <w:jc w:val="center"/>
        <w:rPr>
          <w:b/>
          <w:color w:val="000000"/>
        </w:rPr>
      </w:pPr>
      <w:r w:rsidRPr="00B15309">
        <w:rPr>
          <w:b/>
          <w:color w:val="000000"/>
        </w:rPr>
        <w:t>Variación del VAN con respecto a la TMAR</w:t>
      </w:r>
    </w:p>
    <w:p w:rsidR="00CE4883" w:rsidRPr="00B15309" w:rsidRDefault="005D544E" w:rsidP="00CE4883">
      <w:pPr>
        <w:spacing w:line="480" w:lineRule="auto"/>
        <w:jc w:val="center"/>
        <w:rPr>
          <w:color w:val="000000"/>
        </w:rPr>
      </w:pPr>
      <w:r>
        <w:rPr>
          <w:noProof/>
          <w:color w:val="000000"/>
        </w:rPr>
        <w:drawing>
          <wp:inline distT="0" distB="0" distL="0" distR="0">
            <wp:extent cx="5133975" cy="2962275"/>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srcRect/>
                    <a:stretch>
                      <a:fillRect/>
                    </a:stretch>
                  </pic:blipFill>
                  <pic:spPr bwMode="auto">
                    <a:xfrm>
                      <a:off x="0" y="0"/>
                      <a:ext cx="5133975" cy="2962275"/>
                    </a:xfrm>
                    <a:prstGeom prst="rect">
                      <a:avLst/>
                    </a:prstGeom>
                    <a:noFill/>
                    <a:ln w="9525">
                      <a:noFill/>
                      <a:miter lim="800000"/>
                      <a:headEnd/>
                      <a:tailEnd/>
                    </a:ln>
                  </pic:spPr>
                </pic:pic>
              </a:graphicData>
            </a:graphic>
          </wp:inline>
        </w:drawing>
      </w:r>
    </w:p>
    <w:p w:rsidR="00CE4883" w:rsidRPr="00B15309" w:rsidRDefault="00CE4883" w:rsidP="00CE4883">
      <w:pPr>
        <w:spacing w:line="480" w:lineRule="auto"/>
        <w:jc w:val="both"/>
        <w:rPr>
          <w:i/>
          <w:color w:val="000000"/>
          <w:sz w:val="20"/>
          <w:szCs w:val="20"/>
        </w:rPr>
      </w:pPr>
      <w:r w:rsidRPr="00B15309">
        <w:rPr>
          <w:i/>
          <w:color w:val="000000"/>
          <w:sz w:val="20"/>
          <w:szCs w:val="20"/>
        </w:rPr>
        <w:tab/>
        <w:t>Elaborado por la Autora</w:t>
      </w:r>
    </w:p>
    <w:p w:rsidR="00832709" w:rsidRPr="00B15309" w:rsidRDefault="00832709" w:rsidP="00CE4883">
      <w:pPr>
        <w:spacing w:line="480" w:lineRule="auto"/>
        <w:ind w:firstLine="708"/>
        <w:jc w:val="both"/>
        <w:rPr>
          <w:color w:val="000000"/>
        </w:rPr>
      </w:pPr>
    </w:p>
    <w:p w:rsidR="00832709" w:rsidRPr="00B15309" w:rsidRDefault="00CE4883" w:rsidP="00DB5267">
      <w:pPr>
        <w:spacing w:line="480" w:lineRule="auto"/>
        <w:jc w:val="both"/>
        <w:rPr>
          <w:color w:val="000000"/>
        </w:rPr>
      </w:pPr>
      <w:r w:rsidRPr="00B15309">
        <w:rPr>
          <w:color w:val="000000"/>
        </w:rPr>
        <w:tab/>
        <w:t>Por último, la TMAR o tasa de descuento, en donde el grafico nos permite determinar que no es una variable tan sensible como las otras dos anteriormente analizadas, por lo que el o los inversionistas podrían exigir una mayor tasa de riesgo o de oportunidad para descontar los flujos de fondos estimados en el presente estudio.</w:t>
      </w:r>
    </w:p>
    <w:p w:rsidR="00CE4883" w:rsidRPr="00B15309" w:rsidRDefault="00CE4883" w:rsidP="00DB5267">
      <w:pPr>
        <w:spacing w:line="480" w:lineRule="auto"/>
        <w:jc w:val="both"/>
        <w:rPr>
          <w:color w:val="000000"/>
        </w:rPr>
      </w:pPr>
    </w:p>
    <w:p w:rsidR="00CE4883" w:rsidRPr="00B15309" w:rsidRDefault="00CE4883" w:rsidP="00DB5267">
      <w:pPr>
        <w:spacing w:line="480" w:lineRule="auto"/>
        <w:jc w:val="both"/>
        <w:rPr>
          <w:color w:val="000000"/>
        </w:rPr>
      </w:pPr>
    </w:p>
    <w:p w:rsidR="00832709" w:rsidRPr="00B15309" w:rsidRDefault="00832709" w:rsidP="00DB5267">
      <w:pPr>
        <w:spacing w:line="480" w:lineRule="auto"/>
        <w:jc w:val="both"/>
        <w:rPr>
          <w:color w:val="000000"/>
        </w:rPr>
      </w:pPr>
    </w:p>
    <w:p w:rsidR="00F55180" w:rsidRPr="00B15309" w:rsidRDefault="00F55180" w:rsidP="00DB5267">
      <w:pPr>
        <w:spacing w:line="480" w:lineRule="auto"/>
        <w:jc w:val="both"/>
        <w:rPr>
          <w:color w:val="000000"/>
        </w:rPr>
      </w:pPr>
    </w:p>
    <w:p w:rsidR="00DF30B9" w:rsidRPr="00B15309" w:rsidRDefault="00DF30B9" w:rsidP="00DB5267">
      <w:pPr>
        <w:spacing w:line="480" w:lineRule="auto"/>
        <w:jc w:val="both"/>
        <w:rPr>
          <w:color w:val="000000"/>
        </w:rPr>
      </w:pPr>
    </w:p>
    <w:p w:rsidR="00832709" w:rsidRPr="00B15309" w:rsidRDefault="00832709" w:rsidP="00DB5267">
      <w:pPr>
        <w:spacing w:line="480" w:lineRule="auto"/>
        <w:jc w:val="center"/>
        <w:rPr>
          <w:b/>
          <w:color w:val="000000"/>
          <w:sz w:val="28"/>
          <w:szCs w:val="28"/>
        </w:rPr>
      </w:pPr>
      <w:r w:rsidRPr="00B15309">
        <w:rPr>
          <w:b/>
          <w:color w:val="000000"/>
          <w:sz w:val="28"/>
          <w:szCs w:val="28"/>
        </w:rPr>
        <w:t>CONCLUSIONES Y RECOMENDACIONES</w:t>
      </w:r>
    </w:p>
    <w:p w:rsidR="00832709" w:rsidRPr="00B15309" w:rsidRDefault="00832709" w:rsidP="00DB5267">
      <w:pPr>
        <w:spacing w:line="480" w:lineRule="auto"/>
        <w:ind w:left="360"/>
        <w:jc w:val="both"/>
        <w:rPr>
          <w:color w:val="000000"/>
        </w:rPr>
      </w:pPr>
    </w:p>
    <w:p w:rsidR="00832709" w:rsidRPr="00B15309" w:rsidRDefault="00832709" w:rsidP="00DB5267">
      <w:pPr>
        <w:spacing w:line="480" w:lineRule="auto"/>
        <w:ind w:left="360"/>
        <w:jc w:val="both"/>
        <w:rPr>
          <w:b/>
          <w:color w:val="000000"/>
        </w:rPr>
      </w:pPr>
      <w:r w:rsidRPr="00B15309">
        <w:rPr>
          <w:b/>
          <w:color w:val="000000"/>
        </w:rPr>
        <w:t>CONCLUSIONES</w:t>
      </w:r>
    </w:p>
    <w:p w:rsidR="00832709" w:rsidRPr="00B15309" w:rsidRDefault="00832709" w:rsidP="00DB5267">
      <w:pPr>
        <w:spacing w:line="480" w:lineRule="auto"/>
        <w:ind w:left="360"/>
        <w:jc w:val="both"/>
        <w:rPr>
          <w:color w:val="000000"/>
        </w:rPr>
      </w:pPr>
    </w:p>
    <w:p w:rsidR="00832709" w:rsidRPr="00B15309" w:rsidRDefault="00832709" w:rsidP="00DB5267">
      <w:pPr>
        <w:numPr>
          <w:ilvl w:val="0"/>
          <w:numId w:val="32"/>
        </w:numPr>
        <w:spacing w:line="480" w:lineRule="auto"/>
        <w:jc w:val="both"/>
        <w:rPr>
          <w:color w:val="000000"/>
        </w:rPr>
      </w:pPr>
      <w:r w:rsidRPr="00B15309">
        <w:rPr>
          <w:color w:val="000000"/>
        </w:rPr>
        <w:t>El presente proyecto es rentable desde un punto de vista financiero, dado que los principales indicadores de rentabilidad resultaron favorables para la inversión en Starbucks, siendo la Tasa interna de retorno (TIR) del 30.65%.</w:t>
      </w:r>
    </w:p>
    <w:p w:rsidR="00832709" w:rsidRPr="00B15309" w:rsidRDefault="00832709" w:rsidP="00DB5267">
      <w:pPr>
        <w:spacing w:line="480" w:lineRule="auto"/>
        <w:jc w:val="both"/>
        <w:rPr>
          <w:color w:val="000000"/>
        </w:rPr>
      </w:pPr>
    </w:p>
    <w:p w:rsidR="00832709" w:rsidRPr="00B15309" w:rsidRDefault="00832709" w:rsidP="00DB5267">
      <w:pPr>
        <w:numPr>
          <w:ilvl w:val="0"/>
          <w:numId w:val="32"/>
        </w:numPr>
        <w:spacing w:line="480" w:lineRule="auto"/>
        <w:jc w:val="both"/>
        <w:rPr>
          <w:color w:val="000000"/>
        </w:rPr>
      </w:pPr>
      <w:r w:rsidRPr="00B15309">
        <w:rPr>
          <w:color w:val="000000"/>
        </w:rPr>
        <w:t>El VAN del proyecto resultó ser de US$ 50,236.44, descontando los flujos de caja obtenidos a una tasa de descuento del 20.57%, demostrando la viabilidad y factibilidad financiera del presente proyecto</w:t>
      </w:r>
      <w:r w:rsidR="009B476C">
        <w:rPr>
          <w:color w:val="000000"/>
        </w:rPr>
        <w:t>.</w:t>
      </w:r>
    </w:p>
    <w:p w:rsidR="00832709" w:rsidRPr="00B15309" w:rsidRDefault="00832709" w:rsidP="00DB5267">
      <w:pPr>
        <w:spacing w:line="480" w:lineRule="auto"/>
        <w:jc w:val="both"/>
        <w:rPr>
          <w:color w:val="000000"/>
        </w:rPr>
      </w:pPr>
    </w:p>
    <w:p w:rsidR="00832709" w:rsidRPr="00B15309" w:rsidRDefault="00832709" w:rsidP="00DB5267">
      <w:pPr>
        <w:numPr>
          <w:ilvl w:val="0"/>
          <w:numId w:val="32"/>
        </w:numPr>
        <w:spacing w:line="480" w:lineRule="auto"/>
        <w:jc w:val="both"/>
        <w:rPr>
          <w:color w:val="000000"/>
        </w:rPr>
      </w:pPr>
      <w:r w:rsidRPr="00B15309">
        <w:rPr>
          <w:color w:val="000000"/>
        </w:rPr>
        <w:t>Siendo Starbucks una reconocida marca internacional en el negocio de compra y venta de café al detalle, con una prestigiosa calidad en cuanto a productos se refiere, di</w:t>
      </w:r>
      <w:r w:rsidR="00514FAF">
        <w:rPr>
          <w:color w:val="000000"/>
        </w:rPr>
        <w:t>fícilmente alguna otra empresa,</w:t>
      </w:r>
      <w:r w:rsidRPr="00B15309">
        <w:rPr>
          <w:color w:val="000000"/>
        </w:rPr>
        <w:t xml:space="preserve"> franquicia</w:t>
      </w:r>
      <w:r w:rsidR="00514FAF">
        <w:rPr>
          <w:color w:val="000000"/>
        </w:rPr>
        <w:t xml:space="preserve"> o licencia</w:t>
      </w:r>
      <w:r w:rsidRPr="00B15309">
        <w:rPr>
          <w:color w:val="000000"/>
        </w:rPr>
        <w:t xml:space="preserve"> nacional o internacional podrá copiar el prestigio o la calidad de la marca, haciendo que los clientes tengan una única experiencia, “la experiencia Starbucks”, una fuerte barrera a la entrada para cualquier competidor existente o potencial.</w:t>
      </w:r>
    </w:p>
    <w:p w:rsidR="00832709" w:rsidRPr="00B15309" w:rsidRDefault="00832709" w:rsidP="00DB5267">
      <w:pPr>
        <w:spacing w:line="480" w:lineRule="auto"/>
        <w:jc w:val="both"/>
        <w:rPr>
          <w:color w:val="000000"/>
        </w:rPr>
      </w:pPr>
    </w:p>
    <w:p w:rsidR="00832709" w:rsidRPr="00B15309" w:rsidRDefault="00832709" w:rsidP="00DB5267">
      <w:pPr>
        <w:numPr>
          <w:ilvl w:val="0"/>
          <w:numId w:val="32"/>
        </w:numPr>
        <w:spacing w:line="480" w:lineRule="auto"/>
        <w:jc w:val="both"/>
        <w:rPr>
          <w:color w:val="000000"/>
        </w:rPr>
      </w:pPr>
      <w:r w:rsidRPr="00B15309">
        <w:rPr>
          <w:color w:val="000000"/>
        </w:rPr>
        <w:t>La inversión que se realiza, tanto en infraestructura como en permisos de uso de la marca, crean una fuerte barrera a la salida, tanto para los inversionistas como para futuros competidores, de querer competir de igual a igual con la prestigiosa marca norteamericana, tanto por la calidad indiscutible de sus productos, como por la atención de primera hacia los clientes.</w:t>
      </w:r>
    </w:p>
    <w:p w:rsidR="00832709" w:rsidRPr="00B15309" w:rsidRDefault="00832709" w:rsidP="00DB5267">
      <w:pPr>
        <w:spacing w:line="480" w:lineRule="auto"/>
        <w:jc w:val="both"/>
        <w:rPr>
          <w:color w:val="000000"/>
        </w:rPr>
      </w:pPr>
    </w:p>
    <w:p w:rsidR="00832709" w:rsidRPr="00B15309" w:rsidRDefault="00832709" w:rsidP="00DB5267">
      <w:pPr>
        <w:numPr>
          <w:ilvl w:val="0"/>
          <w:numId w:val="32"/>
        </w:numPr>
        <w:spacing w:line="480" w:lineRule="auto"/>
        <w:jc w:val="both"/>
        <w:rPr>
          <w:color w:val="000000"/>
        </w:rPr>
      </w:pPr>
      <w:r w:rsidRPr="00B15309">
        <w:rPr>
          <w:color w:val="000000"/>
        </w:rPr>
        <w:t xml:space="preserve">Si la primera cafetería tiene el éxito esperado, la marca podrá expandirse hacia otros puntos de la ciudad, incluso hacia otras ciudades del país, haciendo joint ventures con otros empresarios para beneficio tanto de los accionistas internacionales como de los inversores locales, además del beneficio social que obtendrían los pequeños productores de café arábigo, vía donaciones a proyectos de carácter social.  </w:t>
      </w:r>
    </w:p>
    <w:p w:rsidR="00832709" w:rsidRPr="00B15309" w:rsidRDefault="00832709" w:rsidP="00DB5267">
      <w:pPr>
        <w:spacing w:line="480" w:lineRule="auto"/>
        <w:jc w:val="center"/>
        <w:rPr>
          <w:color w:val="000000"/>
        </w:rPr>
      </w:pPr>
    </w:p>
    <w:p w:rsidR="00A3226B" w:rsidRPr="00B15309" w:rsidRDefault="00A3226B" w:rsidP="00DB5267">
      <w:pPr>
        <w:spacing w:line="480" w:lineRule="auto"/>
        <w:jc w:val="both"/>
        <w:rPr>
          <w:b/>
          <w:color w:val="000000"/>
        </w:rPr>
      </w:pPr>
    </w:p>
    <w:p w:rsidR="00A3226B" w:rsidRPr="00B15309" w:rsidRDefault="00A3226B" w:rsidP="00DB5267">
      <w:pPr>
        <w:spacing w:line="480" w:lineRule="auto"/>
        <w:jc w:val="both"/>
        <w:rPr>
          <w:b/>
          <w:color w:val="000000"/>
        </w:rPr>
      </w:pPr>
    </w:p>
    <w:p w:rsidR="00A3226B" w:rsidRPr="00B15309" w:rsidRDefault="00A3226B" w:rsidP="00DB5267">
      <w:pPr>
        <w:spacing w:line="480" w:lineRule="auto"/>
        <w:jc w:val="both"/>
        <w:rPr>
          <w:b/>
          <w:color w:val="000000"/>
        </w:rPr>
      </w:pPr>
    </w:p>
    <w:p w:rsidR="00A3226B" w:rsidRPr="00B15309" w:rsidRDefault="00A3226B" w:rsidP="00DB5267">
      <w:pPr>
        <w:spacing w:line="480" w:lineRule="auto"/>
        <w:jc w:val="both"/>
        <w:rPr>
          <w:b/>
          <w:color w:val="000000"/>
        </w:rPr>
      </w:pPr>
    </w:p>
    <w:p w:rsidR="00A3226B" w:rsidRPr="00B15309" w:rsidRDefault="00A3226B" w:rsidP="00DB5267">
      <w:pPr>
        <w:spacing w:line="480" w:lineRule="auto"/>
        <w:jc w:val="both"/>
        <w:rPr>
          <w:b/>
          <w:color w:val="000000"/>
        </w:rPr>
      </w:pPr>
    </w:p>
    <w:p w:rsidR="00A3226B" w:rsidRPr="00B15309" w:rsidRDefault="00A3226B" w:rsidP="00DB5267">
      <w:pPr>
        <w:spacing w:line="480" w:lineRule="auto"/>
        <w:jc w:val="both"/>
        <w:rPr>
          <w:b/>
          <w:color w:val="000000"/>
        </w:rPr>
      </w:pPr>
    </w:p>
    <w:p w:rsidR="00A3226B" w:rsidRPr="00B15309" w:rsidRDefault="00A3226B" w:rsidP="00DB5267">
      <w:pPr>
        <w:spacing w:line="480" w:lineRule="auto"/>
        <w:jc w:val="both"/>
        <w:rPr>
          <w:b/>
          <w:color w:val="000000"/>
        </w:rPr>
      </w:pPr>
    </w:p>
    <w:p w:rsidR="00A3226B" w:rsidRPr="00B15309" w:rsidRDefault="00A3226B" w:rsidP="00DB5267">
      <w:pPr>
        <w:spacing w:line="480" w:lineRule="auto"/>
        <w:jc w:val="both"/>
        <w:rPr>
          <w:b/>
          <w:color w:val="000000"/>
        </w:rPr>
      </w:pPr>
    </w:p>
    <w:p w:rsidR="00A3226B" w:rsidRPr="00B15309" w:rsidRDefault="00A3226B" w:rsidP="00DB5267">
      <w:pPr>
        <w:spacing w:line="480" w:lineRule="auto"/>
        <w:jc w:val="both"/>
        <w:rPr>
          <w:b/>
          <w:color w:val="000000"/>
        </w:rPr>
      </w:pPr>
    </w:p>
    <w:p w:rsidR="00A3226B" w:rsidRPr="00B15309" w:rsidRDefault="00A3226B" w:rsidP="00DB5267">
      <w:pPr>
        <w:spacing w:line="480" w:lineRule="auto"/>
        <w:jc w:val="both"/>
        <w:rPr>
          <w:b/>
          <w:color w:val="000000"/>
        </w:rPr>
      </w:pPr>
    </w:p>
    <w:p w:rsidR="0059312A" w:rsidRPr="00B15309" w:rsidRDefault="0059312A" w:rsidP="00DB5267">
      <w:pPr>
        <w:spacing w:line="480" w:lineRule="auto"/>
        <w:jc w:val="both"/>
        <w:rPr>
          <w:b/>
          <w:color w:val="000000"/>
        </w:rPr>
      </w:pPr>
    </w:p>
    <w:p w:rsidR="00832709" w:rsidRPr="00B15309" w:rsidRDefault="00832709" w:rsidP="00DB5267">
      <w:pPr>
        <w:spacing w:line="480" w:lineRule="auto"/>
        <w:jc w:val="both"/>
        <w:rPr>
          <w:b/>
          <w:color w:val="000000"/>
        </w:rPr>
      </w:pPr>
      <w:r w:rsidRPr="00B15309">
        <w:rPr>
          <w:b/>
          <w:color w:val="000000"/>
        </w:rPr>
        <w:t>RECOMENDACIONES</w:t>
      </w:r>
      <w:r w:rsidR="00A3226B" w:rsidRPr="00B15309">
        <w:rPr>
          <w:b/>
          <w:color w:val="000000"/>
        </w:rPr>
        <w:t>:</w:t>
      </w:r>
    </w:p>
    <w:p w:rsidR="00832709" w:rsidRPr="00B15309" w:rsidRDefault="00832709" w:rsidP="00DB5267">
      <w:pPr>
        <w:spacing w:line="480" w:lineRule="auto"/>
        <w:jc w:val="both"/>
        <w:rPr>
          <w:color w:val="000000"/>
        </w:rPr>
      </w:pPr>
    </w:p>
    <w:p w:rsidR="00832709" w:rsidRPr="00B15309" w:rsidRDefault="00832709" w:rsidP="00DB5267">
      <w:pPr>
        <w:numPr>
          <w:ilvl w:val="0"/>
          <w:numId w:val="33"/>
        </w:numPr>
        <w:spacing w:line="480" w:lineRule="auto"/>
        <w:jc w:val="both"/>
        <w:rPr>
          <w:color w:val="000000"/>
        </w:rPr>
      </w:pPr>
      <w:r w:rsidRPr="00B15309">
        <w:rPr>
          <w:color w:val="000000"/>
        </w:rPr>
        <w:t>Se debe convencer a los potenciales clientes de la calidad única, tanto en los productos como en los servicios de la marca Starbucks, realizando encuestas de satisfacción, consulta de quejas y demás medios investigativos que conllevan a un mejoramiento continuó en estos tópicos a la administración de la cafetería local, con tal de crear fidelidad en los clientes locales, haciéndolos partícipes de la “experiencia Starbucks”.</w:t>
      </w:r>
    </w:p>
    <w:p w:rsidR="00832709" w:rsidRPr="00B15309" w:rsidRDefault="00832709" w:rsidP="00DB5267">
      <w:pPr>
        <w:spacing w:line="480" w:lineRule="auto"/>
        <w:jc w:val="both"/>
        <w:rPr>
          <w:color w:val="000000"/>
        </w:rPr>
      </w:pPr>
    </w:p>
    <w:p w:rsidR="00832709" w:rsidRPr="00B15309" w:rsidRDefault="00832709" w:rsidP="00DB5267">
      <w:pPr>
        <w:numPr>
          <w:ilvl w:val="0"/>
          <w:numId w:val="33"/>
        </w:numPr>
        <w:spacing w:line="480" w:lineRule="auto"/>
        <w:jc w:val="both"/>
        <w:rPr>
          <w:color w:val="000000"/>
        </w:rPr>
      </w:pPr>
      <w:r w:rsidRPr="00B15309">
        <w:rPr>
          <w:color w:val="000000"/>
        </w:rPr>
        <w:t>Para un eficiente manejo de la marca Starbucks, se debe mantener la misma calidez en el servicio personalizado hacia los clientes, innovando nuevos productos y servicios en beneficio de los consumidores, realizando promociones y enfatizando en la calidad única de los diversos productos que expende la marca en nuestra ciudad, haciendo hincapié en la “experiencia Starbucks”.</w:t>
      </w:r>
    </w:p>
    <w:p w:rsidR="00832709" w:rsidRPr="00B15309" w:rsidRDefault="00832709" w:rsidP="00DB5267">
      <w:pPr>
        <w:spacing w:line="480" w:lineRule="auto"/>
        <w:jc w:val="both"/>
        <w:rPr>
          <w:color w:val="000000"/>
        </w:rPr>
      </w:pPr>
    </w:p>
    <w:p w:rsidR="00832709" w:rsidRPr="00B15309" w:rsidRDefault="00832709" w:rsidP="00DB5267">
      <w:pPr>
        <w:numPr>
          <w:ilvl w:val="0"/>
          <w:numId w:val="33"/>
        </w:numPr>
        <w:spacing w:line="480" w:lineRule="auto"/>
        <w:jc w:val="both"/>
        <w:rPr>
          <w:color w:val="000000"/>
        </w:rPr>
      </w:pPr>
      <w:r w:rsidRPr="00B15309">
        <w:rPr>
          <w:color w:val="000000"/>
        </w:rPr>
        <w:t>Starbucks siempre ha estado preocupado por el medio ambiente y el desarrollo técnico, económico y social de las zonas productoras de café arábigo en el mundo, y en nuestro país no será la excepción, por lo que seguirá con la misma labor altruista en pos de un mejoramiento en la calidad de vida de las diferentes comunas de la zona Manabita de nuestro país, por lo que deberá buscar alianzas estratégicas con las diferentes fundaciones y organismos internacionales que han trabajado con estas personas, no descuidando la inversión social en uno o varios proyectos sociales o comunales en beneficio de los sectores desprotegidos de la ciudad de Guayaquil.</w:t>
      </w:r>
    </w:p>
    <w:p w:rsidR="00832709" w:rsidRPr="00B15309" w:rsidRDefault="00832709" w:rsidP="00DB5267">
      <w:pPr>
        <w:spacing w:line="480" w:lineRule="auto"/>
        <w:jc w:val="both"/>
        <w:rPr>
          <w:color w:val="000000"/>
        </w:rPr>
      </w:pPr>
    </w:p>
    <w:p w:rsidR="00A3226B" w:rsidRPr="00B15309" w:rsidRDefault="00A3226B" w:rsidP="00DB5267">
      <w:pPr>
        <w:spacing w:line="480" w:lineRule="auto"/>
        <w:jc w:val="both"/>
        <w:rPr>
          <w:color w:val="000000"/>
        </w:rPr>
      </w:pPr>
    </w:p>
    <w:p w:rsidR="0028187F" w:rsidRPr="00B15309" w:rsidRDefault="0028187F" w:rsidP="00DB5267">
      <w:pPr>
        <w:spacing w:line="480" w:lineRule="auto"/>
        <w:jc w:val="both"/>
        <w:rPr>
          <w:color w:val="000000"/>
        </w:rPr>
      </w:pPr>
    </w:p>
    <w:p w:rsidR="0028187F" w:rsidRPr="00B15309" w:rsidRDefault="0028187F" w:rsidP="00DB5267">
      <w:pPr>
        <w:spacing w:line="480" w:lineRule="auto"/>
        <w:jc w:val="both"/>
        <w:rPr>
          <w:color w:val="000000"/>
        </w:rPr>
      </w:pPr>
    </w:p>
    <w:p w:rsidR="0028187F" w:rsidRPr="00B15309" w:rsidRDefault="0028187F" w:rsidP="00DB5267">
      <w:pPr>
        <w:spacing w:line="480" w:lineRule="auto"/>
        <w:jc w:val="both"/>
        <w:rPr>
          <w:color w:val="000000"/>
        </w:rPr>
      </w:pPr>
    </w:p>
    <w:p w:rsidR="0028187F" w:rsidRPr="00B15309" w:rsidRDefault="0028187F" w:rsidP="00DB5267">
      <w:pPr>
        <w:spacing w:line="480" w:lineRule="auto"/>
        <w:jc w:val="both"/>
        <w:rPr>
          <w:color w:val="000000"/>
        </w:rPr>
      </w:pPr>
    </w:p>
    <w:p w:rsidR="0028187F" w:rsidRPr="00B15309" w:rsidRDefault="0028187F" w:rsidP="00DB5267">
      <w:pPr>
        <w:spacing w:line="480" w:lineRule="auto"/>
        <w:jc w:val="both"/>
        <w:rPr>
          <w:color w:val="000000"/>
        </w:rPr>
      </w:pPr>
    </w:p>
    <w:p w:rsidR="0028187F" w:rsidRPr="00B15309" w:rsidRDefault="0028187F" w:rsidP="00DB5267">
      <w:pPr>
        <w:spacing w:line="480" w:lineRule="auto"/>
        <w:jc w:val="both"/>
        <w:rPr>
          <w:color w:val="000000"/>
        </w:rPr>
      </w:pPr>
    </w:p>
    <w:p w:rsidR="0028187F" w:rsidRPr="00B15309" w:rsidRDefault="0028187F" w:rsidP="00DB5267">
      <w:pPr>
        <w:spacing w:line="480" w:lineRule="auto"/>
        <w:jc w:val="both"/>
        <w:rPr>
          <w:color w:val="000000"/>
        </w:rPr>
      </w:pPr>
    </w:p>
    <w:p w:rsidR="0028187F" w:rsidRPr="00B15309" w:rsidRDefault="0028187F" w:rsidP="00DB5267">
      <w:pPr>
        <w:spacing w:line="480" w:lineRule="auto"/>
        <w:jc w:val="both"/>
        <w:rPr>
          <w:color w:val="000000"/>
        </w:rPr>
      </w:pPr>
    </w:p>
    <w:p w:rsidR="0028187F" w:rsidRPr="00B15309" w:rsidRDefault="0028187F" w:rsidP="00DB5267">
      <w:pPr>
        <w:spacing w:line="480" w:lineRule="auto"/>
        <w:jc w:val="both"/>
        <w:rPr>
          <w:color w:val="000000"/>
        </w:rPr>
      </w:pPr>
    </w:p>
    <w:p w:rsidR="0028187F" w:rsidRPr="00B15309" w:rsidRDefault="0028187F" w:rsidP="00DB5267">
      <w:pPr>
        <w:spacing w:line="480" w:lineRule="auto"/>
        <w:jc w:val="both"/>
        <w:rPr>
          <w:color w:val="000000"/>
        </w:rPr>
      </w:pPr>
    </w:p>
    <w:p w:rsidR="0028187F" w:rsidRPr="00B15309" w:rsidRDefault="0028187F" w:rsidP="00DB5267">
      <w:pPr>
        <w:spacing w:line="480" w:lineRule="auto"/>
        <w:jc w:val="both"/>
        <w:rPr>
          <w:color w:val="000000"/>
        </w:rPr>
      </w:pPr>
    </w:p>
    <w:p w:rsidR="0028187F" w:rsidRPr="00B15309" w:rsidRDefault="0028187F" w:rsidP="00DB5267">
      <w:pPr>
        <w:spacing w:line="480" w:lineRule="auto"/>
        <w:jc w:val="both"/>
        <w:rPr>
          <w:color w:val="000000"/>
        </w:rPr>
      </w:pPr>
    </w:p>
    <w:p w:rsidR="0028187F" w:rsidRPr="00B15309" w:rsidRDefault="0028187F" w:rsidP="00DB5267">
      <w:pPr>
        <w:spacing w:line="480" w:lineRule="auto"/>
        <w:jc w:val="both"/>
        <w:rPr>
          <w:color w:val="000000"/>
        </w:rPr>
      </w:pPr>
    </w:p>
    <w:p w:rsidR="00A3226B" w:rsidRPr="00B15309" w:rsidRDefault="00A3226B" w:rsidP="00DB5267">
      <w:pPr>
        <w:spacing w:line="480" w:lineRule="auto"/>
        <w:jc w:val="both"/>
        <w:rPr>
          <w:color w:val="000000"/>
        </w:rPr>
      </w:pPr>
    </w:p>
    <w:p w:rsidR="00A3226B" w:rsidRPr="00B15309" w:rsidRDefault="00A3226B" w:rsidP="00DB5267">
      <w:pPr>
        <w:spacing w:line="480" w:lineRule="auto"/>
        <w:jc w:val="both"/>
        <w:rPr>
          <w:color w:val="000000"/>
        </w:rPr>
      </w:pPr>
    </w:p>
    <w:p w:rsidR="00A3226B" w:rsidRPr="00B15309" w:rsidRDefault="00A3226B" w:rsidP="00DB5267">
      <w:pPr>
        <w:spacing w:line="480" w:lineRule="auto"/>
        <w:jc w:val="both"/>
        <w:rPr>
          <w:color w:val="000000"/>
        </w:rPr>
      </w:pPr>
    </w:p>
    <w:p w:rsidR="00A3226B" w:rsidRPr="00B15309" w:rsidRDefault="00A3226B" w:rsidP="00DB5267">
      <w:pPr>
        <w:spacing w:line="480" w:lineRule="auto"/>
        <w:jc w:val="both"/>
        <w:rPr>
          <w:color w:val="000000"/>
        </w:rPr>
      </w:pPr>
    </w:p>
    <w:p w:rsidR="00A3226B" w:rsidRPr="00B15309" w:rsidRDefault="00A3226B" w:rsidP="00DB5267">
      <w:pPr>
        <w:spacing w:line="480" w:lineRule="auto"/>
        <w:jc w:val="both"/>
        <w:rPr>
          <w:color w:val="000000"/>
        </w:rPr>
      </w:pPr>
    </w:p>
    <w:p w:rsidR="00A3226B" w:rsidRPr="00B15309" w:rsidRDefault="00A3226B" w:rsidP="00DB5267">
      <w:pPr>
        <w:spacing w:line="480" w:lineRule="auto"/>
        <w:jc w:val="both"/>
        <w:rPr>
          <w:color w:val="000000"/>
        </w:rPr>
      </w:pPr>
    </w:p>
    <w:p w:rsidR="00A3226B" w:rsidRPr="00B15309" w:rsidRDefault="00A3226B" w:rsidP="00DB5267">
      <w:pPr>
        <w:spacing w:line="480" w:lineRule="auto"/>
        <w:jc w:val="both"/>
        <w:rPr>
          <w:color w:val="000000"/>
        </w:rPr>
      </w:pPr>
    </w:p>
    <w:p w:rsidR="00A3226B" w:rsidRPr="00B15309" w:rsidRDefault="00A3226B" w:rsidP="00DB5267">
      <w:pPr>
        <w:spacing w:line="480" w:lineRule="auto"/>
        <w:jc w:val="both"/>
        <w:rPr>
          <w:color w:val="000000"/>
        </w:rPr>
      </w:pPr>
    </w:p>
    <w:p w:rsidR="00A3226B" w:rsidRPr="00B15309" w:rsidRDefault="00A3226B" w:rsidP="00A3226B">
      <w:pPr>
        <w:spacing w:line="480" w:lineRule="auto"/>
        <w:jc w:val="center"/>
        <w:rPr>
          <w:b/>
          <w:color w:val="000000"/>
          <w:sz w:val="28"/>
          <w:szCs w:val="28"/>
        </w:rPr>
      </w:pPr>
      <w:r w:rsidRPr="00B15309">
        <w:rPr>
          <w:b/>
          <w:color w:val="000000"/>
          <w:sz w:val="28"/>
          <w:szCs w:val="28"/>
        </w:rPr>
        <w:t>BIBLIOGRAFÍA</w:t>
      </w:r>
    </w:p>
    <w:p w:rsidR="00E018EB" w:rsidRPr="00B15309" w:rsidRDefault="00E018EB" w:rsidP="00E018EB">
      <w:pPr>
        <w:pStyle w:val="Textoindependiente"/>
        <w:spacing w:line="360" w:lineRule="auto"/>
        <w:ind w:left="360"/>
        <w:rPr>
          <w:color w:val="000000"/>
          <w:lang w:val="es-EC"/>
        </w:rPr>
      </w:pPr>
    </w:p>
    <w:p w:rsidR="00A3226B" w:rsidRPr="00B15309" w:rsidRDefault="00A3226B" w:rsidP="00A3226B">
      <w:pPr>
        <w:pStyle w:val="Textoindependiente"/>
        <w:numPr>
          <w:ilvl w:val="0"/>
          <w:numId w:val="34"/>
        </w:numPr>
        <w:spacing w:line="360" w:lineRule="auto"/>
        <w:rPr>
          <w:color w:val="000000"/>
          <w:lang w:val="es-EC"/>
        </w:rPr>
      </w:pPr>
      <w:r w:rsidRPr="00B15309">
        <w:rPr>
          <w:color w:val="000000"/>
          <w:lang w:val="en-GB"/>
        </w:rPr>
        <w:t xml:space="preserve">KOTLER, P.; ARMSTRONG, G. Fundamentos de Marketing. </w:t>
      </w:r>
      <w:r w:rsidRPr="00B15309">
        <w:rPr>
          <w:color w:val="000000"/>
          <w:lang w:val="es-EC"/>
        </w:rPr>
        <w:t>Prentice-Hall, México DF, sexta edición 2002.</w:t>
      </w:r>
    </w:p>
    <w:p w:rsidR="00A3226B" w:rsidRPr="00B15309" w:rsidRDefault="00A3226B" w:rsidP="00A3226B">
      <w:pPr>
        <w:pStyle w:val="Textoindependiente"/>
        <w:spacing w:line="360" w:lineRule="auto"/>
        <w:ind w:left="360"/>
        <w:rPr>
          <w:color w:val="000000"/>
          <w:lang w:val="es-EC"/>
        </w:rPr>
      </w:pPr>
    </w:p>
    <w:p w:rsidR="00A3226B" w:rsidRPr="00B15309" w:rsidRDefault="00A3226B" w:rsidP="00A3226B">
      <w:pPr>
        <w:pStyle w:val="Textoindependiente"/>
        <w:numPr>
          <w:ilvl w:val="0"/>
          <w:numId w:val="34"/>
        </w:numPr>
        <w:spacing w:line="360" w:lineRule="auto"/>
        <w:rPr>
          <w:color w:val="000000"/>
          <w:lang w:val="es-EC"/>
        </w:rPr>
      </w:pPr>
      <w:r w:rsidRPr="00B15309">
        <w:rPr>
          <w:color w:val="000000"/>
          <w:lang w:val="es-EC"/>
        </w:rPr>
        <w:t xml:space="preserve">CORPORACION FINANCIERA NACIONAL, Diseño y Evaluación de Proyectos de Inversión, Quito-Ecuador (2002). </w:t>
      </w:r>
    </w:p>
    <w:p w:rsidR="00A3226B" w:rsidRPr="00B15309" w:rsidRDefault="00A3226B" w:rsidP="00A3226B">
      <w:pPr>
        <w:pStyle w:val="Textoindependiente"/>
        <w:spacing w:line="360" w:lineRule="auto"/>
        <w:rPr>
          <w:color w:val="000000"/>
          <w:lang w:val="es-EC"/>
        </w:rPr>
      </w:pPr>
    </w:p>
    <w:p w:rsidR="00A3226B" w:rsidRPr="00B15309" w:rsidRDefault="007052C4" w:rsidP="00A3226B">
      <w:pPr>
        <w:pStyle w:val="Textoindependiente"/>
        <w:numPr>
          <w:ilvl w:val="0"/>
          <w:numId w:val="34"/>
        </w:numPr>
        <w:spacing w:line="360" w:lineRule="auto"/>
        <w:rPr>
          <w:color w:val="000000"/>
          <w:lang w:val="es-EC"/>
        </w:rPr>
      </w:pPr>
      <w:r>
        <w:rPr>
          <w:color w:val="000000"/>
          <w:lang w:val="es-EC"/>
        </w:rPr>
        <w:t>Pá</w:t>
      </w:r>
      <w:r w:rsidR="00A3226B" w:rsidRPr="00B15309">
        <w:rPr>
          <w:color w:val="000000"/>
          <w:lang w:val="es-EC"/>
        </w:rPr>
        <w:t>gina Web de la Starbucks Corporation</w:t>
      </w:r>
    </w:p>
    <w:p w:rsidR="00A3226B" w:rsidRPr="00B15309" w:rsidRDefault="00A3226B" w:rsidP="00A3226B">
      <w:pPr>
        <w:pStyle w:val="Textoindependiente"/>
        <w:spacing w:line="360" w:lineRule="auto"/>
        <w:rPr>
          <w:color w:val="000000"/>
          <w:lang w:val="es-EC"/>
        </w:rPr>
      </w:pPr>
    </w:p>
    <w:p w:rsidR="00A3226B" w:rsidRPr="00B15309" w:rsidRDefault="007052C4" w:rsidP="00A3226B">
      <w:pPr>
        <w:pStyle w:val="Textoindependiente"/>
        <w:numPr>
          <w:ilvl w:val="0"/>
          <w:numId w:val="34"/>
        </w:numPr>
        <w:spacing w:line="360" w:lineRule="auto"/>
        <w:rPr>
          <w:color w:val="000000"/>
          <w:lang w:val="es-EC"/>
        </w:rPr>
      </w:pPr>
      <w:r>
        <w:rPr>
          <w:color w:val="000000"/>
          <w:lang w:val="es-EC"/>
        </w:rPr>
        <w:t>Pá</w:t>
      </w:r>
      <w:r w:rsidR="00A3226B" w:rsidRPr="00B15309">
        <w:rPr>
          <w:color w:val="000000"/>
          <w:lang w:val="es-EC"/>
        </w:rPr>
        <w:t>gina Web del proyecto SICA – Banco Mundial</w:t>
      </w:r>
    </w:p>
    <w:p w:rsidR="00A3226B" w:rsidRPr="00B15309" w:rsidRDefault="00A3226B" w:rsidP="00A3226B">
      <w:pPr>
        <w:pStyle w:val="Textoindependiente"/>
        <w:spacing w:line="360" w:lineRule="auto"/>
        <w:ind w:left="360"/>
        <w:rPr>
          <w:color w:val="000000"/>
          <w:lang w:val="es-EC"/>
        </w:rPr>
      </w:pPr>
    </w:p>
    <w:p w:rsidR="00A3226B" w:rsidRPr="00B15309" w:rsidRDefault="00A3226B" w:rsidP="00A3226B">
      <w:pPr>
        <w:pStyle w:val="Textoindependiente"/>
        <w:numPr>
          <w:ilvl w:val="0"/>
          <w:numId w:val="34"/>
        </w:numPr>
        <w:spacing w:line="360" w:lineRule="auto"/>
        <w:rPr>
          <w:color w:val="000000"/>
          <w:lang w:val="es-EC"/>
        </w:rPr>
      </w:pPr>
      <w:r w:rsidRPr="00B15309">
        <w:rPr>
          <w:color w:val="000000"/>
          <w:lang w:val="es-EC"/>
        </w:rPr>
        <w:t>Página Web del Diario El Universo</w:t>
      </w:r>
    </w:p>
    <w:p w:rsidR="00A3226B" w:rsidRPr="00B15309" w:rsidRDefault="00A3226B" w:rsidP="00A3226B">
      <w:pPr>
        <w:pStyle w:val="Textoindependiente"/>
        <w:spacing w:line="360" w:lineRule="auto"/>
        <w:rPr>
          <w:color w:val="000000"/>
          <w:lang w:val="es-EC"/>
        </w:rPr>
      </w:pPr>
    </w:p>
    <w:p w:rsidR="00A3226B" w:rsidRPr="00B15309" w:rsidRDefault="007052C4" w:rsidP="00A3226B">
      <w:pPr>
        <w:pStyle w:val="Textoindependiente"/>
        <w:numPr>
          <w:ilvl w:val="0"/>
          <w:numId w:val="34"/>
        </w:numPr>
        <w:spacing w:line="360" w:lineRule="auto"/>
        <w:rPr>
          <w:color w:val="000000"/>
          <w:lang w:val="es-EC"/>
        </w:rPr>
      </w:pPr>
      <w:r>
        <w:rPr>
          <w:color w:val="000000"/>
          <w:lang w:val="es-EC"/>
        </w:rPr>
        <w:t>Pá</w:t>
      </w:r>
      <w:r w:rsidR="00A3226B" w:rsidRPr="00B15309">
        <w:rPr>
          <w:color w:val="000000"/>
          <w:lang w:val="es-EC"/>
        </w:rPr>
        <w:t>gina Web de la CORPEI-Ecuador exporta</w:t>
      </w:r>
    </w:p>
    <w:p w:rsidR="00A3226B" w:rsidRPr="00B15309" w:rsidRDefault="00A3226B" w:rsidP="00A3226B">
      <w:pPr>
        <w:pStyle w:val="Textoindependiente"/>
        <w:spacing w:line="360" w:lineRule="auto"/>
        <w:rPr>
          <w:color w:val="000000"/>
          <w:lang w:val="es-EC"/>
        </w:rPr>
      </w:pPr>
    </w:p>
    <w:p w:rsidR="00A3226B" w:rsidRPr="00B15309" w:rsidRDefault="00A3226B" w:rsidP="00A3226B">
      <w:pPr>
        <w:pStyle w:val="Textoindependiente"/>
        <w:numPr>
          <w:ilvl w:val="0"/>
          <w:numId w:val="34"/>
        </w:numPr>
        <w:spacing w:line="360" w:lineRule="auto"/>
        <w:rPr>
          <w:color w:val="000000"/>
          <w:lang w:val="es-EC"/>
        </w:rPr>
      </w:pPr>
      <w:r w:rsidRPr="00B15309">
        <w:rPr>
          <w:color w:val="000000"/>
          <w:lang w:val="es-EC"/>
        </w:rPr>
        <w:t>Página Web del Banco Central del Ecuador</w:t>
      </w:r>
    </w:p>
    <w:p w:rsidR="00A3226B" w:rsidRPr="00B15309" w:rsidRDefault="00A3226B" w:rsidP="00A3226B">
      <w:pPr>
        <w:pStyle w:val="Textoindependiente"/>
        <w:spacing w:line="360" w:lineRule="auto"/>
        <w:rPr>
          <w:color w:val="000000"/>
          <w:lang w:val="es-EC"/>
        </w:rPr>
      </w:pPr>
    </w:p>
    <w:p w:rsidR="00A3226B" w:rsidRPr="00B15309" w:rsidRDefault="00A3226B" w:rsidP="00A3226B">
      <w:pPr>
        <w:pStyle w:val="Textoindependiente"/>
        <w:numPr>
          <w:ilvl w:val="0"/>
          <w:numId w:val="34"/>
        </w:numPr>
        <w:spacing w:line="360" w:lineRule="auto"/>
        <w:rPr>
          <w:color w:val="000000"/>
          <w:lang w:val="es-EC"/>
        </w:rPr>
      </w:pPr>
      <w:r w:rsidRPr="00B15309">
        <w:rPr>
          <w:color w:val="000000"/>
          <w:lang w:val="es-EC"/>
        </w:rPr>
        <w:t>Edición Especial de Diario Expreso, 1ro de enero del 2006.</w:t>
      </w:r>
    </w:p>
    <w:p w:rsidR="008A23E6" w:rsidRPr="00B15309" w:rsidRDefault="008A23E6" w:rsidP="008A23E6">
      <w:pPr>
        <w:spacing w:line="480" w:lineRule="auto"/>
        <w:jc w:val="right"/>
        <w:rPr>
          <w:i/>
          <w:color w:val="000000"/>
        </w:rPr>
      </w:pPr>
    </w:p>
    <w:p w:rsidR="008A23E6" w:rsidRPr="00B15309" w:rsidRDefault="008A23E6" w:rsidP="008A23E6">
      <w:pPr>
        <w:spacing w:line="480" w:lineRule="auto"/>
        <w:jc w:val="right"/>
        <w:rPr>
          <w:i/>
          <w:color w:val="000000"/>
        </w:rPr>
      </w:pPr>
    </w:p>
    <w:sectPr w:rsidR="008A23E6" w:rsidRPr="00B15309" w:rsidSect="00DB5267">
      <w:pgSz w:w="11906" w:h="16838"/>
      <w:pgMar w:top="2268" w:right="1361"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602" w:rsidRDefault="00614602">
      <w:r>
        <w:separator/>
      </w:r>
    </w:p>
  </w:endnote>
  <w:endnote w:type="continuationSeparator" w:id="1">
    <w:p w:rsidR="00614602" w:rsidRDefault="00614602">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askerville Old Face">
    <w:panose1 w:val="02020602080505020303"/>
    <w:charset w:val="00"/>
    <w:family w:val="roman"/>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7D3" w:rsidRDefault="00B46A9F" w:rsidP="00A62B0E">
    <w:pPr>
      <w:pStyle w:val="Piedepgina"/>
      <w:framePr w:wrap="around" w:vAnchor="text" w:hAnchor="margin" w:xAlign="right" w:y="1"/>
      <w:rPr>
        <w:rStyle w:val="Nmerodepgina"/>
      </w:rPr>
    </w:pPr>
    <w:r>
      <w:rPr>
        <w:rStyle w:val="Nmerodepgina"/>
      </w:rPr>
      <w:fldChar w:fldCharType="begin"/>
    </w:r>
    <w:r w:rsidR="002067D3">
      <w:rPr>
        <w:rStyle w:val="Nmerodepgina"/>
      </w:rPr>
      <w:instrText xml:space="preserve">PAGE  </w:instrText>
    </w:r>
    <w:r>
      <w:rPr>
        <w:rStyle w:val="Nmerodepgina"/>
      </w:rPr>
      <w:fldChar w:fldCharType="end"/>
    </w:r>
  </w:p>
  <w:p w:rsidR="002067D3" w:rsidRDefault="002067D3" w:rsidP="00A62B0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7D3" w:rsidRDefault="00B46A9F" w:rsidP="00A62B0E">
    <w:pPr>
      <w:pStyle w:val="Piedepgina"/>
      <w:framePr w:wrap="around" w:vAnchor="text" w:hAnchor="margin" w:xAlign="right" w:y="1"/>
      <w:rPr>
        <w:rStyle w:val="Nmerodepgina"/>
      </w:rPr>
    </w:pPr>
    <w:r>
      <w:rPr>
        <w:rStyle w:val="Nmerodepgina"/>
      </w:rPr>
      <w:fldChar w:fldCharType="begin"/>
    </w:r>
    <w:r w:rsidR="002067D3">
      <w:rPr>
        <w:rStyle w:val="Nmerodepgina"/>
      </w:rPr>
      <w:instrText xml:space="preserve">PAGE  </w:instrText>
    </w:r>
    <w:r>
      <w:rPr>
        <w:rStyle w:val="Nmerodepgina"/>
      </w:rPr>
      <w:fldChar w:fldCharType="separate"/>
    </w:r>
    <w:r w:rsidR="005D544E">
      <w:rPr>
        <w:rStyle w:val="Nmerodepgina"/>
        <w:noProof/>
      </w:rPr>
      <w:t>11</w:t>
    </w:r>
    <w:r>
      <w:rPr>
        <w:rStyle w:val="Nmerodepgina"/>
      </w:rPr>
      <w:fldChar w:fldCharType="end"/>
    </w:r>
  </w:p>
  <w:p w:rsidR="002067D3" w:rsidRDefault="002067D3" w:rsidP="00A62B0E">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602" w:rsidRDefault="00614602">
      <w:r>
        <w:separator/>
      </w:r>
    </w:p>
  </w:footnote>
  <w:footnote w:type="continuationSeparator" w:id="1">
    <w:p w:rsidR="00614602" w:rsidRDefault="00614602">
      <w:r>
        <w:continuationSeparator/>
      </w:r>
    </w:p>
  </w:footnote>
  <w:footnote w:id="2">
    <w:p w:rsidR="002067D3" w:rsidRDefault="002067D3">
      <w:pPr>
        <w:pStyle w:val="Textonotapie"/>
      </w:pPr>
      <w:r>
        <w:rPr>
          <w:rStyle w:val="Refdenotaalpie"/>
        </w:rPr>
        <w:footnoteRef/>
      </w:r>
      <w:r>
        <w:t xml:space="preserve"> Documento publicado el 12 de diciembre del 2005.</w:t>
      </w:r>
    </w:p>
  </w:footnote>
  <w:footnote w:id="3">
    <w:p w:rsidR="002067D3" w:rsidRDefault="002067D3">
      <w:pPr>
        <w:pStyle w:val="Textonotapie"/>
      </w:pPr>
      <w:r>
        <w:rPr>
          <w:rStyle w:val="Refdenotaalpie"/>
        </w:rPr>
        <w:footnoteRef/>
      </w:r>
      <w:r>
        <w:t xml:space="preserve"> Información de la base de datos FAO Stat</w:t>
      </w:r>
    </w:p>
  </w:footnote>
  <w:footnote w:id="4">
    <w:p w:rsidR="002067D3" w:rsidRDefault="002067D3">
      <w:pPr>
        <w:pStyle w:val="Textonotapie"/>
      </w:pPr>
      <w:r>
        <w:rPr>
          <w:rStyle w:val="Refdenotaalpie"/>
        </w:rPr>
        <w:footnoteRef/>
      </w:r>
      <w:r>
        <w:t xml:space="preserve"> Basado en un documento del Proyecto SICA – Banco Mundial</w:t>
      </w:r>
    </w:p>
  </w:footnote>
  <w:footnote w:id="5">
    <w:p w:rsidR="002067D3" w:rsidRDefault="002067D3">
      <w:pPr>
        <w:pStyle w:val="Textonotapie"/>
      </w:pPr>
      <w:r>
        <w:rPr>
          <w:rStyle w:val="Refdenotaalpie"/>
        </w:rPr>
        <w:footnoteRef/>
      </w:r>
      <w:r>
        <w:t xml:space="preserve"> Ver Anexo 6</w:t>
      </w:r>
    </w:p>
  </w:footnote>
  <w:footnote w:id="6">
    <w:p w:rsidR="002067D3" w:rsidRDefault="002067D3">
      <w:pPr>
        <w:pStyle w:val="Textonotapie"/>
      </w:pPr>
      <w:r>
        <w:rPr>
          <w:rStyle w:val="Refdenotaalpie"/>
        </w:rPr>
        <w:footnoteRef/>
      </w:r>
      <w:r>
        <w:t xml:space="preserve"> INEC – VI Censo Nacional de Población y Vivienda</w:t>
      </w:r>
    </w:p>
  </w:footnote>
  <w:footnote w:id="7">
    <w:p w:rsidR="002067D3" w:rsidRDefault="002067D3">
      <w:pPr>
        <w:pStyle w:val="Textonotapie"/>
      </w:pPr>
      <w:r>
        <w:rPr>
          <w:rStyle w:val="Refdenotaalpie"/>
        </w:rPr>
        <w:footnoteRef/>
      </w:r>
      <w:r>
        <w:t xml:space="preserve"> IPSA Group Latinoamerican</w:t>
      </w:r>
    </w:p>
  </w:footnote>
  <w:footnote w:id="8">
    <w:p w:rsidR="002067D3" w:rsidRDefault="002067D3">
      <w:pPr>
        <w:pStyle w:val="Textonotapie"/>
      </w:pPr>
      <w:r>
        <w:rPr>
          <w:rStyle w:val="Refdenotaalpie"/>
        </w:rPr>
        <w:footnoteRef/>
      </w:r>
      <w:r>
        <w:t xml:space="preserve"> Publicación Diario Expreso, basado en una investigación de mercado de la consultora Pulso Ecuador</w:t>
      </w:r>
    </w:p>
  </w:footnote>
  <w:footnote w:id="9">
    <w:p w:rsidR="002067D3" w:rsidRDefault="002067D3">
      <w:pPr>
        <w:pStyle w:val="Textonotapie"/>
      </w:pPr>
      <w:r>
        <w:rPr>
          <w:rStyle w:val="Refdenotaalpie"/>
        </w:rPr>
        <w:footnoteRef/>
      </w:r>
      <w:r>
        <w:t xml:space="preserve"> Imágenes y menú tomados del Starbucks Corporation México y Perú</w:t>
      </w:r>
    </w:p>
  </w:footnote>
  <w:footnote w:id="10">
    <w:p w:rsidR="002067D3" w:rsidRDefault="002067D3">
      <w:pPr>
        <w:pStyle w:val="Textonotapie"/>
      </w:pPr>
      <w:r>
        <w:rPr>
          <w:rStyle w:val="Refdenotaalpie"/>
        </w:rPr>
        <w:footnoteRef/>
      </w:r>
      <w:r>
        <w:t xml:space="preserve"> www.starbucks.com.mex</w:t>
      </w:r>
    </w:p>
  </w:footnote>
  <w:footnote w:id="11">
    <w:p w:rsidR="002067D3" w:rsidRDefault="002067D3">
      <w:pPr>
        <w:pStyle w:val="Textonotapie"/>
      </w:pPr>
      <w:r>
        <w:rPr>
          <w:rStyle w:val="Refdenotaalpie"/>
        </w:rPr>
        <w:footnoteRef/>
      </w:r>
      <w:r>
        <w:t xml:space="preserve"> SAPAG, N; SAPAG, R. “Preparación, Formulación y Evaluación de Proyectos”, Cuarta edición 2004 </w:t>
      </w:r>
    </w:p>
  </w:footnote>
  <w:footnote w:id="12">
    <w:p w:rsidR="002067D3" w:rsidRDefault="002067D3">
      <w:pPr>
        <w:pStyle w:val="Textonotapie"/>
      </w:pPr>
      <w:r>
        <w:rPr>
          <w:rStyle w:val="Refdenotaalpie"/>
        </w:rPr>
        <w:footnoteRef/>
      </w:r>
      <w:r>
        <w:t xml:space="preserve"> De acuerdo a los resultados de </w:t>
      </w:r>
      <w:smartTag w:uri="urn:schemas-microsoft-com:office:smarttags" w:element="PersonName">
        <w:smartTagPr>
          <w:attr w:name="ProductID" w:val="la Investigaci￳n"/>
        </w:smartTagPr>
        <w:r>
          <w:t>la Investigación</w:t>
        </w:r>
      </w:smartTag>
      <w:r>
        <w:t xml:space="preserve"> de Mercado primaria</w:t>
      </w:r>
    </w:p>
  </w:footnote>
  <w:footnote w:id="13">
    <w:p w:rsidR="002067D3" w:rsidRDefault="002067D3">
      <w:pPr>
        <w:pStyle w:val="Textonotapie"/>
      </w:pPr>
      <w:r>
        <w:rPr>
          <w:rStyle w:val="Refdenotaalpie"/>
        </w:rPr>
        <w:footnoteRef/>
      </w:r>
      <w:r>
        <w:t xml:space="preserve"> SAPAG, N;  SAPAG, R. Preparación y Evaluación de Proyectos. Editorial McGraw Hill, Cuarta edición. Pág. 259 </w:t>
      </w:r>
    </w:p>
  </w:footnote>
  <w:footnote w:id="14">
    <w:p w:rsidR="002067D3" w:rsidRDefault="002067D3">
      <w:pPr>
        <w:pStyle w:val="Textonotapie"/>
      </w:pPr>
      <w:r>
        <w:rPr>
          <w:rStyle w:val="Refdenotaalpie"/>
        </w:rPr>
        <w:footnoteRef/>
      </w:r>
      <w:r>
        <w:t xml:space="preserve"> Bolsa de Valores de Guayaquil. Dep. de Estadísticas</w:t>
      </w:r>
    </w:p>
  </w:footnote>
  <w:footnote w:id="15">
    <w:p w:rsidR="002067D3" w:rsidRDefault="002067D3">
      <w:pPr>
        <w:pStyle w:val="Textonotapie"/>
      </w:pPr>
      <w:r>
        <w:rPr>
          <w:rStyle w:val="Refdenotaalpie"/>
        </w:rPr>
        <w:footnoteRef/>
      </w:r>
      <w:r>
        <w:t xml:space="preserve"> Ibid</w:t>
      </w:r>
    </w:p>
  </w:footnote>
  <w:footnote w:id="16">
    <w:p w:rsidR="002067D3" w:rsidRDefault="002067D3">
      <w:pPr>
        <w:pStyle w:val="Textonotapie"/>
      </w:pPr>
      <w:r>
        <w:rPr>
          <w:rStyle w:val="Refdenotaalpie"/>
        </w:rPr>
        <w:footnoteRef/>
      </w:r>
      <w:r>
        <w:t xml:space="preserve"> Internet – Yahoo Finance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8028D"/>
    <w:multiLevelType w:val="hybridMultilevel"/>
    <w:tmpl w:val="08E0EE4C"/>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5D55F51"/>
    <w:multiLevelType w:val="hybridMultilevel"/>
    <w:tmpl w:val="D11C943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C9B5360"/>
    <w:multiLevelType w:val="hybridMultilevel"/>
    <w:tmpl w:val="A344D80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CD27D13"/>
    <w:multiLevelType w:val="hybridMultilevel"/>
    <w:tmpl w:val="5C5C9E34"/>
    <w:lvl w:ilvl="0" w:tplc="0C0A0017">
      <w:start w:val="1"/>
      <w:numFmt w:val="lowerLetter"/>
      <w:lvlText w:val="%1)"/>
      <w:lvlJc w:val="left"/>
      <w:pPr>
        <w:tabs>
          <w:tab w:val="num" w:pos="720"/>
        </w:tabs>
        <w:ind w:left="720" w:hanging="360"/>
      </w:pPr>
    </w:lvl>
    <w:lvl w:ilvl="1" w:tplc="0C0A0013">
      <w:start w:val="1"/>
      <w:numFmt w:val="upperRoman"/>
      <w:lvlText w:val="%2."/>
      <w:lvlJc w:val="right"/>
      <w:pPr>
        <w:tabs>
          <w:tab w:val="num" w:pos="1260"/>
        </w:tabs>
        <w:ind w:left="1260" w:hanging="18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E877D7B"/>
    <w:multiLevelType w:val="multilevel"/>
    <w:tmpl w:val="ABE2988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1247"/>
        </w:tabs>
        <w:ind w:left="720" w:firstLine="17"/>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10900B62"/>
    <w:multiLevelType w:val="multilevel"/>
    <w:tmpl w:val="D46E341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436"/>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0F83F9B"/>
    <w:multiLevelType w:val="hybridMultilevel"/>
    <w:tmpl w:val="84A8B080"/>
    <w:lvl w:ilvl="0" w:tplc="A55A17B4">
      <w:start w:val="1"/>
      <w:numFmt w:val="upperLetter"/>
      <w:lvlText w:val="%1."/>
      <w:lvlJc w:val="left"/>
      <w:pPr>
        <w:tabs>
          <w:tab w:val="num" w:pos="720"/>
        </w:tabs>
        <w:ind w:left="720" w:hanging="360"/>
      </w:pPr>
      <w:rPr>
        <w:b/>
      </w:rPr>
    </w:lvl>
    <w:lvl w:ilvl="1" w:tplc="0C0A000D">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1BF0E2F"/>
    <w:multiLevelType w:val="hybridMultilevel"/>
    <w:tmpl w:val="A11C3586"/>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4583810"/>
    <w:multiLevelType w:val="hybridMultilevel"/>
    <w:tmpl w:val="881293A0"/>
    <w:lvl w:ilvl="0" w:tplc="0C0A000B">
      <w:start w:val="1"/>
      <w:numFmt w:val="bullet"/>
      <w:lvlText w:val=""/>
      <w:lvlJc w:val="left"/>
      <w:pPr>
        <w:tabs>
          <w:tab w:val="num" w:pos="720"/>
        </w:tabs>
        <w:ind w:left="720" w:hanging="360"/>
      </w:pPr>
      <w:rPr>
        <w:rFonts w:ascii="Wingdings" w:hAnsi="Wingdings" w:hint="default"/>
      </w:rPr>
    </w:lvl>
    <w:lvl w:ilvl="1" w:tplc="DE74C0C8">
      <w:start w:val="18"/>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A5738D7"/>
    <w:multiLevelType w:val="hybridMultilevel"/>
    <w:tmpl w:val="898E74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B606CA0"/>
    <w:multiLevelType w:val="hybridMultilevel"/>
    <w:tmpl w:val="373ED00E"/>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DA21962"/>
    <w:multiLevelType w:val="multilevel"/>
    <w:tmpl w:val="7CA42D8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40"/>
        </w:tabs>
        <w:ind w:left="851" w:hanging="454"/>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3A525C4"/>
    <w:multiLevelType w:val="hybridMultilevel"/>
    <w:tmpl w:val="02F003C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68F72A6"/>
    <w:multiLevelType w:val="hybridMultilevel"/>
    <w:tmpl w:val="7ADE117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9460D45"/>
    <w:multiLevelType w:val="hybridMultilevel"/>
    <w:tmpl w:val="9C4A70F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03F0D66"/>
    <w:multiLevelType w:val="hybridMultilevel"/>
    <w:tmpl w:val="F1C4749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9EB32B8"/>
    <w:multiLevelType w:val="hybridMultilevel"/>
    <w:tmpl w:val="BC6876A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E0A5302"/>
    <w:multiLevelType w:val="hybridMultilevel"/>
    <w:tmpl w:val="631CC592"/>
    <w:lvl w:ilvl="0" w:tplc="0764F9D6">
      <w:start w:val="1"/>
      <w:numFmt w:val="decimal"/>
      <w:lvlText w:val="%1."/>
      <w:lvlJc w:val="left"/>
      <w:pPr>
        <w:tabs>
          <w:tab w:val="num" w:pos="1080"/>
        </w:tabs>
        <w:ind w:left="1080" w:hanging="360"/>
      </w:pPr>
    </w:lvl>
    <w:lvl w:ilvl="1" w:tplc="0CF0BC52">
      <w:start w:val="1"/>
      <w:numFmt w:val="decimal"/>
      <w:isLgl/>
      <w:lvlText w:val="%2.%2"/>
      <w:lvlJc w:val="left"/>
      <w:pPr>
        <w:tabs>
          <w:tab w:val="num" w:pos="1080"/>
        </w:tabs>
        <w:ind w:left="1080" w:hanging="1080"/>
      </w:pPr>
      <w:rPr>
        <w:rFonts w:hint="default"/>
      </w:rPr>
    </w:lvl>
    <w:lvl w:ilvl="2" w:tplc="3A0A0F5A">
      <w:numFmt w:val="none"/>
      <w:lvlText w:val=""/>
      <w:lvlJc w:val="left"/>
      <w:pPr>
        <w:tabs>
          <w:tab w:val="num" w:pos="360"/>
        </w:tabs>
      </w:pPr>
    </w:lvl>
    <w:lvl w:ilvl="3" w:tplc="649C245E">
      <w:numFmt w:val="none"/>
      <w:lvlText w:val=""/>
      <w:lvlJc w:val="left"/>
      <w:pPr>
        <w:tabs>
          <w:tab w:val="num" w:pos="360"/>
        </w:tabs>
      </w:pPr>
    </w:lvl>
    <w:lvl w:ilvl="4" w:tplc="952C32F8">
      <w:numFmt w:val="none"/>
      <w:lvlText w:val=""/>
      <w:lvlJc w:val="left"/>
      <w:pPr>
        <w:tabs>
          <w:tab w:val="num" w:pos="360"/>
        </w:tabs>
      </w:pPr>
    </w:lvl>
    <w:lvl w:ilvl="5" w:tplc="A2A061AC">
      <w:numFmt w:val="none"/>
      <w:lvlText w:val=""/>
      <w:lvlJc w:val="left"/>
      <w:pPr>
        <w:tabs>
          <w:tab w:val="num" w:pos="360"/>
        </w:tabs>
      </w:pPr>
    </w:lvl>
    <w:lvl w:ilvl="6" w:tplc="9FDE9D5C">
      <w:numFmt w:val="none"/>
      <w:lvlText w:val=""/>
      <w:lvlJc w:val="left"/>
      <w:pPr>
        <w:tabs>
          <w:tab w:val="num" w:pos="360"/>
        </w:tabs>
      </w:pPr>
    </w:lvl>
    <w:lvl w:ilvl="7" w:tplc="70922A38">
      <w:numFmt w:val="none"/>
      <w:lvlText w:val=""/>
      <w:lvlJc w:val="left"/>
      <w:pPr>
        <w:tabs>
          <w:tab w:val="num" w:pos="360"/>
        </w:tabs>
      </w:pPr>
    </w:lvl>
    <w:lvl w:ilvl="8" w:tplc="25963FE4">
      <w:numFmt w:val="none"/>
      <w:lvlText w:val=""/>
      <w:lvlJc w:val="left"/>
      <w:pPr>
        <w:tabs>
          <w:tab w:val="num" w:pos="360"/>
        </w:tabs>
      </w:pPr>
    </w:lvl>
  </w:abstractNum>
  <w:abstractNum w:abstractNumId="18">
    <w:nsid w:val="3FF0202E"/>
    <w:multiLevelType w:val="hybridMultilevel"/>
    <w:tmpl w:val="E3860C5C"/>
    <w:lvl w:ilvl="0" w:tplc="0C0A000B">
      <w:start w:val="1"/>
      <w:numFmt w:val="bullet"/>
      <w:lvlText w:val=""/>
      <w:lvlJc w:val="left"/>
      <w:pPr>
        <w:tabs>
          <w:tab w:val="num" w:pos="795"/>
        </w:tabs>
        <w:ind w:left="795" w:hanging="360"/>
      </w:pPr>
      <w:rPr>
        <w:rFonts w:ascii="Wingdings" w:hAnsi="Wingdings" w:hint="default"/>
      </w:rPr>
    </w:lvl>
    <w:lvl w:ilvl="1" w:tplc="0C0A0003" w:tentative="1">
      <w:start w:val="1"/>
      <w:numFmt w:val="bullet"/>
      <w:lvlText w:val="o"/>
      <w:lvlJc w:val="left"/>
      <w:pPr>
        <w:tabs>
          <w:tab w:val="num" w:pos="1515"/>
        </w:tabs>
        <w:ind w:left="1515" w:hanging="360"/>
      </w:pPr>
      <w:rPr>
        <w:rFonts w:ascii="Courier New" w:hAnsi="Courier New" w:cs="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cs="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cs="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abstractNum w:abstractNumId="19">
    <w:nsid w:val="40ED7F3A"/>
    <w:multiLevelType w:val="hybridMultilevel"/>
    <w:tmpl w:val="5A086454"/>
    <w:lvl w:ilvl="0" w:tplc="6D26EE3A">
      <w:start w:val="1"/>
      <w:numFmt w:val="decimal"/>
      <w:lvlText w:val="%1."/>
      <w:lvlJc w:val="left"/>
      <w:pPr>
        <w:tabs>
          <w:tab w:val="num" w:pos="720"/>
        </w:tabs>
        <w:ind w:left="720" w:hanging="360"/>
      </w:pPr>
    </w:lvl>
    <w:lvl w:ilvl="1" w:tplc="F11C4FFC">
      <w:start w:val="1"/>
      <w:numFmt w:val="lowerLetter"/>
      <w:lvlText w:val="%2."/>
      <w:lvlJc w:val="left"/>
      <w:pPr>
        <w:tabs>
          <w:tab w:val="num" w:pos="720"/>
        </w:tabs>
        <w:ind w:left="720" w:hanging="720"/>
      </w:pPr>
      <w:rPr>
        <w:rFonts w:hint="default"/>
      </w:rPr>
    </w:lvl>
    <w:lvl w:ilvl="2" w:tplc="D2FE143E">
      <w:numFmt w:val="none"/>
      <w:lvlText w:val=""/>
      <w:lvlJc w:val="left"/>
      <w:pPr>
        <w:tabs>
          <w:tab w:val="num" w:pos="360"/>
        </w:tabs>
      </w:pPr>
    </w:lvl>
    <w:lvl w:ilvl="3" w:tplc="E8048066">
      <w:numFmt w:val="none"/>
      <w:lvlText w:val=""/>
      <w:lvlJc w:val="left"/>
      <w:pPr>
        <w:tabs>
          <w:tab w:val="num" w:pos="360"/>
        </w:tabs>
      </w:pPr>
    </w:lvl>
    <w:lvl w:ilvl="4" w:tplc="5EB4A0C4">
      <w:numFmt w:val="none"/>
      <w:lvlText w:val=""/>
      <w:lvlJc w:val="left"/>
      <w:pPr>
        <w:tabs>
          <w:tab w:val="num" w:pos="360"/>
        </w:tabs>
      </w:pPr>
    </w:lvl>
    <w:lvl w:ilvl="5" w:tplc="2822E502">
      <w:numFmt w:val="none"/>
      <w:lvlText w:val=""/>
      <w:lvlJc w:val="left"/>
      <w:pPr>
        <w:tabs>
          <w:tab w:val="num" w:pos="360"/>
        </w:tabs>
      </w:pPr>
    </w:lvl>
    <w:lvl w:ilvl="6" w:tplc="423A1B1C">
      <w:numFmt w:val="none"/>
      <w:lvlText w:val=""/>
      <w:lvlJc w:val="left"/>
      <w:pPr>
        <w:tabs>
          <w:tab w:val="num" w:pos="360"/>
        </w:tabs>
      </w:pPr>
    </w:lvl>
    <w:lvl w:ilvl="7" w:tplc="64C68B08">
      <w:numFmt w:val="none"/>
      <w:lvlText w:val=""/>
      <w:lvlJc w:val="left"/>
      <w:pPr>
        <w:tabs>
          <w:tab w:val="num" w:pos="360"/>
        </w:tabs>
      </w:pPr>
    </w:lvl>
    <w:lvl w:ilvl="8" w:tplc="18421AD4">
      <w:numFmt w:val="none"/>
      <w:lvlText w:val=""/>
      <w:lvlJc w:val="left"/>
      <w:pPr>
        <w:tabs>
          <w:tab w:val="num" w:pos="360"/>
        </w:tabs>
      </w:pPr>
    </w:lvl>
  </w:abstractNum>
  <w:abstractNum w:abstractNumId="20">
    <w:nsid w:val="420624CC"/>
    <w:multiLevelType w:val="hybridMultilevel"/>
    <w:tmpl w:val="A30A47B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AFC7364"/>
    <w:multiLevelType w:val="hybridMultilevel"/>
    <w:tmpl w:val="C43A9968"/>
    <w:lvl w:ilvl="0" w:tplc="7DD252EC">
      <w:start w:val="1"/>
      <w:numFmt w:val="lowerLetter"/>
      <w:lvlText w:val="%1."/>
      <w:lvlJc w:val="left"/>
      <w:pPr>
        <w:tabs>
          <w:tab w:val="num" w:pos="720"/>
        </w:tabs>
        <w:ind w:left="720" w:hanging="360"/>
      </w:pPr>
      <w:rPr>
        <w:rFonts w:hint="default"/>
      </w:rPr>
    </w:lvl>
    <w:lvl w:ilvl="1" w:tplc="9E18AFD4">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E2F2D31"/>
    <w:multiLevelType w:val="multilevel"/>
    <w:tmpl w:val="BFD2533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0B45AA3"/>
    <w:multiLevelType w:val="multilevel"/>
    <w:tmpl w:val="7CA42D8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40"/>
        </w:tabs>
        <w:ind w:left="851" w:hanging="454"/>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2CE647B"/>
    <w:multiLevelType w:val="multilevel"/>
    <w:tmpl w:val="E9B2F2E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40"/>
        </w:tabs>
        <w:ind w:left="1588" w:hanging="119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66A58FD"/>
    <w:multiLevelType w:val="hybridMultilevel"/>
    <w:tmpl w:val="5998AD5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7837EF4"/>
    <w:multiLevelType w:val="hybridMultilevel"/>
    <w:tmpl w:val="776E2F7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81265BD"/>
    <w:multiLevelType w:val="hybridMultilevel"/>
    <w:tmpl w:val="B5703A4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B9818A5"/>
    <w:multiLevelType w:val="multilevel"/>
    <w:tmpl w:val="C8840DE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2495BDA"/>
    <w:multiLevelType w:val="hybridMultilevel"/>
    <w:tmpl w:val="01BAB88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2E411BC"/>
    <w:multiLevelType w:val="hybridMultilevel"/>
    <w:tmpl w:val="77D0C84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6342202C"/>
    <w:multiLevelType w:val="hybridMultilevel"/>
    <w:tmpl w:val="E1AC272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3D37024"/>
    <w:multiLevelType w:val="multilevel"/>
    <w:tmpl w:val="359E6F2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40"/>
        </w:tabs>
        <w:ind w:left="851" w:hanging="454"/>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6436593"/>
    <w:multiLevelType w:val="hybridMultilevel"/>
    <w:tmpl w:val="2722959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667F73FD"/>
    <w:multiLevelType w:val="hybridMultilevel"/>
    <w:tmpl w:val="10CE203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A964A3D"/>
    <w:multiLevelType w:val="hybridMultilevel"/>
    <w:tmpl w:val="971C72E6"/>
    <w:lvl w:ilvl="0" w:tplc="0C0A000D">
      <w:start w:val="1"/>
      <w:numFmt w:val="bullet"/>
      <w:lvlText w:val=""/>
      <w:lvlJc w:val="left"/>
      <w:pPr>
        <w:tabs>
          <w:tab w:val="num" w:pos="720"/>
        </w:tabs>
        <w:ind w:left="720" w:hanging="36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B19709A"/>
    <w:multiLevelType w:val="hybridMultilevel"/>
    <w:tmpl w:val="19FC5E1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C5367AC"/>
    <w:multiLevelType w:val="multilevel"/>
    <w:tmpl w:val="0FE0718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0181AA4"/>
    <w:multiLevelType w:val="hybridMultilevel"/>
    <w:tmpl w:val="976229C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1B8603A"/>
    <w:multiLevelType w:val="multilevel"/>
    <w:tmpl w:val="E9B2F2E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40"/>
        </w:tabs>
        <w:ind w:left="1588" w:hanging="119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1D418B1"/>
    <w:multiLevelType w:val="hybridMultilevel"/>
    <w:tmpl w:val="1D2C837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6AE301E"/>
    <w:multiLevelType w:val="hybridMultilevel"/>
    <w:tmpl w:val="73FC1A16"/>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2">
    <w:nsid w:val="7B5E2B22"/>
    <w:multiLevelType w:val="multilevel"/>
    <w:tmpl w:val="9634CC8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firstLine="1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B7A45BC"/>
    <w:multiLevelType w:val="hybridMultilevel"/>
    <w:tmpl w:val="F998ED62"/>
    <w:lvl w:ilvl="0" w:tplc="0C0A000D">
      <w:start w:val="1"/>
      <w:numFmt w:val="bullet"/>
      <w:lvlText w:val=""/>
      <w:lvlJc w:val="left"/>
      <w:pPr>
        <w:tabs>
          <w:tab w:val="num" w:pos="720"/>
        </w:tabs>
        <w:ind w:left="720" w:hanging="36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0C0A000D">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27"/>
  </w:num>
  <w:num w:numId="4">
    <w:abstractNumId w:val="34"/>
  </w:num>
  <w:num w:numId="5">
    <w:abstractNumId w:val="0"/>
  </w:num>
  <w:num w:numId="6">
    <w:abstractNumId w:val="35"/>
  </w:num>
  <w:num w:numId="7">
    <w:abstractNumId w:val="40"/>
  </w:num>
  <w:num w:numId="8">
    <w:abstractNumId w:val="15"/>
  </w:num>
  <w:num w:numId="9">
    <w:abstractNumId w:val="2"/>
  </w:num>
  <w:num w:numId="10">
    <w:abstractNumId w:val="36"/>
  </w:num>
  <w:num w:numId="11">
    <w:abstractNumId w:val="38"/>
  </w:num>
  <w:num w:numId="12">
    <w:abstractNumId w:val="20"/>
  </w:num>
  <w:num w:numId="13">
    <w:abstractNumId w:val="31"/>
  </w:num>
  <w:num w:numId="14">
    <w:abstractNumId w:val="30"/>
  </w:num>
  <w:num w:numId="15">
    <w:abstractNumId w:val="18"/>
  </w:num>
  <w:num w:numId="16">
    <w:abstractNumId w:val="29"/>
  </w:num>
  <w:num w:numId="17">
    <w:abstractNumId w:val="33"/>
  </w:num>
  <w:num w:numId="18">
    <w:abstractNumId w:val="14"/>
  </w:num>
  <w:num w:numId="19">
    <w:abstractNumId w:val="43"/>
  </w:num>
  <w:num w:numId="20">
    <w:abstractNumId w:val="13"/>
  </w:num>
  <w:num w:numId="21">
    <w:abstractNumId w:val="16"/>
  </w:num>
  <w:num w:numId="22">
    <w:abstractNumId w:val="6"/>
  </w:num>
  <w:num w:numId="23">
    <w:abstractNumId w:val="26"/>
  </w:num>
  <w:num w:numId="24">
    <w:abstractNumId w:val="7"/>
  </w:num>
  <w:num w:numId="25">
    <w:abstractNumId w:val="8"/>
  </w:num>
  <w:num w:numId="26">
    <w:abstractNumId w:val="3"/>
  </w:num>
  <w:num w:numId="27">
    <w:abstractNumId w:val="21"/>
  </w:num>
  <w:num w:numId="28">
    <w:abstractNumId w:val="10"/>
  </w:num>
  <w:num w:numId="29">
    <w:abstractNumId w:val="41"/>
  </w:num>
  <w:num w:numId="30">
    <w:abstractNumId w:val="12"/>
  </w:num>
  <w:num w:numId="31">
    <w:abstractNumId w:val="25"/>
  </w:num>
  <w:num w:numId="32">
    <w:abstractNumId w:val="17"/>
  </w:num>
  <w:num w:numId="33">
    <w:abstractNumId w:val="19"/>
  </w:num>
  <w:num w:numId="34">
    <w:abstractNumId w:val="9"/>
  </w:num>
  <w:num w:numId="35">
    <w:abstractNumId w:val="4"/>
  </w:num>
  <w:num w:numId="36">
    <w:abstractNumId w:val="37"/>
  </w:num>
  <w:num w:numId="37">
    <w:abstractNumId w:val="32"/>
  </w:num>
  <w:num w:numId="38">
    <w:abstractNumId w:val="28"/>
  </w:num>
  <w:num w:numId="39">
    <w:abstractNumId w:val="42"/>
  </w:num>
  <w:num w:numId="40">
    <w:abstractNumId w:val="5"/>
  </w:num>
  <w:num w:numId="41">
    <w:abstractNumId w:val="24"/>
  </w:num>
  <w:num w:numId="42">
    <w:abstractNumId w:val="39"/>
  </w:num>
  <w:num w:numId="43">
    <w:abstractNumId w:val="11"/>
  </w:num>
  <w:num w:numId="44">
    <w:abstractNumId w:val="2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FF2B37"/>
    <w:rsid w:val="00000D6A"/>
    <w:rsid w:val="00002BFD"/>
    <w:rsid w:val="00027EF2"/>
    <w:rsid w:val="000344CC"/>
    <w:rsid w:val="00050877"/>
    <w:rsid w:val="000548C4"/>
    <w:rsid w:val="000566C1"/>
    <w:rsid w:val="000671C6"/>
    <w:rsid w:val="00070C12"/>
    <w:rsid w:val="0009243D"/>
    <w:rsid w:val="000A0487"/>
    <w:rsid w:val="000A32FD"/>
    <w:rsid w:val="000A3805"/>
    <w:rsid w:val="000B04F7"/>
    <w:rsid w:val="000B217E"/>
    <w:rsid w:val="000B4B13"/>
    <w:rsid w:val="000B7292"/>
    <w:rsid w:val="000C0C17"/>
    <w:rsid w:val="000C2CF2"/>
    <w:rsid w:val="000D1623"/>
    <w:rsid w:val="000D2E5C"/>
    <w:rsid w:val="000F21E7"/>
    <w:rsid w:val="001041D7"/>
    <w:rsid w:val="00125B1C"/>
    <w:rsid w:val="001345FD"/>
    <w:rsid w:val="00141842"/>
    <w:rsid w:val="00150BD5"/>
    <w:rsid w:val="0015214B"/>
    <w:rsid w:val="001524BB"/>
    <w:rsid w:val="00153FC0"/>
    <w:rsid w:val="001545E3"/>
    <w:rsid w:val="00161574"/>
    <w:rsid w:val="001617D6"/>
    <w:rsid w:val="00163834"/>
    <w:rsid w:val="0016639E"/>
    <w:rsid w:val="001764B7"/>
    <w:rsid w:val="00177217"/>
    <w:rsid w:val="001806AA"/>
    <w:rsid w:val="00184697"/>
    <w:rsid w:val="001860BD"/>
    <w:rsid w:val="00187FB2"/>
    <w:rsid w:val="001900E1"/>
    <w:rsid w:val="00197C54"/>
    <w:rsid w:val="001A6378"/>
    <w:rsid w:val="001A6774"/>
    <w:rsid w:val="001A7ED6"/>
    <w:rsid w:val="001B35E0"/>
    <w:rsid w:val="001C008A"/>
    <w:rsid w:val="001C276A"/>
    <w:rsid w:val="001C44AB"/>
    <w:rsid w:val="001C4588"/>
    <w:rsid w:val="001C4EE4"/>
    <w:rsid w:val="001D01AB"/>
    <w:rsid w:val="001D2FE0"/>
    <w:rsid w:val="001E57E0"/>
    <w:rsid w:val="001F3C61"/>
    <w:rsid w:val="001F4C57"/>
    <w:rsid w:val="00201EF9"/>
    <w:rsid w:val="0020334B"/>
    <w:rsid w:val="002067D3"/>
    <w:rsid w:val="002102F6"/>
    <w:rsid w:val="00227B1E"/>
    <w:rsid w:val="002366A6"/>
    <w:rsid w:val="00237ECC"/>
    <w:rsid w:val="002426CD"/>
    <w:rsid w:val="00246500"/>
    <w:rsid w:val="00260A44"/>
    <w:rsid w:val="00263789"/>
    <w:rsid w:val="00264EF6"/>
    <w:rsid w:val="00267C19"/>
    <w:rsid w:val="00275E9C"/>
    <w:rsid w:val="00277B30"/>
    <w:rsid w:val="002806CE"/>
    <w:rsid w:val="0028187F"/>
    <w:rsid w:val="0028283A"/>
    <w:rsid w:val="00284CB8"/>
    <w:rsid w:val="00291348"/>
    <w:rsid w:val="002A40AD"/>
    <w:rsid w:val="002B1FF7"/>
    <w:rsid w:val="002B547C"/>
    <w:rsid w:val="002C2A7B"/>
    <w:rsid w:val="002C56A2"/>
    <w:rsid w:val="002D3806"/>
    <w:rsid w:val="002D3A8E"/>
    <w:rsid w:val="002D3C72"/>
    <w:rsid w:val="002D4878"/>
    <w:rsid w:val="002E01BC"/>
    <w:rsid w:val="002E2F3A"/>
    <w:rsid w:val="002E5345"/>
    <w:rsid w:val="002E534A"/>
    <w:rsid w:val="002E683E"/>
    <w:rsid w:val="002F56CC"/>
    <w:rsid w:val="00312B27"/>
    <w:rsid w:val="00317176"/>
    <w:rsid w:val="003235D8"/>
    <w:rsid w:val="00325386"/>
    <w:rsid w:val="003329DA"/>
    <w:rsid w:val="003357AF"/>
    <w:rsid w:val="0033588D"/>
    <w:rsid w:val="00335B20"/>
    <w:rsid w:val="00336D89"/>
    <w:rsid w:val="00346380"/>
    <w:rsid w:val="003463D5"/>
    <w:rsid w:val="00347BAD"/>
    <w:rsid w:val="00350884"/>
    <w:rsid w:val="00362AAD"/>
    <w:rsid w:val="0036303B"/>
    <w:rsid w:val="00372946"/>
    <w:rsid w:val="00375CFD"/>
    <w:rsid w:val="00375F74"/>
    <w:rsid w:val="003819E7"/>
    <w:rsid w:val="00382426"/>
    <w:rsid w:val="00383CBB"/>
    <w:rsid w:val="0038689C"/>
    <w:rsid w:val="003877C0"/>
    <w:rsid w:val="003A1E97"/>
    <w:rsid w:val="003A2476"/>
    <w:rsid w:val="003A580B"/>
    <w:rsid w:val="003B223F"/>
    <w:rsid w:val="003B3530"/>
    <w:rsid w:val="003B6E94"/>
    <w:rsid w:val="003C3E31"/>
    <w:rsid w:val="003D5603"/>
    <w:rsid w:val="003D63FA"/>
    <w:rsid w:val="003D76FC"/>
    <w:rsid w:val="003E34AC"/>
    <w:rsid w:val="003E6C47"/>
    <w:rsid w:val="003E6D16"/>
    <w:rsid w:val="003F30A1"/>
    <w:rsid w:val="004000D9"/>
    <w:rsid w:val="00404DAE"/>
    <w:rsid w:val="004053AA"/>
    <w:rsid w:val="0040606D"/>
    <w:rsid w:val="00407A24"/>
    <w:rsid w:val="00407EFD"/>
    <w:rsid w:val="00412ECA"/>
    <w:rsid w:val="0041378F"/>
    <w:rsid w:val="0041660D"/>
    <w:rsid w:val="0042001A"/>
    <w:rsid w:val="004220E9"/>
    <w:rsid w:val="004270A3"/>
    <w:rsid w:val="00443D02"/>
    <w:rsid w:val="00444FBB"/>
    <w:rsid w:val="00445E57"/>
    <w:rsid w:val="00451C1E"/>
    <w:rsid w:val="004565E5"/>
    <w:rsid w:val="00462C30"/>
    <w:rsid w:val="00463E9F"/>
    <w:rsid w:val="0046538F"/>
    <w:rsid w:val="004709D9"/>
    <w:rsid w:val="004719F1"/>
    <w:rsid w:val="0047338A"/>
    <w:rsid w:val="0048142A"/>
    <w:rsid w:val="00482124"/>
    <w:rsid w:val="00491481"/>
    <w:rsid w:val="0049753E"/>
    <w:rsid w:val="004A05D8"/>
    <w:rsid w:val="004A10AE"/>
    <w:rsid w:val="004B4371"/>
    <w:rsid w:val="004C73EE"/>
    <w:rsid w:val="004D532E"/>
    <w:rsid w:val="004E16CB"/>
    <w:rsid w:val="004E1C12"/>
    <w:rsid w:val="004E1E8A"/>
    <w:rsid w:val="004F4F43"/>
    <w:rsid w:val="004F6E8B"/>
    <w:rsid w:val="00501349"/>
    <w:rsid w:val="005065E3"/>
    <w:rsid w:val="005071CB"/>
    <w:rsid w:val="00511839"/>
    <w:rsid w:val="0051402A"/>
    <w:rsid w:val="0051473C"/>
    <w:rsid w:val="00514FAF"/>
    <w:rsid w:val="00515CD5"/>
    <w:rsid w:val="005268D6"/>
    <w:rsid w:val="005310F6"/>
    <w:rsid w:val="00532A3E"/>
    <w:rsid w:val="00534455"/>
    <w:rsid w:val="00536287"/>
    <w:rsid w:val="00536AAD"/>
    <w:rsid w:val="00536C30"/>
    <w:rsid w:val="00542225"/>
    <w:rsid w:val="0054266F"/>
    <w:rsid w:val="005434F4"/>
    <w:rsid w:val="005448DA"/>
    <w:rsid w:val="005457A1"/>
    <w:rsid w:val="00552EAE"/>
    <w:rsid w:val="00553AF3"/>
    <w:rsid w:val="00556AC8"/>
    <w:rsid w:val="00560324"/>
    <w:rsid w:val="00561BC2"/>
    <w:rsid w:val="005660BE"/>
    <w:rsid w:val="00584D2D"/>
    <w:rsid w:val="00585C7A"/>
    <w:rsid w:val="005867FB"/>
    <w:rsid w:val="0059096E"/>
    <w:rsid w:val="0059312A"/>
    <w:rsid w:val="005959F0"/>
    <w:rsid w:val="00595DBB"/>
    <w:rsid w:val="005A4E81"/>
    <w:rsid w:val="005D11E3"/>
    <w:rsid w:val="005D544E"/>
    <w:rsid w:val="005D5D29"/>
    <w:rsid w:val="005E37B5"/>
    <w:rsid w:val="005E5FE1"/>
    <w:rsid w:val="005E661D"/>
    <w:rsid w:val="005E6FD5"/>
    <w:rsid w:val="005F106D"/>
    <w:rsid w:val="005F108A"/>
    <w:rsid w:val="005F3063"/>
    <w:rsid w:val="005F5853"/>
    <w:rsid w:val="00601F8A"/>
    <w:rsid w:val="006035CB"/>
    <w:rsid w:val="00607623"/>
    <w:rsid w:val="00614602"/>
    <w:rsid w:val="006244B7"/>
    <w:rsid w:val="00626AF0"/>
    <w:rsid w:val="00626C79"/>
    <w:rsid w:val="00631DF8"/>
    <w:rsid w:val="00633383"/>
    <w:rsid w:val="006360D4"/>
    <w:rsid w:val="0063756A"/>
    <w:rsid w:val="006375BE"/>
    <w:rsid w:val="00642EAD"/>
    <w:rsid w:val="006463D7"/>
    <w:rsid w:val="00665C1C"/>
    <w:rsid w:val="00673449"/>
    <w:rsid w:val="00676828"/>
    <w:rsid w:val="00677DD5"/>
    <w:rsid w:val="006808FE"/>
    <w:rsid w:val="00684017"/>
    <w:rsid w:val="0068635D"/>
    <w:rsid w:val="006874C5"/>
    <w:rsid w:val="0069239A"/>
    <w:rsid w:val="006A1236"/>
    <w:rsid w:val="006A2404"/>
    <w:rsid w:val="006A60E4"/>
    <w:rsid w:val="006B092B"/>
    <w:rsid w:val="006B49B1"/>
    <w:rsid w:val="006B63F2"/>
    <w:rsid w:val="006C2981"/>
    <w:rsid w:val="006D1BAC"/>
    <w:rsid w:val="006D201B"/>
    <w:rsid w:val="006D43D6"/>
    <w:rsid w:val="006D5009"/>
    <w:rsid w:val="006E0A61"/>
    <w:rsid w:val="006E1985"/>
    <w:rsid w:val="006E3057"/>
    <w:rsid w:val="006F29B8"/>
    <w:rsid w:val="006F4354"/>
    <w:rsid w:val="006F5AC6"/>
    <w:rsid w:val="006F72DC"/>
    <w:rsid w:val="00701B2A"/>
    <w:rsid w:val="007052C4"/>
    <w:rsid w:val="00716161"/>
    <w:rsid w:val="00721999"/>
    <w:rsid w:val="0073535B"/>
    <w:rsid w:val="00740DFA"/>
    <w:rsid w:val="00750BFE"/>
    <w:rsid w:val="00751D8E"/>
    <w:rsid w:val="00754735"/>
    <w:rsid w:val="00755348"/>
    <w:rsid w:val="00762BEA"/>
    <w:rsid w:val="007743F8"/>
    <w:rsid w:val="00777353"/>
    <w:rsid w:val="0078073F"/>
    <w:rsid w:val="00781C53"/>
    <w:rsid w:val="00786A30"/>
    <w:rsid w:val="00786DC1"/>
    <w:rsid w:val="00790FFC"/>
    <w:rsid w:val="007A02E5"/>
    <w:rsid w:val="007B13CB"/>
    <w:rsid w:val="007B38C3"/>
    <w:rsid w:val="007B6A35"/>
    <w:rsid w:val="007C306E"/>
    <w:rsid w:val="007C5CF8"/>
    <w:rsid w:val="007C707A"/>
    <w:rsid w:val="007D0C97"/>
    <w:rsid w:val="007D30E9"/>
    <w:rsid w:val="007D5783"/>
    <w:rsid w:val="007D6B0E"/>
    <w:rsid w:val="007E4A2D"/>
    <w:rsid w:val="007F513A"/>
    <w:rsid w:val="007F5B67"/>
    <w:rsid w:val="00800CAF"/>
    <w:rsid w:val="008179AF"/>
    <w:rsid w:val="00832709"/>
    <w:rsid w:val="00832EE6"/>
    <w:rsid w:val="00833823"/>
    <w:rsid w:val="00836889"/>
    <w:rsid w:val="00841A60"/>
    <w:rsid w:val="00842634"/>
    <w:rsid w:val="00843C77"/>
    <w:rsid w:val="00843CB5"/>
    <w:rsid w:val="00843DC9"/>
    <w:rsid w:val="00846B7D"/>
    <w:rsid w:val="00852648"/>
    <w:rsid w:val="008530AB"/>
    <w:rsid w:val="00856439"/>
    <w:rsid w:val="00856FB6"/>
    <w:rsid w:val="00863A7D"/>
    <w:rsid w:val="00867019"/>
    <w:rsid w:val="008711EC"/>
    <w:rsid w:val="0087298A"/>
    <w:rsid w:val="00872C2C"/>
    <w:rsid w:val="00875C50"/>
    <w:rsid w:val="00876A14"/>
    <w:rsid w:val="008848CC"/>
    <w:rsid w:val="00884AE0"/>
    <w:rsid w:val="00884E06"/>
    <w:rsid w:val="008871D2"/>
    <w:rsid w:val="008950A2"/>
    <w:rsid w:val="00897AC5"/>
    <w:rsid w:val="008A0653"/>
    <w:rsid w:val="008A23E6"/>
    <w:rsid w:val="008B0867"/>
    <w:rsid w:val="008B5D7C"/>
    <w:rsid w:val="008B73F9"/>
    <w:rsid w:val="008C1483"/>
    <w:rsid w:val="008C3759"/>
    <w:rsid w:val="008C721B"/>
    <w:rsid w:val="008D7D0C"/>
    <w:rsid w:val="008E241F"/>
    <w:rsid w:val="008E29AC"/>
    <w:rsid w:val="008E5FCA"/>
    <w:rsid w:val="008F23FD"/>
    <w:rsid w:val="00911DB9"/>
    <w:rsid w:val="00926626"/>
    <w:rsid w:val="00934897"/>
    <w:rsid w:val="00950F41"/>
    <w:rsid w:val="00955690"/>
    <w:rsid w:val="00975473"/>
    <w:rsid w:val="00982CC7"/>
    <w:rsid w:val="009848B4"/>
    <w:rsid w:val="00985593"/>
    <w:rsid w:val="00987246"/>
    <w:rsid w:val="00994819"/>
    <w:rsid w:val="009A2940"/>
    <w:rsid w:val="009A6F54"/>
    <w:rsid w:val="009B476C"/>
    <w:rsid w:val="009B6D0A"/>
    <w:rsid w:val="009B7C9C"/>
    <w:rsid w:val="009C56DF"/>
    <w:rsid w:val="009D3C01"/>
    <w:rsid w:val="009D4E85"/>
    <w:rsid w:val="009E0907"/>
    <w:rsid w:val="009E4128"/>
    <w:rsid w:val="009F13E4"/>
    <w:rsid w:val="009F577A"/>
    <w:rsid w:val="00A04B67"/>
    <w:rsid w:val="00A10C08"/>
    <w:rsid w:val="00A3226B"/>
    <w:rsid w:val="00A342FE"/>
    <w:rsid w:val="00A5336A"/>
    <w:rsid w:val="00A62B0E"/>
    <w:rsid w:val="00A62DE5"/>
    <w:rsid w:val="00A648E9"/>
    <w:rsid w:val="00A66025"/>
    <w:rsid w:val="00A8001B"/>
    <w:rsid w:val="00A90C31"/>
    <w:rsid w:val="00AA2D97"/>
    <w:rsid w:val="00AC0AB9"/>
    <w:rsid w:val="00AC3D6B"/>
    <w:rsid w:val="00AD007B"/>
    <w:rsid w:val="00AD01EE"/>
    <w:rsid w:val="00AD13C7"/>
    <w:rsid w:val="00AD3191"/>
    <w:rsid w:val="00AD3246"/>
    <w:rsid w:val="00AD5EC5"/>
    <w:rsid w:val="00AD7C0F"/>
    <w:rsid w:val="00AE12F6"/>
    <w:rsid w:val="00AE271F"/>
    <w:rsid w:val="00AE4AE0"/>
    <w:rsid w:val="00AF5233"/>
    <w:rsid w:val="00B019C3"/>
    <w:rsid w:val="00B13E59"/>
    <w:rsid w:val="00B15309"/>
    <w:rsid w:val="00B20168"/>
    <w:rsid w:val="00B20996"/>
    <w:rsid w:val="00B20F22"/>
    <w:rsid w:val="00B24323"/>
    <w:rsid w:val="00B25BD2"/>
    <w:rsid w:val="00B266CC"/>
    <w:rsid w:val="00B45994"/>
    <w:rsid w:val="00B45BC4"/>
    <w:rsid w:val="00B46A9F"/>
    <w:rsid w:val="00B54014"/>
    <w:rsid w:val="00B8170E"/>
    <w:rsid w:val="00B83623"/>
    <w:rsid w:val="00B86BFA"/>
    <w:rsid w:val="00B86E57"/>
    <w:rsid w:val="00B87609"/>
    <w:rsid w:val="00B90338"/>
    <w:rsid w:val="00B94E28"/>
    <w:rsid w:val="00B95284"/>
    <w:rsid w:val="00BA0AF1"/>
    <w:rsid w:val="00BA0FEB"/>
    <w:rsid w:val="00BA26C0"/>
    <w:rsid w:val="00BA33DF"/>
    <w:rsid w:val="00BA4DC4"/>
    <w:rsid w:val="00BA6D55"/>
    <w:rsid w:val="00BB013D"/>
    <w:rsid w:val="00BB1A12"/>
    <w:rsid w:val="00BB615A"/>
    <w:rsid w:val="00BC0653"/>
    <w:rsid w:val="00BC7C23"/>
    <w:rsid w:val="00BD2B0D"/>
    <w:rsid w:val="00BE46C5"/>
    <w:rsid w:val="00BE57E8"/>
    <w:rsid w:val="00BE7A5E"/>
    <w:rsid w:val="00BF6A7F"/>
    <w:rsid w:val="00C021D0"/>
    <w:rsid w:val="00C157B7"/>
    <w:rsid w:val="00C159C7"/>
    <w:rsid w:val="00C15C95"/>
    <w:rsid w:val="00C202BC"/>
    <w:rsid w:val="00C22B11"/>
    <w:rsid w:val="00C33C77"/>
    <w:rsid w:val="00C360D7"/>
    <w:rsid w:val="00C36E36"/>
    <w:rsid w:val="00C43505"/>
    <w:rsid w:val="00C460D5"/>
    <w:rsid w:val="00C468BB"/>
    <w:rsid w:val="00C500D2"/>
    <w:rsid w:val="00C56611"/>
    <w:rsid w:val="00C62761"/>
    <w:rsid w:val="00C631A9"/>
    <w:rsid w:val="00C72530"/>
    <w:rsid w:val="00C74126"/>
    <w:rsid w:val="00C81C0F"/>
    <w:rsid w:val="00C84737"/>
    <w:rsid w:val="00C85356"/>
    <w:rsid w:val="00CA13DF"/>
    <w:rsid w:val="00CB0DEC"/>
    <w:rsid w:val="00CB1633"/>
    <w:rsid w:val="00CB1F95"/>
    <w:rsid w:val="00CB25B9"/>
    <w:rsid w:val="00CB6A8D"/>
    <w:rsid w:val="00CC0B63"/>
    <w:rsid w:val="00CC0D78"/>
    <w:rsid w:val="00CD1B2F"/>
    <w:rsid w:val="00CD3D86"/>
    <w:rsid w:val="00CD6BA5"/>
    <w:rsid w:val="00CD7A07"/>
    <w:rsid w:val="00CE4883"/>
    <w:rsid w:val="00CF0A38"/>
    <w:rsid w:val="00CF3B24"/>
    <w:rsid w:val="00CF6416"/>
    <w:rsid w:val="00D001FA"/>
    <w:rsid w:val="00D04DA6"/>
    <w:rsid w:val="00D07D66"/>
    <w:rsid w:val="00D16681"/>
    <w:rsid w:val="00D21AAD"/>
    <w:rsid w:val="00D24E55"/>
    <w:rsid w:val="00D33AEF"/>
    <w:rsid w:val="00D371C1"/>
    <w:rsid w:val="00D421CA"/>
    <w:rsid w:val="00D4369F"/>
    <w:rsid w:val="00D50CB8"/>
    <w:rsid w:val="00D53C49"/>
    <w:rsid w:val="00D55DA4"/>
    <w:rsid w:val="00D57FFB"/>
    <w:rsid w:val="00D703EA"/>
    <w:rsid w:val="00D70E38"/>
    <w:rsid w:val="00D80406"/>
    <w:rsid w:val="00D80A08"/>
    <w:rsid w:val="00D82942"/>
    <w:rsid w:val="00D8609B"/>
    <w:rsid w:val="00D93803"/>
    <w:rsid w:val="00D9502E"/>
    <w:rsid w:val="00D9644C"/>
    <w:rsid w:val="00D9685D"/>
    <w:rsid w:val="00DA2D13"/>
    <w:rsid w:val="00DA460B"/>
    <w:rsid w:val="00DB5267"/>
    <w:rsid w:val="00DB7E87"/>
    <w:rsid w:val="00DC1C49"/>
    <w:rsid w:val="00DC26E1"/>
    <w:rsid w:val="00DC6F50"/>
    <w:rsid w:val="00DE23A1"/>
    <w:rsid w:val="00DE2CB4"/>
    <w:rsid w:val="00DE6F28"/>
    <w:rsid w:val="00DF1E10"/>
    <w:rsid w:val="00DF30B9"/>
    <w:rsid w:val="00E018EB"/>
    <w:rsid w:val="00E064E1"/>
    <w:rsid w:val="00E07DF6"/>
    <w:rsid w:val="00E159F7"/>
    <w:rsid w:val="00E203B3"/>
    <w:rsid w:val="00E32158"/>
    <w:rsid w:val="00E328D2"/>
    <w:rsid w:val="00E416D3"/>
    <w:rsid w:val="00E54707"/>
    <w:rsid w:val="00E66725"/>
    <w:rsid w:val="00E67412"/>
    <w:rsid w:val="00E677AD"/>
    <w:rsid w:val="00E7384A"/>
    <w:rsid w:val="00E8193B"/>
    <w:rsid w:val="00E84296"/>
    <w:rsid w:val="00E84C77"/>
    <w:rsid w:val="00E859FD"/>
    <w:rsid w:val="00E865B7"/>
    <w:rsid w:val="00E86A41"/>
    <w:rsid w:val="00E90838"/>
    <w:rsid w:val="00E91538"/>
    <w:rsid w:val="00E92A95"/>
    <w:rsid w:val="00EA11DA"/>
    <w:rsid w:val="00EB052F"/>
    <w:rsid w:val="00EC07E0"/>
    <w:rsid w:val="00EC0F2C"/>
    <w:rsid w:val="00EC15CE"/>
    <w:rsid w:val="00EC1992"/>
    <w:rsid w:val="00EC29BF"/>
    <w:rsid w:val="00EC2C6E"/>
    <w:rsid w:val="00ED6BCC"/>
    <w:rsid w:val="00EE6241"/>
    <w:rsid w:val="00EF06E9"/>
    <w:rsid w:val="00EF1403"/>
    <w:rsid w:val="00EF5A15"/>
    <w:rsid w:val="00EF69E7"/>
    <w:rsid w:val="00F01697"/>
    <w:rsid w:val="00F024ED"/>
    <w:rsid w:val="00F02CD0"/>
    <w:rsid w:val="00F03711"/>
    <w:rsid w:val="00F03963"/>
    <w:rsid w:val="00F20C17"/>
    <w:rsid w:val="00F27901"/>
    <w:rsid w:val="00F27D2F"/>
    <w:rsid w:val="00F30F94"/>
    <w:rsid w:val="00F3298C"/>
    <w:rsid w:val="00F364CF"/>
    <w:rsid w:val="00F51D26"/>
    <w:rsid w:val="00F5200D"/>
    <w:rsid w:val="00F55180"/>
    <w:rsid w:val="00F64130"/>
    <w:rsid w:val="00F6545B"/>
    <w:rsid w:val="00F814BB"/>
    <w:rsid w:val="00F83753"/>
    <w:rsid w:val="00F83EF8"/>
    <w:rsid w:val="00F95899"/>
    <w:rsid w:val="00FA0E98"/>
    <w:rsid w:val="00FA41E4"/>
    <w:rsid w:val="00FA54F4"/>
    <w:rsid w:val="00FB32FB"/>
    <w:rsid w:val="00FB4F7A"/>
    <w:rsid w:val="00FB535C"/>
    <w:rsid w:val="00FB53CF"/>
    <w:rsid w:val="00FB6A4D"/>
    <w:rsid w:val="00FC1DF9"/>
    <w:rsid w:val="00FD03B3"/>
    <w:rsid w:val="00FD08CC"/>
    <w:rsid w:val="00FD0BF0"/>
    <w:rsid w:val="00FD0F65"/>
    <w:rsid w:val="00FD5E75"/>
    <w:rsid w:val="00FD6F45"/>
    <w:rsid w:val="00FE2523"/>
    <w:rsid w:val="00FE5037"/>
    <w:rsid w:val="00FE7426"/>
    <w:rsid w:val="00FF2B3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7170">
      <v:stroke endarrow="block"/>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08F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FF2B37"/>
    <w:pPr>
      <w:jc w:val="both"/>
    </w:pPr>
  </w:style>
  <w:style w:type="table" w:styleId="Tablaconcuadrcula">
    <w:name w:val="Table Grid"/>
    <w:basedOn w:val="Tablanormal"/>
    <w:rsid w:val="001663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semiHidden/>
    <w:rsid w:val="00C360D7"/>
    <w:rPr>
      <w:sz w:val="20"/>
      <w:szCs w:val="20"/>
    </w:rPr>
  </w:style>
  <w:style w:type="character" w:styleId="Refdenotaalpie">
    <w:name w:val="footnote reference"/>
    <w:basedOn w:val="Fuentedeprrafopredeter"/>
    <w:semiHidden/>
    <w:rsid w:val="00C360D7"/>
    <w:rPr>
      <w:vertAlign w:val="superscript"/>
    </w:rPr>
  </w:style>
  <w:style w:type="paragraph" w:customStyle="1" w:styleId="brown1">
    <w:name w:val="brown1"/>
    <w:basedOn w:val="Normal"/>
    <w:rsid w:val="00E677AD"/>
    <w:pPr>
      <w:spacing w:after="299" w:line="314" w:lineRule="atLeast"/>
      <w:ind w:left="561" w:right="374"/>
    </w:pPr>
    <w:rPr>
      <w:b/>
      <w:bCs/>
      <w:color w:val="6D382C"/>
      <w:sz w:val="22"/>
      <w:szCs w:val="22"/>
    </w:rPr>
  </w:style>
  <w:style w:type="character" w:styleId="Hipervnculo">
    <w:name w:val="Hyperlink"/>
    <w:basedOn w:val="Fuentedeprrafopredeter"/>
    <w:rsid w:val="008711EC"/>
    <w:rPr>
      <w:color w:val="0000FF"/>
      <w:u w:val="single"/>
    </w:rPr>
  </w:style>
  <w:style w:type="paragraph" w:styleId="Piedepgina">
    <w:name w:val="footer"/>
    <w:basedOn w:val="Normal"/>
    <w:rsid w:val="00A62B0E"/>
    <w:pPr>
      <w:tabs>
        <w:tab w:val="center" w:pos="4252"/>
        <w:tab w:val="right" w:pos="8504"/>
      </w:tabs>
    </w:pPr>
  </w:style>
  <w:style w:type="character" w:styleId="Nmerodepgina">
    <w:name w:val="page number"/>
    <w:basedOn w:val="Fuentedeprrafopredeter"/>
    <w:rsid w:val="00A62B0E"/>
  </w:style>
  <w:style w:type="paragraph" w:styleId="Encabezado">
    <w:name w:val="header"/>
    <w:basedOn w:val="Normal"/>
    <w:rsid w:val="00C500D2"/>
    <w:pPr>
      <w:tabs>
        <w:tab w:val="center" w:pos="4252"/>
        <w:tab w:val="right" w:pos="8504"/>
      </w:tabs>
    </w:pPr>
  </w:style>
  <w:style w:type="paragraph" w:styleId="Prrafodelista">
    <w:name w:val="List Paragraph"/>
    <w:basedOn w:val="Normal"/>
    <w:uiPriority w:val="34"/>
    <w:qFormat/>
    <w:rsid w:val="00B94E28"/>
    <w:pPr>
      <w:ind w:left="708"/>
    </w:pPr>
  </w:style>
</w:styles>
</file>

<file path=word/webSettings.xml><?xml version="1.0" encoding="utf-8"?>
<w:webSettings xmlns:r="http://schemas.openxmlformats.org/officeDocument/2006/relationships" xmlns:w="http://schemas.openxmlformats.org/wordprocessingml/2006/main">
  <w:divs>
    <w:div w:id="344331399">
      <w:bodyDiv w:val="1"/>
      <w:marLeft w:val="0"/>
      <w:marRight w:val="0"/>
      <w:marTop w:val="0"/>
      <w:marBottom w:val="0"/>
      <w:divBdr>
        <w:top w:val="none" w:sz="0" w:space="0" w:color="auto"/>
        <w:left w:val="none" w:sz="0" w:space="0" w:color="auto"/>
        <w:bottom w:val="none" w:sz="0" w:space="0" w:color="auto"/>
        <w:right w:val="none" w:sz="0" w:space="0" w:color="auto"/>
      </w:divBdr>
    </w:div>
    <w:div w:id="502821861">
      <w:bodyDiv w:val="1"/>
      <w:marLeft w:val="0"/>
      <w:marRight w:val="0"/>
      <w:marTop w:val="0"/>
      <w:marBottom w:val="0"/>
      <w:divBdr>
        <w:top w:val="none" w:sz="0" w:space="0" w:color="auto"/>
        <w:left w:val="none" w:sz="0" w:space="0" w:color="auto"/>
        <w:bottom w:val="none" w:sz="0" w:space="0" w:color="auto"/>
        <w:right w:val="none" w:sz="0" w:space="0" w:color="auto"/>
      </w:divBdr>
    </w:div>
    <w:div w:id="863060452">
      <w:bodyDiv w:val="1"/>
      <w:marLeft w:val="0"/>
      <w:marRight w:val="0"/>
      <w:marTop w:val="0"/>
      <w:marBottom w:val="281"/>
      <w:divBdr>
        <w:top w:val="none" w:sz="0" w:space="0" w:color="auto"/>
        <w:left w:val="none" w:sz="0" w:space="0" w:color="auto"/>
        <w:bottom w:val="none" w:sz="0" w:space="0" w:color="auto"/>
        <w:right w:val="none" w:sz="0" w:space="0" w:color="auto"/>
      </w:divBdr>
      <w:divsChild>
        <w:div w:id="1534230415">
          <w:marLeft w:val="75"/>
          <w:marRight w:val="0"/>
          <w:marTop w:val="0"/>
          <w:marBottom w:val="0"/>
          <w:divBdr>
            <w:top w:val="dashed" w:sz="8" w:space="0" w:color="AB6551"/>
            <w:left w:val="single" w:sz="8" w:space="0" w:color="AB6551"/>
            <w:bottom w:val="single" w:sz="8" w:space="0" w:color="AB6551"/>
            <w:right w:val="single" w:sz="8" w:space="0" w:color="AB6551"/>
          </w:divBdr>
        </w:div>
      </w:divsChild>
    </w:div>
    <w:div w:id="993414589">
      <w:bodyDiv w:val="1"/>
      <w:marLeft w:val="0"/>
      <w:marRight w:val="0"/>
      <w:marTop w:val="0"/>
      <w:marBottom w:val="281"/>
      <w:divBdr>
        <w:top w:val="none" w:sz="0" w:space="0" w:color="auto"/>
        <w:left w:val="none" w:sz="0" w:space="0" w:color="auto"/>
        <w:bottom w:val="none" w:sz="0" w:space="0" w:color="auto"/>
        <w:right w:val="none" w:sz="0" w:space="0" w:color="auto"/>
      </w:divBdr>
      <w:divsChild>
        <w:div w:id="486166251">
          <w:marLeft w:val="0"/>
          <w:marRight w:val="75"/>
          <w:marTop w:val="0"/>
          <w:marBottom w:val="0"/>
          <w:divBdr>
            <w:top w:val="dashed" w:sz="8" w:space="0" w:color="AB6552"/>
            <w:left w:val="single" w:sz="2" w:space="0" w:color="AB6552"/>
            <w:bottom w:val="single" w:sz="8" w:space="0" w:color="AB6552"/>
            <w:right w:val="single" w:sz="2" w:space="0" w:color="AB6552"/>
          </w:divBdr>
        </w:div>
      </w:divsChild>
    </w:div>
    <w:div w:id="1538350328">
      <w:bodyDiv w:val="1"/>
      <w:marLeft w:val="0"/>
      <w:marRight w:val="0"/>
      <w:marTop w:val="0"/>
      <w:marBottom w:val="0"/>
      <w:divBdr>
        <w:top w:val="none" w:sz="0" w:space="0" w:color="auto"/>
        <w:left w:val="none" w:sz="0" w:space="0" w:color="auto"/>
        <w:bottom w:val="none" w:sz="0" w:space="0" w:color="auto"/>
        <w:right w:val="none" w:sz="0" w:space="0" w:color="auto"/>
      </w:divBdr>
    </w:div>
    <w:div w:id="1547642379">
      <w:bodyDiv w:val="1"/>
      <w:marLeft w:val="0"/>
      <w:marRight w:val="0"/>
      <w:marTop w:val="0"/>
      <w:marBottom w:val="0"/>
      <w:divBdr>
        <w:top w:val="none" w:sz="0" w:space="0" w:color="auto"/>
        <w:left w:val="none" w:sz="0" w:space="0" w:color="auto"/>
        <w:bottom w:val="none" w:sz="0" w:space="0" w:color="auto"/>
        <w:right w:val="none" w:sz="0" w:space="0" w:color="auto"/>
      </w:divBdr>
    </w:div>
    <w:div w:id="1750493915">
      <w:bodyDiv w:val="1"/>
      <w:marLeft w:val="0"/>
      <w:marRight w:val="0"/>
      <w:marTop w:val="0"/>
      <w:marBottom w:val="0"/>
      <w:divBdr>
        <w:top w:val="none" w:sz="0" w:space="0" w:color="auto"/>
        <w:left w:val="none" w:sz="0" w:space="0" w:color="auto"/>
        <w:bottom w:val="none" w:sz="0" w:space="0" w:color="auto"/>
        <w:right w:val="none" w:sz="0" w:space="0" w:color="auto"/>
      </w:divBdr>
    </w:div>
    <w:div w:id="175951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image" Target="media/image99.emf"/><Relationship Id="rId16" Type="http://schemas.openxmlformats.org/officeDocument/2006/relationships/image" Target="media/image9.emf"/><Relationship Id="rId107" Type="http://schemas.openxmlformats.org/officeDocument/2006/relationships/image" Target="media/image94.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4.w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6.emf"/><Relationship Id="rId102" Type="http://schemas.openxmlformats.org/officeDocument/2006/relationships/image" Target="media/image89.emf"/><Relationship Id="rId110" Type="http://schemas.openxmlformats.org/officeDocument/2006/relationships/image" Target="media/image97.emf"/><Relationship Id="rId115" Type="http://schemas.openxmlformats.org/officeDocument/2006/relationships/image" Target="media/image102.emf"/><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hyperlink" Target="http://www.starbucks.com.ec" TargetMode="External"/><Relationship Id="rId90" Type="http://schemas.openxmlformats.org/officeDocument/2006/relationships/image" Target="media/image79.emf"/><Relationship Id="rId95" Type="http://schemas.openxmlformats.org/officeDocument/2006/relationships/image" Target="media/image84.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chart" Target="charts/chart1.xml"/><Relationship Id="rId35" Type="http://schemas.openxmlformats.org/officeDocument/2006/relationships/oleObject" Target="embeddings/oleObject2.bin"/><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7.emf"/><Relationship Id="rId105" Type="http://schemas.openxmlformats.org/officeDocument/2006/relationships/image" Target="media/image92.emf"/><Relationship Id="rId113" Type="http://schemas.openxmlformats.org/officeDocument/2006/relationships/image" Target="media/image100.emf"/><Relationship Id="rId118"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1.emf"/><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4.emf"/><Relationship Id="rId93" Type="http://schemas.openxmlformats.org/officeDocument/2006/relationships/image" Target="media/image82.emf"/><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oleObject" Target="embeddings/oleObject1.bin"/><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0.emf"/><Relationship Id="rId108" Type="http://schemas.openxmlformats.org/officeDocument/2006/relationships/image" Target="media/image95.emf"/><Relationship Id="rId116" Type="http://schemas.openxmlformats.org/officeDocument/2006/relationships/image" Target="media/image103.emf"/><Relationship Id="rId20" Type="http://schemas.openxmlformats.org/officeDocument/2006/relationships/image" Target="media/image13.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88" Type="http://schemas.openxmlformats.org/officeDocument/2006/relationships/image" Target="media/image77.emf"/><Relationship Id="rId91" Type="http://schemas.openxmlformats.org/officeDocument/2006/relationships/image" Target="media/image80.jpeg"/><Relationship Id="rId96" Type="http://schemas.openxmlformats.org/officeDocument/2006/relationships/image" Target="media/image85.emf"/><Relationship Id="rId111" Type="http://schemas.openxmlformats.org/officeDocument/2006/relationships/image" Target="media/image9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3.emf"/><Relationship Id="rId114" Type="http://schemas.openxmlformats.org/officeDocument/2006/relationships/image" Target="media/image101.emf"/><Relationship Id="rId10" Type="http://schemas.openxmlformats.org/officeDocument/2006/relationships/image" Target="media/image3.jpeg"/><Relationship Id="rId31" Type="http://schemas.openxmlformats.org/officeDocument/2006/relationships/image" Target="media/image23.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emf"/><Relationship Id="rId86" Type="http://schemas.openxmlformats.org/officeDocument/2006/relationships/image" Target="media/image75.emf"/><Relationship Id="rId94" Type="http://schemas.openxmlformats.org/officeDocument/2006/relationships/image" Target="media/image83.emf"/><Relationship Id="rId99" Type="http://schemas.openxmlformats.org/officeDocument/2006/relationships/image" Target="media/image86.emf"/><Relationship Id="rId101"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jpeg"/><Relationship Id="rId39" Type="http://schemas.openxmlformats.org/officeDocument/2006/relationships/image" Target="media/image29.emf"/><Relationship Id="rId109" Type="http://schemas.openxmlformats.org/officeDocument/2006/relationships/image" Target="media/image96.emf"/><Relationship Id="rId34" Type="http://schemas.openxmlformats.org/officeDocument/2006/relationships/image" Target="media/image25.w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png"/><Relationship Id="rId97" Type="http://schemas.openxmlformats.org/officeDocument/2006/relationships/footer" Target="footer1.xml"/><Relationship Id="rId104" Type="http://schemas.openxmlformats.org/officeDocument/2006/relationships/image" Target="media/image91.emf"/><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22.e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Hotelería y restaurantes: Miles USD</a:t>
            </a:r>
          </a:p>
        </c:rich>
      </c:tx>
      <c:layout>
        <c:manualLayout>
          <c:xMode val="edge"/>
          <c:yMode val="edge"/>
          <c:x val="0.24440298507462696"/>
          <c:y val="2.0547945205479465E-2"/>
        </c:manualLayout>
      </c:layout>
      <c:spPr>
        <a:noFill/>
        <a:ln w="25399">
          <a:noFill/>
        </a:ln>
      </c:spPr>
    </c:title>
    <c:plotArea>
      <c:layout>
        <c:manualLayout>
          <c:layoutTarget val="inner"/>
          <c:xMode val="edge"/>
          <c:yMode val="edge"/>
          <c:x val="0.16977611940298509"/>
          <c:y val="0.21232876712328766"/>
          <c:w val="0.81156716417910446"/>
          <c:h val="0.56849315068493167"/>
        </c:manualLayout>
      </c:layout>
      <c:barChart>
        <c:barDir val="col"/>
        <c:grouping val="clustered"/>
        <c:ser>
          <c:idx val="0"/>
          <c:order val="0"/>
          <c:spPr>
            <a:solidFill>
              <a:srgbClr val="9999FF"/>
            </a:solidFill>
            <a:ln w="12699">
              <a:solidFill>
                <a:srgbClr val="000000"/>
              </a:solidFill>
              <a:prstDash val="solid"/>
            </a:ln>
          </c:spPr>
          <c:cat>
            <c:numRef>
              <c:f>Hoja6!$A$1:$A$11</c:f>
              <c:numCache>
                <c:formatCode>General</c:formatCode>
                <c:ptCount val="11"/>
                <c:pt idx="0">
                  <c:v>1996</c:v>
                </c:pt>
                <c:pt idx="1">
                  <c:v>1997</c:v>
                </c:pt>
                <c:pt idx="2">
                  <c:v>1998</c:v>
                </c:pt>
                <c:pt idx="3">
                  <c:v>1999</c:v>
                </c:pt>
                <c:pt idx="4">
                  <c:v>2000</c:v>
                </c:pt>
                <c:pt idx="5">
                  <c:v>2001</c:v>
                </c:pt>
                <c:pt idx="6">
                  <c:v>2002</c:v>
                </c:pt>
                <c:pt idx="7">
                  <c:v>2003</c:v>
                </c:pt>
                <c:pt idx="8">
                  <c:v>2004</c:v>
                </c:pt>
                <c:pt idx="9">
                  <c:v>2005</c:v>
                </c:pt>
                <c:pt idx="10">
                  <c:v>2006</c:v>
                </c:pt>
              </c:numCache>
            </c:numRef>
          </c:cat>
          <c:val>
            <c:numRef>
              <c:f>Hoja6!$A$1:$A$11</c:f>
              <c:numCache>
                <c:formatCode>General</c:formatCode>
                <c:ptCount val="11"/>
                <c:pt idx="0">
                  <c:v>1996</c:v>
                </c:pt>
                <c:pt idx="1">
                  <c:v>1997</c:v>
                </c:pt>
                <c:pt idx="2">
                  <c:v>1998</c:v>
                </c:pt>
                <c:pt idx="3">
                  <c:v>1999</c:v>
                </c:pt>
                <c:pt idx="4">
                  <c:v>2000</c:v>
                </c:pt>
                <c:pt idx="5">
                  <c:v>2001</c:v>
                </c:pt>
                <c:pt idx="6">
                  <c:v>2002</c:v>
                </c:pt>
                <c:pt idx="7">
                  <c:v>2003</c:v>
                </c:pt>
                <c:pt idx="8">
                  <c:v>2004</c:v>
                </c:pt>
                <c:pt idx="9">
                  <c:v>2005</c:v>
                </c:pt>
                <c:pt idx="10">
                  <c:v>2006</c:v>
                </c:pt>
              </c:numCache>
            </c:numRef>
          </c:val>
        </c:ser>
        <c:ser>
          <c:idx val="1"/>
          <c:order val="1"/>
          <c:spPr>
            <a:solidFill>
              <a:srgbClr val="00CCFF"/>
            </a:solidFill>
            <a:ln w="12699">
              <a:solidFill>
                <a:srgbClr val="000000"/>
              </a:solidFill>
              <a:prstDash val="solid"/>
            </a:ln>
          </c:spPr>
          <c:cat>
            <c:numRef>
              <c:f>Hoja6!$A$1:$A$11</c:f>
              <c:numCache>
                <c:formatCode>General</c:formatCode>
                <c:ptCount val="11"/>
                <c:pt idx="0">
                  <c:v>1996</c:v>
                </c:pt>
                <c:pt idx="1">
                  <c:v>1997</c:v>
                </c:pt>
                <c:pt idx="2">
                  <c:v>1998</c:v>
                </c:pt>
                <c:pt idx="3">
                  <c:v>1999</c:v>
                </c:pt>
                <c:pt idx="4">
                  <c:v>2000</c:v>
                </c:pt>
                <c:pt idx="5">
                  <c:v>2001</c:v>
                </c:pt>
                <c:pt idx="6">
                  <c:v>2002</c:v>
                </c:pt>
                <c:pt idx="7">
                  <c:v>2003</c:v>
                </c:pt>
                <c:pt idx="8">
                  <c:v>2004</c:v>
                </c:pt>
                <c:pt idx="9">
                  <c:v>2005</c:v>
                </c:pt>
                <c:pt idx="10">
                  <c:v>2006</c:v>
                </c:pt>
              </c:numCache>
            </c:numRef>
          </c:cat>
          <c:val>
            <c:numRef>
              <c:f>Hoja6!$B$1:$B$11</c:f>
              <c:numCache>
                <c:formatCode>General</c:formatCode>
                <c:ptCount val="11"/>
                <c:pt idx="0">
                  <c:v>350000</c:v>
                </c:pt>
                <c:pt idx="1">
                  <c:v>360000</c:v>
                </c:pt>
                <c:pt idx="2">
                  <c:v>345000</c:v>
                </c:pt>
                <c:pt idx="3">
                  <c:v>175000</c:v>
                </c:pt>
                <c:pt idx="4">
                  <c:v>200000</c:v>
                </c:pt>
                <c:pt idx="5">
                  <c:v>450000</c:v>
                </c:pt>
                <c:pt idx="6">
                  <c:v>460000</c:v>
                </c:pt>
                <c:pt idx="7">
                  <c:v>480000</c:v>
                </c:pt>
                <c:pt idx="8">
                  <c:v>520000</c:v>
                </c:pt>
                <c:pt idx="9">
                  <c:v>530000</c:v>
                </c:pt>
                <c:pt idx="10">
                  <c:v>540000</c:v>
                </c:pt>
              </c:numCache>
            </c:numRef>
          </c:val>
        </c:ser>
        <c:axId val="162526720"/>
        <c:axId val="162528640"/>
      </c:barChart>
      <c:catAx>
        <c:axId val="162526720"/>
        <c:scaling>
          <c:orientation val="minMax"/>
        </c:scaling>
        <c:axPos val="b"/>
        <c:title>
          <c:tx>
            <c:rich>
              <a:bodyPr/>
              <a:lstStyle/>
              <a:p>
                <a:pPr>
                  <a:defRPr sz="1000" b="1" i="0" u="none" strike="noStrike" baseline="0">
                    <a:solidFill>
                      <a:srgbClr val="000000"/>
                    </a:solidFill>
                    <a:latin typeface="Arial"/>
                    <a:ea typeface="Arial"/>
                    <a:cs typeface="Arial"/>
                  </a:defRPr>
                </a:pPr>
                <a:r>
                  <a:t>Años</a:t>
                </a:r>
              </a:p>
            </c:rich>
          </c:tx>
          <c:layout>
            <c:manualLayout>
              <c:xMode val="edge"/>
              <c:yMode val="edge"/>
              <c:x val="0.54291044776119401"/>
              <c:y val="0.8835616438356162"/>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62528640"/>
        <c:crosses val="autoZero"/>
        <c:auto val="1"/>
        <c:lblAlgn val="ctr"/>
        <c:lblOffset val="100"/>
        <c:tickLblSkip val="1"/>
        <c:tickMarkSkip val="1"/>
      </c:catAx>
      <c:valAx>
        <c:axId val="16252864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t>Miles USD</a:t>
                </a:r>
              </a:p>
            </c:rich>
          </c:tx>
          <c:layout>
            <c:manualLayout>
              <c:xMode val="edge"/>
              <c:yMode val="edge"/>
              <c:x val="2.0522388059701486E-2"/>
              <c:y val="0.38013698630136988"/>
            </c:manualLayout>
          </c:layout>
          <c:spPr>
            <a:noFill/>
            <a:ln w="25399">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62526720"/>
        <c:crosses val="autoZero"/>
        <c:crossBetween val="between"/>
      </c:valAx>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B62BC-1043-4469-90F5-CEFDDB0B6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21266</Words>
  <Characters>116968</Characters>
  <Application>Microsoft Office Word</Application>
  <DocSecurity>0</DocSecurity>
  <Lines>974</Lines>
  <Paragraphs>275</Paragraphs>
  <ScaleCrop>false</ScaleCrop>
  <HeadingPairs>
    <vt:vector size="2" baseType="variant">
      <vt:variant>
        <vt:lpstr>Título</vt:lpstr>
      </vt:variant>
      <vt:variant>
        <vt:i4>1</vt:i4>
      </vt:variant>
    </vt:vector>
  </HeadingPairs>
  <TitlesOfParts>
    <vt:vector size="1" baseType="lpstr">
      <vt:lpstr>CAPITULO 1</vt:lpstr>
    </vt:vector>
  </TitlesOfParts>
  <Company>casa</Company>
  <LinksUpToDate>false</LinksUpToDate>
  <CharactersWithSpaces>137959</CharactersWithSpaces>
  <SharedDoc>false</SharedDoc>
  <HLinks>
    <vt:vector size="6" baseType="variant">
      <vt:variant>
        <vt:i4>983108</vt:i4>
      </vt:variant>
      <vt:variant>
        <vt:i4>63</vt:i4>
      </vt:variant>
      <vt:variant>
        <vt:i4>0</vt:i4>
      </vt:variant>
      <vt:variant>
        <vt:i4>5</vt:i4>
      </vt:variant>
      <vt:variant>
        <vt:lpwstr>http://www.starbucks.com.ec/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roberto flores</dc:creator>
  <cp:keywords/>
  <dc:description/>
  <cp:lastModifiedBy>Administrador</cp:lastModifiedBy>
  <cp:revision>2</cp:revision>
  <cp:lastPrinted>2007-09-12T17:43:00Z</cp:lastPrinted>
  <dcterms:created xsi:type="dcterms:W3CDTF">2009-11-05T16:36:00Z</dcterms:created>
  <dcterms:modified xsi:type="dcterms:W3CDTF">2009-11-05T16:36:00Z</dcterms:modified>
</cp:coreProperties>
</file>